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9A9B" w14:textId="77777777" w:rsidR="00E100E4" w:rsidRDefault="00E100E4">
      <w:pPr>
        <w:rPr>
          <w:rFonts w:cs="Arial"/>
        </w:rPr>
      </w:pPr>
    </w:p>
    <w:sdt>
      <w:sdtPr>
        <w:rPr>
          <w:rFonts w:cs="Arial"/>
        </w:rPr>
        <w:id w:val="-1526710038"/>
        <w:docPartObj>
          <w:docPartGallery w:val="Cover Pages"/>
          <w:docPartUnique/>
        </w:docPartObj>
      </w:sdtPr>
      <w:sdtEndPr/>
      <w:sdtContent>
        <w:p w14:paraId="0638BE62" w14:textId="485D7FC6" w:rsidR="005971AC" w:rsidRPr="00D0535B" w:rsidRDefault="007A0941">
          <w:pPr>
            <w:rPr>
              <w:rFonts w:cs="Arial"/>
            </w:rPr>
          </w:pPr>
          <w:r w:rsidRPr="00D0535B">
            <w:rPr>
              <w:rFonts w:cs="Arial"/>
              <w:noProof/>
              <w:lang w:eastAsia="cs-CZ"/>
            </w:rPr>
            <mc:AlternateContent>
              <mc:Choice Requires="wpg">
                <w:drawing>
                  <wp:anchor distT="0" distB="0" distL="114300" distR="114300" simplePos="0" relativeHeight="251658241" behindDoc="1" locked="0" layoutInCell="1" allowOverlap="1" wp14:anchorId="3CBC1735" wp14:editId="2A27962E">
                    <wp:simplePos x="0" y="0"/>
                    <wp:positionH relativeFrom="column">
                      <wp:posOffset>-440560</wp:posOffset>
                    </wp:positionH>
                    <wp:positionV relativeFrom="paragraph">
                      <wp:posOffset>-1382634</wp:posOffset>
                    </wp:positionV>
                    <wp:extent cx="6857539" cy="4316630"/>
                    <wp:effectExtent l="0" t="0" r="635" b="8255"/>
                    <wp:wrapNone/>
                    <wp:docPr id="5" name="Skupina 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57539" cy="4316630"/>
                              <a:chOff x="-13" y="0"/>
                              <a:chExt cx="6857539" cy="4316630"/>
                            </a:xfrm>
                          </wpg:grpSpPr>
                          <wps:wsp>
                            <wps:cNvPr id="194" name="Obdélník 194"/>
                            <wps:cNvSpPr/>
                            <wps:spPr>
                              <a:xfrm>
                                <a:off x="0" y="0"/>
                                <a:ext cx="6857526" cy="133794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6" name="Textové pole 196"/>
                            <wps:cNvSpPr txBox="1"/>
                            <wps:spPr>
                              <a:xfrm>
                                <a:off x="-13" y="1660702"/>
                                <a:ext cx="6857526" cy="2655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5B9BD5" w:themeColor="accent1"/>
                                      <w:sz w:val="72"/>
                                      <w:szCs w:val="72"/>
                                    </w:rPr>
                                    <w:alias w:val="Název"/>
                                    <w:tag w:val=""/>
                                    <w:id w:val="-9991715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14:paraId="11BCE0C9" w14:textId="28E7AB4B" w:rsidR="00343F73" w:rsidRDefault="00343F73">
                                      <w:pPr>
                                        <w:pStyle w:val="Bezmezer"/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5B9BD5" w:themeColor="accent1"/>
                                          <w:sz w:val="72"/>
                                          <w:szCs w:val="72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5B9BD5" w:themeColor="accent1"/>
                                          <w:sz w:val="72"/>
                                          <w:szCs w:val="72"/>
                                        </w:rPr>
                                        <w:t>integrovaný plán řízení</w:t>
                                      </w:r>
                                    </w:p>
                                  </w:sdtContent>
                                </w:sdt>
                                <w:p w14:paraId="160845AE" w14:textId="31665C83" w:rsidR="00343F73" w:rsidRDefault="00343F73" w:rsidP="00976598">
                                  <w:pPr>
                                    <w:pStyle w:val="Podnadpis"/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>
                                    <w:rPr>
                                      <w:rFonts w:eastAsiaTheme="majorEastAsia"/>
                                    </w:rPr>
                                    <w:t>Kvality, Bezpečnosti a Životního prostředí</w:t>
                                  </w:r>
                                </w:p>
                                <w:p w14:paraId="3EF7DAEB" w14:textId="68A902E1" w:rsidR="00343F73" w:rsidRDefault="00343F73" w:rsidP="004950AF"/>
                                <w:p w14:paraId="36E05877" w14:textId="77251773" w:rsidR="00343F73" w:rsidRPr="007A0941" w:rsidRDefault="00343F73" w:rsidP="00AC1887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4950AF">
                                    <w:rPr>
                                      <w:rFonts w:asciiTheme="minorHAnsi" w:eastAsiaTheme="majorEastAsia" w:hAnsiTheme="minorHAnsi"/>
                                      <w:color w:val="5A5A5A" w:themeColor="text1" w:themeTint="A5"/>
                                      <w:spacing w:val="15"/>
                                      <w:sz w:val="22"/>
                                    </w:rPr>
                                    <w:t xml:space="preserve">Projekt </w:t>
                                  </w:r>
                                  <w:r>
                                    <w:rPr>
                                      <w:rFonts w:asciiTheme="minorHAnsi" w:eastAsiaTheme="majorEastAsia" w:hAnsiTheme="minorHAnsi"/>
                                      <w:color w:val="5A5A5A" w:themeColor="text1" w:themeTint="A5"/>
                                      <w:spacing w:val="15"/>
                                      <w:sz w:val="22"/>
                                    </w:rPr>
                                    <w:t>„</w:t>
                                  </w:r>
                                  <w:r w:rsidR="00AC1887" w:rsidRPr="00AC1887">
                                    <w:rPr>
                                      <w:rFonts w:asciiTheme="minorHAnsi" w:eastAsiaTheme="majorEastAsia" w:hAnsiTheme="minorHAnsi"/>
                                      <w:b/>
                                      <w:bCs/>
                                      <w:color w:val="5A5A5A" w:themeColor="text1" w:themeTint="A5"/>
                                      <w:spacing w:val="15"/>
                                      <w:sz w:val="22"/>
                                    </w:rPr>
                                    <w:t>Výstavba plynových motorů v Teplárně Komořan</w:t>
                                  </w:r>
                                  <w:r w:rsidR="00AC1887">
                                    <w:rPr>
                                      <w:rFonts w:asciiTheme="minorHAnsi" w:eastAsiaTheme="majorEastAsia" w:hAnsiTheme="minorHAnsi"/>
                                      <w:b/>
                                      <w:bCs/>
                                      <w:color w:val="5A5A5A" w:themeColor="text1" w:themeTint="A5"/>
                                      <w:spacing w:val="15"/>
                                      <w:sz w:val="22"/>
                                    </w:rPr>
                                    <w:t>y</w:t>
                                  </w:r>
                                  <w:r>
                                    <w:rPr>
                                      <w:rFonts w:asciiTheme="minorHAnsi" w:eastAsiaTheme="majorEastAsia" w:hAnsiTheme="minorHAnsi"/>
                                      <w:color w:val="5A5A5A" w:themeColor="text1" w:themeTint="A5"/>
                                      <w:spacing w:val="15"/>
                                      <w:sz w:val="22"/>
                                    </w:rPr>
                                    <w:t>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3CBC1735" id="Skupina 5" o:spid="_x0000_s1026" style="position:absolute;margin-left:-34.7pt;margin-top:-108.85pt;width:539.95pt;height:339.9pt;z-index:-251658239;mso-width-relative:margin;mso-height-relative:margin" coordorigin="" coordsize="68575,43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">
                    <v:rect id="Obdélník 194" o:spid="_x0000_s1027" style="position:absolute;width:68575;height:13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5b9bd5 [3204]" stroked="f" strokeweight="1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196" o:spid="_x0000_s1028" type="#_x0000_t202" style="position:absolute;top:16607;width:68575;height:26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    <v:textbox inset="36pt,7.2pt,36pt,7.2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5B9BD5" w:themeColor="accent1"/>
                                <w:sz w:val="72"/>
                                <w:szCs w:val="72"/>
                              </w:rPr>
                              <w:alias w:val="Název"/>
                              <w:tag w:val=""/>
                              <w:id w:val="-9991715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 w14:paraId="11BCE0C9" w14:textId="28E7AB4B" w:rsidR="00343F73" w:rsidRDefault="00343F73">
                                <w:pPr>
                                  <w:pStyle w:val="Bezmezer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5B9BD5" w:themeColor="accent1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5B9BD5" w:themeColor="accent1"/>
                                    <w:sz w:val="72"/>
                                    <w:szCs w:val="72"/>
                                  </w:rPr>
                                  <w:t>integrovaný plán řízení</w:t>
                                </w:r>
                              </w:p>
                            </w:sdtContent>
                          </w:sdt>
                          <w:p w14:paraId="160845AE" w14:textId="31665C83" w:rsidR="00343F73" w:rsidRDefault="00343F73" w:rsidP="00976598">
                            <w:pPr>
                              <w:pStyle w:val="Podnadpis"/>
                              <w:jc w:val="center"/>
                              <w:rPr>
                                <w:rFonts w:eastAsiaTheme="majorEastAsia"/>
                              </w:rPr>
                            </w:pPr>
                            <w:r>
                              <w:rPr>
                                <w:rFonts w:eastAsiaTheme="majorEastAsia"/>
                              </w:rPr>
                              <w:t>Kvality, Bezpečnosti a Životního prostředí</w:t>
                            </w:r>
                          </w:p>
                          <w:p w14:paraId="3EF7DAEB" w14:textId="68A902E1" w:rsidR="00343F73" w:rsidRDefault="00343F73" w:rsidP="004950AF"/>
                          <w:p w14:paraId="36E05877" w14:textId="77251773" w:rsidR="00343F73" w:rsidRPr="007A0941" w:rsidRDefault="00343F73" w:rsidP="00AC1887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4950AF">
                              <w:rPr>
                                <w:rFonts w:asciiTheme="minorHAnsi" w:eastAsiaTheme="majorEastAsia" w:hAnsiTheme="minorHAnsi"/>
                                <w:color w:val="5A5A5A" w:themeColor="text1" w:themeTint="A5"/>
                                <w:spacing w:val="15"/>
                                <w:sz w:val="22"/>
                              </w:rPr>
                              <w:t xml:space="preserve">Projekt </w:t>
                            </w:r>
                            <w:r>
                              <w:rPr>
                                <w:rFonts w:asciiTheme="minorHAnsi" w:eastAsiaTheme="majorEastAsia" w:hAnsiTheme="minorHAnsi"/>
                                <w:color w:val="5A5A5A" w:themeColor="text1" w:themeTint="A5"/>
                                <w:spacing w:val="15"/>
                                <w:sz w:val="22"/>
                              </w:rPr>
                              <w:t>„</w:t>
                            </w:r>
                            <w:r w:rsidR="00AC1887" w:rsidRPr="00AC1887">
                              <w:rPr>
                                <w:rFonts w:asciiTheme="minorHAnsi" w:eastAsiaTheme="majorEastAsia" w:hAnsiTheme="minorHAnsi"/>
                                <w:b/>
                                <w:bCs/>
                                <w:color w:val="5A5A5A" w:themeColor="text1" w:themeTint="A5"/>
                                <w:spacing w:val="15"/>
                                <w:sz w:val="22"/>
                              </w:rPr>
                              <w:t>Výstavba plynových motorů v Teplárně Komořan</w:t>
                            </w:r>
                            <w:r w:rsidR="00AC1887">
                              <w:rPr>
                                <w:rFonts w:asciiTheme="minorHAnsi" w:eastAsiaTheme="majorEastAsia" w:hAnsiTheme="minorHAnsi"/>
                                <w:b/>
                                <w:bCs/>
                                <w:color w:val="5A5A5A" w:themeColor="text1" w:themeTint="A5"/>
                                <w:spacing w:val="15"/>
                                <w:sz w:val="22"/>
                              </w:rPr>
                              <w:t>y</w:t>
                            </w:r>
                            <w:r>
                              <w:rPr>
                                <w:rFonts w:asciiTheme="minorHAnsi" w:eastAsiaTheme="majorEastAsia" w:hAnsiTheme="minorHAnsi"/>
                                <w:color w:val="5A5A5A" w:themeColor="text1" w:themeTint="A5"/>
                                <w:spacing w:val="15"/>
                                <w:sz w:val="22"/>
                              </w:rPr>
                              <w:t>“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</w:p>
        <w:p w14:paraId="16B4704B" w14:textId="16255066" w:rsidR="00626727" w:rsidRPr="00D0535B" w:rsidRDefault="007A0941">
          <w:pPr>
            <w:rPr>
              <w:rFonts w:cs="Arial"/>
            </w:rPr>
          </w:pPr>
          <w:r w:rsidRPr="00D0535B">
            <w:rPr>
              <w:rFonts w:cs="Arial"/>
            </w:rPr>
            <w:t xml:space="preserve"> </w:t>
          </w:r>
        </w:p>
        <w:tbl>
          <w:tblPr>
            <w:tblStyle w:val="Mkatabulky"/>
            <w:tblpPr w:leftFromText="141" w:rightFromText="141" w:vertAnchor="text" w:horzAnchor="margin" w:tblpX="-714" w:tblpY="9786"/>
            <w:tblW w:w="5812" w:type="pct"/>
            <w:tblLook w:val="0080" w:firstRow="0" w:lastRow="0" w:firstColumn="1" w:lastColumn="0" w:noHBand="0" w:noVBand="0"/>
          </w:tblPr>
          <w:tblGrid>
            <w:gridCol w:w="3272"/>
            <w:gridCol w:w="1608"/>
            <w:gridCol w:w="5654"/>
          </w:tblGrid>
          <w:tr w:rsidR="00626727" w:rsidRPr="00D0535B" w14:paraId="7DB632DF" w14:textId="77777777" w:rsidTr="00487465">
            <w:trPr>
              <w:trHeight w:val="483"/>
            </w:trPr>
            <w:tc>
              <w:tcPr>
                <w:tcW w:w="3272" w:type="dxa"/>
                <w:vMerge w:val="restart"/>
              </w:tcPr>
              <w:p w14:paraId="30D3AA65" w14:textId="77777777" w:rsidR="00626727" w:rsidRPr="00D0535B" w:rsidRDefault="00626727" w:rsidP="006842A9">
                <w:pPr>
                  <w:jc w:val="center"/>
                </w:pPr>
                <w:r w:rsidRPr="00D0535B">
                  <w:rPr>
                    <w:noProof/>
                    <w:color w:val="2B579A"/>
                    <w:shd w:val="clear" w:color="auto" w:fill="E6E6E6"/>
                    <w:lang w:eastAsia="cs-CZ"/>
                  </w:rPr>
                  <w:drawing>
                    <wp:inline distT="0" distB="0" distL="0" distR="0" wp14:anchorId="2BD68086" wp14:editId="5F0D71D0">
                      <wp:extent cx="1428750" cy="1147264"/>
                      <wp:effectExtent l="0" t="0" r="0" b="0"/>
                      <wp:docPr id="7" name="Obrázek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Obrázek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28750" cy="114726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 w:rsidRPr="00D0535B">
                  <w:rPr>
                    <w:bCs/>
                  </w:rPr>
                  <w:br/>
                </w:r>
              </w:p>
            </w:tc>
            <w:tc>
              <w:tcPr>
                <w:tcW w:w="1608" w:type="dxa"/>
              </w:tcPr>
              <w:p w14:paraId="433CC32D" w14:textId="77777777" w:rsidR="00626727" w:rsidRPr="00D0535B" w:rsidRDefault="00626727" w:rsidP="006842A9">
                <w:r w:rsidRPr="00D0535B">
                  <w:t>Zpracoval:</w:t>
                </w:r>
              </w:p>
            </w:tc>
            <w:tc>
              <w:tcPr>
                <w:tcW w:w="5653" w:type="dxa"/>
              </w:tcPr>
              <w:p w14:paraId="0D187110" w14:textId="412E93AF" w:rsidR="00626727" w:rsidRPr="00D0535B" w:rsidRDefault="00626727" w:rsidP="006842A9"/>
            </w:tc>
          </w:tr>
          <w:tr w:rsidR="00626727" w:rsidRPr="00D0535B" w14:paraId="1FCB80E3" w14:textId="77777777" w:rsidTr="00487465">
            <w:trPr>
              <w:trHeight w:val="483"/>
            </w:trPr>
            <w:tc>
              <w:tcPr>
                <w:tcW w:w="3272" w:type="dxa"/>
                <w:vMerge/>
              </w:tcPr>
              <w:p w14:paraId="51CAA0D4" w14:textId="77777777" w:rsidR="00626727" w:rsidRPr="00D0535B" w:rsidRDefault="00626727" w:rsidP="006842A9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</w:tcPr>
              <w:p w14:paraId="6588BCC1" w14:textId="77777777" w:rsidR="00626727" w:rsidRPr="00D0535B" w:rsidRDefault="00626727" w:rsidP="006842A9">
                <w:pPr>
                  <w:rPr>
                    <w:bCs/>
                  </w:rPr>
                </w:pPr>
                <w:r w:rsidRPr="00D0535B">
                  <w:rPr>
                    <w:bCs/>
                  </w:rPr>
                  <w:t>Schválil:</w:t>
                </w:r>
              </w:p>
            </w:tc>
            <w:tc>
              <w:tcPr>
                <w:tcW w:w="5653" w:type="dxa"/>
              </w:tcPr>
              <w:p w14:paraId="49BE2CDA" w14:textId="743AEBA2" w:rsidR="00626727" w:rsidRPr="00D0535B" w:rsidRDefault="00626727" w:rsidP="006842A9">
                <w:pPr>
                  <w:rPr>
                    <w:bCs/>
                  </w:rPr>
                </w:pPr>
              </w:p>
            </w:tc>
          </w:tr>
          <w:tr w:rsidR="00487465" w:rsidRPr="00D0535B" w14:paraId="66C1974E" w14:textId="77777777" w:rsidTr="00487465">
            <w:trPr>
              <w:trHeight w:val="483"/>
            </w:trPr>
            <w:tc>
              <w:tcPr>
                <w:tcW w:w="3272" w:type="dxa"/>
                <w:vMerge/>
              </w:tcPr>
              <w:p w14:paraId="5D1C4833" w14:textId="77777777" w:rsidR="00626727" w:rsidRPr="00D0535B" w:rsidRDefault="00626727" w:rsidP="006842A9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  <w:vAlign w:val="center"/>
              </w:tcPr>
              <w:p w14:paraId="210AAE29" w14:textId="77777777" w:rsidR="00626727" w:rsidRPr="00D0535B" w:rsidRDefault="00626727" w:rsidP="00487465">
                <w:pPr>
                  <w:jc w:val="center"/>
                  <w:rPr>
                    <w:b/>
                  </w:rPr>
                </w:pPr>
                <w:r w:rsidRPr="00D0535B">
                  <w:rPr>
                    <w:b/>
                  </w:rPr>
                  <w:t>Platnost:</w:t>
                </w:r>
              </w:p>
            </w:tc>
            <w:tc>
              <w:tcPr>
                <w:tcW w:w="5653" w:type="dxa"/>
                <w:vAlign w:val="center"/>
              </w:tcPr>
              <w:p w14:paraId="31C8285F" w14:textId="15D704FE" w:rsidR="00626727" w:rsidRPr="00D0535B" w:rsidRDefault="003258F1" w:rsidP="0052634B">
                <w:pPr>
                  <w:jc w:val="center"/>
                  <w:rPr>
                    <w:b/>
                  </w:rPr>
                </w:pPr>
                <w:r w:rsidRPr="00D0535B">
                  <w:rPr>
                    <w:b/>
                  </w:rPr>
                  <w:t>0</w:t>
                </w:r>
                <w:r w:rsidR="009C357B">
                  <w:rPr>
                    <w:b/>
                  </w:rPr>
                  <w:t>4</w:t>
                </w:r>
                <w:r w:rsidR="004D1BC3" w:rsidRPr="00D0535B">
                  <w:rPr>
                    <w:b/>
                  </w:rPr>
                  <w:t>/202</w:t>
                </w:r>
                <w:r w:rsidR="0065765C">
                  <w:rPr>
                    <w:b/>
                  </w:rPr>
                  <w:t>5</w:t>
                </w:r>
              </w:p>
            </w:tc>
          </w:tr>
        </w:tbl>
        <w:p w14:paraId="49EC6D46" w14:textId="308A1167" w:rsidR="005971AC" w:rsidRPr="00D0535B" w:rsidRDefault="00626727">
          <w:pPr>
            <w:rPr>
              <w:rFonts w:cs="Arial"/>
            </w:rPr>
          </w:pPr>
          <w:r w:rsidRPr="00D0535B">
            <w:rPr>
              <w:rFonts w:cs="Arial"/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1" allowOverlap="1" wp14:anchorId="51DD5EB2" wp14:editId="3190ED0F">
                    <wp:simplePos x="0" y="0"/>
                    <wp:positionH relativeFrom="column">
                      <wp:posOffset>-531660</wp:posOffset>
                    </wp:positionH>
                    <wp:positionV relativeFrom="paragraph">
                      <wp:posOffset>2876385</wp:posOffset>
                    </wp:positionV>
                    <wp:extent cx="6857526" cy="3205760"/>
                    <wp:effectExtent l="0" t="0" r="635" b="0"/>
                    <wp:wrapNone/>
                    <wp:docPr id="195" name="Obdélník 19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857526" cy="320576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B039590" w14:textId="77777777" w:rsidR="00343F73" w:rsidRDefault="00343F73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38DA57C" w14:textId="77777777" w:rsidR="00343F73" w:rsidRDefault="00343F73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  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1DD5EB2" id="Obdélník 195" o:spid="_x0000_s1029" style="position:absolute;margin-left:-41.85pt;margin-top:226.5pt;width:539.95pt;height:252.4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" fillcolor="#5b9bd5 [3204]" stroked="f" strokeweight="1pt">
                    <v:textbox inset="36pt,57.6pt,36pt,36pt">
                      <w:txbxContent>
                        <w:p w14:paraId="6B039590" w14:textId="77777777" w:rsidR="00343F73" w:rsidRDefault="00343F73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38DA57C" w14:textId="77777777" w:rsidR="00343F73" w:rsidRDefault="00343F73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  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="005971AC" w:rsidRPr="00D0535B">
            <w:rPr>
              <w:rFonts w:cs="Arial"/>
            </w:rPr>
            <w:br w:type="page"/>
          </w:r>
        </w:p>
      </w:sdtContent>
    </w:sdt>
    <w:p w14:paraId="4BB59B8D" w14:textId="77777777" w:rsidR="004A2304" w:rsidRPr="00D0535B" w:rsidRDefault="004A2304" w:rsidP="00232D09">
      <w:pPr>
        <w:pStyle w:val="Obsah2"/>
      </w:pPr>
    </w:p>
    <w:sdt>
      <w:sdtPr>
        <w:rPr>
          <w:rFonts w:ascii="Arial" w:eastAsiaTheme="minorEastAsia" w:hAnsi="Arial" w:cstheme="minorBidi"/>
          <w:color w:val="auto"/>
          <w:sz w:val="20"/>
          <w:szCs w:val="20"/>
          <w:lang w:eastAsia="en-US"/>
        </w:rPr>
        <w:id w:val="-6211543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11D547B" w14:textId="6DC9B04C" w:rsidR="004A2304" w:rsidRPr="00D0535B" w:rsidRDefault="004A2304">
          <w:pPr>
            <w:pStyle w:val="Nadpisobsahu"/>
          </w:pPr>
          <w:r w:rsidRPr="00D0535B">
            <w:t>Obsah</w:t>
          </w:r>
        </w:p>
        <w:p w14:paraId="02A178A3" w14:textId="0D7AA135" w:rsidR="00D21A8E" w:rsidRDefault="004A2304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r w:rsidRPr="00D0535B">
            <w:fldChar w:fldCharType="begin"/>
          </w:r>
          <w:r w:rsidRPr="00D0535B">
            <w:instrText xml:space="preserve"> TOC \o "1-3" \h \z \u </w:instrText>
          </w:r>
          <w:r w:rsidRPr="00D0535B">
            <w:fldChar w:fldCharType="separate"/>
          </w:r>
          <w:hyperlink w:anchor="_Toc204003825" w:history="1">
            <w:r w:rsidR="00D21A8E" w:rsidRPr="003037E1">
              <w:rPr>
                <w:rStyle w:val="Hypertextovodkaz"/>
                <w:rFonts w:ascii="Arial" w:hAnsi="Arial"/>
                <w:noProof/>
              </w:rPr>
              <w:t>1</w:t>
            </w:r>
            <w:r w:rsidR="00D21A8E"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="00D21A8E" w:rsidRPr="003037E1">
              <w:rPr>
                <w:rStyle w:val="Hypertextovodkaz"/>
                <w:rFonts w:ascii="Arial" w:hAnsi="Arial"/>
                <w:noProof/>
              </w:rPr>
              <w:t>Účel</w:t>
            </w:r>
            <w:r w:rsidR="00D21A8E">
              <w:rPr>
                <w:noProof/>
                <w:webHidden/>
              </w:rPr>
              <w:tab/>
            </w:r>
            <w:r w:rsidR="00D21A8E">
              <w:rPr>
                <w:noProof/>
                <w:webHidden/>
              </w:rPr>
              <w:fldChar w:fldCharType="begin"/>
            </w:r>
            <w:r w:rsidR="00D21A8E">
              <w:rPr>
                <w:noProof/>
                <w:webHidden/>
              </w:rPr>
              <w:instrText xml:space="preserve"> PAGEREF _Toc204003825 \h </w:instrText>
            </w:r>
            <w:r w:rsidR="00D21A8E">
              <w:rPr>
                <w:noProof/>
                <w:webHidden/>
              </w:rPr>
            </w:r>
            <w:r w:rsidR="00D21A8E"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4</w:t>
            </w:r>
            <w:r w:rsidR="00D21A8E">
              <w:rPr>
                <w:noProof/>
                <w:webHidden/>
              </w:rPr>
              <w:fldChar w:fldCharType="end"/>
            </w:r>
          </w:hyperlink>
        </w:p>
        <w:p w14:paraId="079DA776" w14:textId="27576271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26" w:history="1">
            <w:r w:rsidRPr="003037E1">
              <w:rPr>
                <w:rStyle w:val="Hypertextovodkaz"/>
                <w:rFonts w:ascii="Arial" w:hAnsi="Arial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rFonts w:ascii="Arial" w:hAnsi="Arial"/>
                <w:noProof/>
              </w:rPr>
              <w:t>Definice a zkratky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2E0DB8" w14:textId="654D7A82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27" w:history="1">
            <w:r w:rsidRPr="003037E1">
              <w:rPr>
                <w:rStyle w:val="Hypertextovodkaz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Související závazná dokumentace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D130FC" w14:textId="072793C5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28" w:history="1">
            <w:r w:rsidRPr="003037E1">
              <w:rPr>
                <w:rStyle w:val="Hypertextovodkaz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Předmět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512CB5" w14:textId="4334D7FC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29" w:history="1">
            <w:r w:rsidRPr="003037E1">
              <w:rPr>
                <w:rStyle w:val="Hypertextovodkaz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Milníky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2CEAA8" w14:textId="2E1EB57F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30" w:history="1">
            <w:r w:rsidRPr="003037E1">
              <w:rPr>
                <w:rStyle w:val="Hypertextovodkaz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Vstupní požadavky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32ECC6" w14:textId="18FC3B45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31" w:history="1">
            <w:r w:rsidRPr="003037E1">
              <w:rPr>
                <w:rStyle w:val="Hypertextovodkaz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Organizace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B2352F" w14:textId="39701157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32" w:history="1">
            <w:r w:rsidRPr="003037E1">
              <w:rPr>
                <w:rStyle w:val="Hypertextovodkaz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Role, pravomoci a odpovědnosti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F09F6" w14:textId="4EBF02BA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33" w:history="1">
            <w:r w:rsidRPr="003037E1">
              <w:rPr>
                <w:rStyle w:val="Hypertextovodkaz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Komunikace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1E23EB" w14:textId="58D66B94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34" w:history="1">
            <w:r w:rsidRPr="003037E1">
              <w:rPr>
                <w:rStyle w:val="Hypertextovodkaz"/>
                <w:rFonts w:eastAsia="Arial"/>
                <w:noProof/>
              </w:rPr>
              <w:t>5.2.1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Koordinační schůzky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54CA76" w14:textId="0BA560F8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35" w:history="1">
            <w:r w:rsidRPr="003037E1">
              <w:rPr>
                <w:rStyle w:val="Hypertextovodkaz"/>
                <w:rFonts w:eastAsia="Arial"/>
                <w:noProof/>
              </w:rPr>
              <w:t>5.2.2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Postupové schůzky (KD) se Zhotovitelem díla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E7CD69" w14:textId="3E8FE9AE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36" w:history="1">
            <w:r w:rsidRPr="003037E1">
              <w:rPr>
                <w:rStyle w:val="Hypertextovodkaz"/>
                <w:noProof/>
              </w:rPr>
              <w:t>5.2.3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Zprávy z činnosti QA/QC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C005FE" w14:textId="7208298D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37" w:history="1">
            <w:r w:rsidRPr="003037E1">
              <w:rPr>
                <w:rStyle w:val="Hypertextovodkaz"/>
                <w:noProof/>
              </w:rPr>
              <w:t>5.2.4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Zprávy z činnosti KOO BOZP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B2BABC" w14:textId="2A7B735A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38" w:history="1">
            <w:r w:rsidRPr="003037E1">
              <w:rPr>
                <w:rStyle w:val="Hypertextovodkaz"/>
                <w:noProof/>
              </w:rPr>
              <w:t>5.2.5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Zprávy z činnosti TDI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B2B9DA" w14:textId="23123E94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39" w:history="1">
            <w:r w:rsidRPr="003037E1">
              <w:rPr>
                <w:rStyle w:val="Hypertextovodkaz"/>
                <w:noProof/>
              </w:rPr>
              <w:t>5.2.6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Zprávy z činnosti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90CE45" w14:textId="6CA728FD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40" w:history="1">
            <w:r w:rsidRPr="003037E1">
              <w:rPr>
                <w:rStyle w:val="Hypertextovodkaz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Infrastruktura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45DA19" w14:textId="1727617F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41" w:history="1">
            <w:r w:rsidRPr="003037E1">
              <w:rPr>
                <w:rStyle w:val="Hypertextovodkaz"/>
                <w:rFonts w:ascii="Arial" w:hAnsi="Arial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rFonts w:ascii="Arial" w:hAnsi="Arial"/>
                <w:noProof/>
              </w:rPr>
              <w:t>Řízení 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CCD14A" w14:textId="4A0C9B2F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42" w:history="1">
            <w:r w:rsidRPr="003037E1">
              <w:rPr>
                <w:rStyle w:val="Hypertextovodkaz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Nákup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85E669" w14:textId="7ACD5E3D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43" w:history="1">
            <w:r w:rsidRPr="003037E1">
              <w:rPr>
                <w:rStyle w:val="Hypertextovodkaz"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Požadavky na řízení dodavatelů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E544E0" w14:textId="67873F14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44" w:history="1">
            <w:r w:rsidRPr="003037E1">
              <w:rPr>
                <w:rStyle w:val="Hypertextovodkaz"/>
                <w:noProof/>
              </w:rPr>
              <w:t>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Ověření dodávky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903398" w14:textId="7123224B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45" w:history="1">
            <w:r w:rsidRPr="003037E1">
              <w:rPr>
                <w:rStyle w:val="Hypertextovodkaz"/>
                <w:noProof/>
              </w:rPr>
              <w:t>6.4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Hodnocení 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182F8E" w14:textId="2B70ED91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46" w:history="1">
            <w:r w:rsidRPr="003037E1">
              <w:rPr>
                <w:rStyle w:val="Hypertextovodkaz"/>
                <w:rFonts w:ascii="Arial" w:hAnsi="Arial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rFonts w:ascii="Arial" w:hAnsi="Arial"/>
                <w:noProof/>
              </w:rPr>
              <w:t>Řízení dokumentace a záznamů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E50C31" w14:textId="6542FE85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47" w:history="1">
            <w:r w:rsidRPr="003037E1">
              <w:rPr>
                <w:rStyle w:val="Hypertextovodkaz"/>
                <w:noProof/>
              </w:rPr>
              <w:t>7.1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Proces řízení dokumentace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1170B9" w14:textId="51CCEC86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48" w:history="1">
            <w:r w:rsidRPr="003037E1">
              <w:rPr>
                <w:rStyle w:val="Hypertextovodkaz"/>
                <w:noProof/>
              </w:rPr>
              <w:t>7.1.1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Externí dokumentace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1E102C" w14:textId="71FF7CD0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49" w:history="1">
            <w:r w:rsidRPr="003037E1">
              <w:rPr>
                <w:rStyle w:val="Hypertextovodkaz"/>
                <w:noProof/>
              </w:rPr>
              <w:t>7.1.2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Záznamy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5F2CD8" w14:textId="2AF60063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0" w:history="1">
            <w:r w:rsidRPr="003037E1">
              <w:rPr>
                <w:rStyle w:val="Hypertextovodkaz"/>
                <w:noProof/>
              </w:rPr>
              <w:t>7.2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Struktura dokumentace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483189" w14:textId="646F3C27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1" w:history="1">
            <w:r w:rsidRPr="003037E1">
              <w:rPr>
                <w:rStyle w:val="Hypertextovodkaz"/>
                <w:noProof/>
              </w:rPr>
              <w:t>7.3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Identifikace a sledovatelnost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A13127" w14:textId="761F61CF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2" w:history="1">
            <w:r w:rsidRPr="003037E1">
              <w:rPr>
                <w:rStyle w:val="Hypertextovodkaz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Monitorování a měření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E7A3F2" w14:textId="4A2C85C5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3" w:history="1">
            <w:r w:rsidRPr="003037E1">
              <w:rPr>
                <w:rStyle w:val="Hypertextovodkaz"/>
                <w:noProof/>
              </w:rPr>
              <w:t>8.1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Kontroly a zkoušení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8961A5" w14:textId="19A0B8E1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4" w:history="1">
            <w:r w:rsidRPr="003037E1">
              <w:rPr>
                <w:rStyle w:val="Hypertextovodkaz"/>
                <w:noProof/>
              </w:rPr>
              <w:t>8.2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Kontroly a zkoušky při přejímce materiálu a subdodávek hromadně vyráběných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3AB9D" w14:textId="6ED67B66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5" w:history="1">
            <w:r w:rsidRPr="003037E1">
              <w:rPr>
                <w:rStyle w:val="Hypertextovodkaz"/>
                <w:noProof/>
              </w:rPr>
              <w:t>8.3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Kontroly a zkoušky při výrobě individuálně vyráběných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8B9A7A" w14:textId="495AC551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6" w:history="1">
            <w:r w:rsidRPr="003037E1">
              <w:rPr>
                <w:rStyle w:val="Hypertextovodkaz"/>
                <w:noProof/>
              </w:rPr>
              <w:t>8.4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Kontroly a zkoušky hotových výrobků, FAT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B1F823" w14:textId="3D664FC9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7" w:history="1">
            <w:r w:rsidRPr="003037E1">
              <w:rPr>
                <w:rStyle w:val="Hypertextovodkaz"/>
                <w:noProof/>
              </w:rPr>
              <w:t>8.5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Kontroly a zkoušky stavební části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892AEE" w14:textId="05FC6E3B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8" w:history="1">
            <w:r w:rsidRPr="003037E1">
              <w:rPr>
                <w:rStyle w:val="Hypertextovodkaz"/>
                <w:noProof/>
              </w:rPr>
              <w:t>8.6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Kontroly a zkoušky při přejímce pro montáž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40F2F5" w14:textId="48544BE4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9" w:history="1">
            <w:r w:rsidRPr="003037E1">
              <w:rPr>
                <w:rStyle w:val="Hypertextovodkaz"/>
                <w:noProof/>
              </w:rPr>
              <w:t>8.7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Kontroly a zkoušky při montáži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B57CA3" w14:textId="725D91E6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60" w:history="1">
            <w:r w:rsidRPr="003037E1">
              <w:rPr>
                <w:rStyle w:val="Hypertextovodkaz"/>
                <w:noProof/>
              </w:rPr>
              <w:t>8.8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Individuální zkoušky (IZ)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7B7F09" w14:textId="157099FB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61" w:history="1">
            <w:r w:rsidRPr="003037E1">
              <w:rPr>
                <w:rStyle w:val="Hypertextovodkaz"/>
                <w:noProof/>
              </w:rPr>
              <w:t>8.9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Kontroly a zkoušky při uvádění do provozu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C565FF" w14:textId="15F7448A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62" w:history="1">
            <w:r w:rsidRPr="003037E1">
              <w:rPr>
                <w:rStyle w:val="Hypertextovodkaz"/>
                <w:noProof/>
              </w:rPr>
              <w:t>8.9.1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Komplexní zkoušky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E6A681" w14:textId="721FBD8F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63" w:history="1">
            <w:r w:rsidRPr="003037E1">
              <w:rPr>
                <w:rStyle w:val="Hypertextovodkaz"/>
                <w:noProof/>
              </w:rPr>
              <w:t>8.10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Zkušební provoz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8E658C" w14:textId="1C57C7C8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64" w:history="1">
            <w:r w:rsidRPr="003037E1">
              <w:rPr>
                <w:rStyle w:val="Hypertextovodkaz"/>
                <w:noProof/>
              </w:rPr>
              <w:t>8.10.1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Funkční zkouška, Zkouška provozní spolehlivosti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DA9F06" w14:textId="585DB499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65" w:history="1">
            <w:r w:rsidRPr="003037E1">
              <w:rPr>
                <w:rStyle w:val="Hypertextovodkaz"/>
                <w:noProof/>
              </w:rPr>
              <w:t>8.10.2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Garanční zkouška „A“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138A11" w14:textId="241C48E3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66" w:history="1">
            <w:r w:rsidRPr="003037E1">
              <w:rPr>
                <w:rStyle w:val="Hypertextovodkaz"/>
                <w:noProof/>
              </w:rPr>
              <w:t>8.11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Trvalý provoz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A45C56" w14:textId="62AC38CD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67" w:history="1">
            <w:r w:rsidRPr="003037E1">
              <w:rPr>
                <w:rStyle w:val="Hypertextovodkaz"/>
                <w:noProof/>
              </w:rPr>
              <w:t>Garanční měření „B“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76FE86" w14:textId="59DDBD13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68" w:history="1">
            <w:r w:rsidRPr="003037E1">
              <w:rPr>
                <w:rStyle w:val="Hypertextovodkaz"/>
                <w:noProof/>
              </w:rPr>
              <w:t>Garanční měření „C“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0F25C2" w14:textId="0EB6EDFD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69" w:history="1">
            <w:r w:rsidRPr="003037E1">
              <w:rPr>
                <w:rStyle w:val="Hypertextovodkaz"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PŘEJÍMKY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285D78" w14:textId="6B8E5AD8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70" w:history="1">
            <w:r w:rsidRPr="003037E1">
              <w:rPr>
                <w:rStyle w:val="Hypertextovodkaz"/>
                <w:noProof/>
              </w:rPr>
              <w:t>9.1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Přejímky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967DD7" w14:textId="6587C25A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71" w:history="1">
            <w:r w:rsidRPr="003037E1">
              <w:rPr>
                <w:rStyle w:val="Hypertextovodkaz"/>
                <w:noProof/>
              </w:rPr>
              <w:t>9.1.1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Postup při vyzývání na Přejímky Díla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667242" w14:textId="11470FE5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72" w:history="1">
            <w:r w:rsidRPr="003037E1">
              <w:rPr>
                <w:rStyle w:val="Hypertextovodkaz"/>
                <w:noProof/>
              </w:rPr>
              <w:t>9.1.2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Plán Přejímek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39F697" w14:textId="2EC1C082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73" w:history="1">
            <w:r w:rsidRPr="003037E1">
              <w:rPr>
                <w:rStyle w:val="Hypertextovodkaz"/>
                <w:noProof/>
              </w:rPr>
              <w:t>10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Dokumentace zajišťovaná zhotovitelem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B5C390" w14:textId="420FCD13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74" w:history="1">
            <w:r w:rsidRPr="003037E1">
              <w:rPr>
                <w:rStyle w:val="Hypertextovodkaz"/>
                <w:noProof/>
              </w:rPr>
              <w:t>10.1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Požadavky na soulad díla a jeho provedení s technickými normami a předpisy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1C5ACE" w14:textId="3EEA76A1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75" w:history="1">
            <w:r w:rsidRPr="003037E1">
              <w:rPr>
                <w:rStyle w:val="Hypertextovodkaz"/>
                <w:noProof/>
              </w:rPr>
              <w:t>10.2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Dozorová činnost QA/QC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D47578" w14:textId="7C51F1C6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76" w:history="1">
            <w:r w:rsidRPr="003037E1">
              <w:rPr>
                <w:rStyle w:val="Hypertextovodkaz"/>
                <w:rFonts w:eastAsia="Arial"/>
                <w:noProof/>
              </w:rPr>
              <w:t>10.2.1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Fáze I. - Činnosti před zahájením stavby: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AB2DE6" w14:textId="370D79BE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77" w:history="1">
            <w:r w:rsidRPr="003037E1">
              <w:rPr>
                <w:rStyle w:val="Hypertextovodkaz"/>
                <w:rFonts w:eastAsia="Arial"/>
                <w:noProof/>
              </w:rPr>
              <w:t>10.2.2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Fáze II. – Činnosti při provádění stavby: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C97F6" w14:textId="0A40A942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78" w:history="1">
            <w:r w:rsidRPr="003037E1">
              <w:rPr>
                <w:rStyle w:val="Hypertextovodkaz"/>
                <w:rFonts w:eastAsia="Arial"/>
                <w:noProof/>
              </w:rPr>
              <w:t>10.2.3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Fáze III. - Činnosti po dokončení stavby po PAC: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E962D" w14:textId="2FD62254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79" w:history="1">
            <w:r w:rsidRPr="003037E1">
              <w:rPr>
                <w:rStyle w:val="Hypertextovodkaz"/>
                <w:noProof/>
              </w:rPr>
              <w:t>10.3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Dozorová činnost TDI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442612" w14:textId="3B52F7D7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80" w:history="1">
            <w:r w:rsidRPr="003037E1">
              <w:rPr>
                <w:rStyle w:val="Hypertextovodkaz"/>
                <w:rFonts w:eastAsia="Arial"/>
                <w:noProof/>
              </w:rPr>
              <w:t>10.3.1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Fáze I. - Činnosti před zahájením stavby: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7565C5" w14:textId="45A41378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81" w:history="1">
            <w:r w:rsidRPr="003037E1">
              <w:rPr>
                <w:rStyle w:val="Hypertextovodkaz"/>
                <w:rFonts w:eastAsia="Arial"/>
                <w:noProof/>
              </w:rPr>
              <w:t>10.3.2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Fáze II. - Činnosti spojené s prováděním stavby: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CDF941" w14:textId="068C3735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82" w:history="1">
            <w:r w:rsidRPr="003037E1">
              <w:rPr>
                <w:rStyle w:val="Hypertextovodkaz"/>
                <w:rFonts w:eastAsia="Arial"/>
                <w:noProof/>
              </w:rPr>
              <w:t>10.3.3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Fáze III. Činnosti po dokončení stavby: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DFFF6A" w14:textId="31E0EF8F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83" w:history="1">
            <w:r w:rsidRPr="003037E1">
              <w:rPr>
                <w:rStyle w:val="Hypertextovodkaz"/>
                <w:rFonts w:eastAsia="Arial"/>
                <w:noProof/>
              </w:rPr>
              <w:t>10.4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Požadavky na dozorové činnosti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566651" w14:textId="14B6B168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84" w:history="1">
            <w:r w:rsidRPr="003037E1">
              <w:rPr>
                <w:rStyle w:val="Hypertextovodkaz"/>
                <w:rFonts w:eastAsia="Arial"/>
                <w:noProof/>
              </w:rPr>
              <w:t>10.4.1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Realizace výstavby do PAC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9FFEFA" w14:textId="5D36D248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85" w:history="1">
            <w:r w:rsidRPr="003037E1">
              <w:rPr>
                <w:rStyle w:val="Hypertextovodkaz"/>
                <w:rFonts w:eastAsia="Arial"/>
                <w:noProof/>
              </w:rPr>
              <w:t>10.4.2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Od PAC do ukončení trvalého provozu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059695" w14:textId="4DA28F34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86" w:history="1">
            <w:r w:rsidRPr="003037E1">
              <w:rPr>
                <w:rStyle w:val="Hypertextovodkaz"/>
                <w:noProof/>
              </w:rPr>
              <w:t>10.5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6EC331" w14:textId="2AEAF5F8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87" w:history="1">
            <w:r w:rsidRPr="003037E1">
              <w:rPr>
                <w:rStyle w:val="Hypertextovodkaz"/>
                <w:rFonts w:ascii="Arial" w:hAnsi="Arial"/>
                <w:noProof/>
              </w:rPr>
              <w:t>11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rFonts w:ascii="Arial" w:hAnsi="Arial"/>
                <w:noProof/>
              </w:rPr>
              <w:t>Řízení neshod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4332AC" w14:textId="5BE724FB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88" w:history="1">
            <w:r w:rsidRPr="003037E1">
              <w:rPr>
                <w:rStyle w:val="Hypertextovodkaz"/>
                <w:noProof/>
                <w:lang w:eastAsia="ar-SA"/>
              </w:rPr>
              <w:t>11.1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Řízení</w:t>
            </w:r>
            <w:r w:rsidRPr="003037E1">
              <w:rPr>
                <w:rStyle w:val="Hypertextovodkaz"/>
                <w:noProof/>
                <w:lang w:eastAsia="ar-SA"/>
              </w:rPr>
              <w:t xml:space="preserve"> neshodných výstupů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FBE4B2" w14:textId="2438F58F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89" w:history="1">
            <w:r w:rsidRPr="003037E1">
              <w:rPr>
                <w:rStyle w:val="Hypertextovodkaz"/>
                <w:noProof/>
              </w:rPr>
              <w:t>11.2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PORUŠENÍ A SANKCE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817660" w14:textId="5543C4BE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90" w:history="1">
            <w:r w:rsidRPr="003037E1">
              <w:rPr>
                <w:rStyle w:val="Hypertextovodkaz"/>
                <w:noProof/>
              </w:rPr>
              <w:t>11.2.1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Postup řízení neshod a jejich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A7286E" w14:textId="5561AE9F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91" w:history="1">
            <w:r w:rsidRPr="003037E1">
              <w:rPr>
                <w:rStyle w:val="Hypertextovodkaz"/>
                <w:noProof/>
              </w:rPr>
              <w:t>11.2.2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Sankční sazebník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C6B87C" w14:textId="66293021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92" w:history="1">
            <w:r w:rsidRPr="003037E1">
              <w:rPr>
                <w:rStyle w:val="Hypertextovodkaz"/>
                <w:rFonts w:ascii="Arial" w:hAnsi="Arial"/>
                <w:noProof/>
              </w:rPr>
              <w:t>12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rFonts w:ascii="Arial" w:hAnsi="Arial"/>
                <w:noProof/>
              </w:rPr>
              <w:t>Řízení změn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A0538C" w14:textId="03BFC35D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93" w:history="1">
            <w:r w:rsidRPr="003037E1">
              <w:rPr>
                <w:rStyle w:val="Hypertextovodkaz"/>
                <w:noProof/>
              </w:rPr>
              <w:t>12.1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Změny vyvolané Zhotovitelem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B20E49" w14:textId="69CDAA63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94" w:history="1">
            <w:r w:rsidRPr="003037E1">
              <w:rPr>
                <w:rStyle w:val="Hypertextovodkaz"/>
                <w:rFonts w:ascii="Segoe UI" w:eastAsia="Segoe UI" w:hAnsi="Segoe UI" w:cs="Segoe UI"/>
                <w:bCs/>
                <w:noProof/>
              </w:rPr>
              <w:t>12.2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rFonts w:ascii="Segoe UI" w:eastAsia="Segoe UI" w:hAnsi="Segoe UI" w:cs="Segoe UI"/>
                <w:bCs/>
                <w:noProof/>
              </w:rPr>
              <w:t>Změny vyvolané Objednatelem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DAB3A1" w14:textId="54D97C54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95" w:history="1">
            <w:r w:rsidRPr="003037E1">
              <w:rPr>
                <w:rStyle w:val="Hypertextovodkaz"/>
                <w:noProof/>
              </w:rPr>
              <w:t>13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Řízení rizik BOZP, PO a ŽP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29E84D" w14:textId="6C664AD1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96" w:history="1">
            <w:r w:rsidRPr="003037E1">
              <w:rPr>
                <w:rStyle w:val="Hypertextovodkaz"/>
                <w:noProof/>
              </w:rPr>
              <w:t>14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Zlepšování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C1B062" w14:textId="61A651A3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97" w:history="1">
            <w:r w:rsidRPr="003037E1">
              <w:rPr>
                <w:rStyle w:val="Hypertextovodkaz"/>
                <w:noProof/>
              </w:rPr>
              <w:t>14.1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Přezkoumání systému řízení Kvality, BOZP a ŽP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988B59" w14:textId="6460F070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98" w:history="1">
            <w:r w:rsidRPr="003037E1">
              <w:rPr>
                <w:rStyle w:val="Hypertextovodkaz"/>
                <w:rFonts w:ascii="Arial" w:hAnsi="Arial"/>
                <w:noProof/>
              </w:rPr>
              <w:t>15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rFonts w:ascii="Arial" w:hAnsi="Arial"/>
                <w:noProof/>
              </w:rPr>
              <w:t>Přílohy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3EA782" w14:textId="1C26B6D1" w:rsidR="004A2304" w:rsidRPr="00D0535B" w:rsidRDefault="004A2304">
          <w:r w:rsidRPr="00D0535B">
            <w:rPr>
              <w:b/>
              <w:bCs/>
            </w:rPr>
            <w:fldChar w:fldCharType="end"/>
          </w:r>
        </w:p>
      </w:sdtContent>
    </w:sdt>
    <w:p w14:paraId="7A2A57B2" w14:textId="1452E8B1" w:rsidR="17E81E3C" w:rsidRPr="00D0535B" w:rsidRDefault="17E81E3C" w:rsidP="00232D09">
      <w:pPr>
        <w:pStyle w:val="Obsah2"/>
      </w:pPr>
    </w:p>
    <w:p w14:paraId="457335CF" w14:textId="77777777" w:rsidR="00CC2785" w:rsidRPr="00D0535B" w:rsidRDefault="00CC2785" w:rsidP="17E81E3C">
      <w:pPr>
        <w:rPr>
          <w:rFonts w:cs="Arial"/>
          <w:b/>
          <w:bCs/>
          <w:sz w:val="24"/>
          <w:szCs w:val="24"/>
        </w:rPr>
      </w:pPr>
    </w:p>
    <w:p w14:paraId="6FE420A3" w14:textId="20486C80" w:rsidR="00CC2785" w:rsidRPr="00D0535B" w:rsidRDefault="00CC2785" w:rsidP="00CC2785">
      <w:pPr>
        <w:pStyle w:val="Nadpis1"/>
        <w:rPr>
          <w:rFonts w:ascii="Arial" w:hAnsi="Arial"/>
        </w:rPr>
      </w:pPr>
      <w:r w:rsidRPr="00D0535B">
        <w:rPr>
          <w:rFonts w:ascii="Arial" w:hAnsi="Arial"/>
        </w:rPr>
        <w:br w:type="page"/>
      </w:r>
      <w:bookmarkStart w:id="0" w:name="_Toc124846946"/>
      <w:bookmarkStart w:id="1" w:name="_Toc124846975"/>
      <w:bookmarkStart w:id="2" w:name="_Toc204003825"/>
      <w:r w:rsidR="00263CA5" w:rsidRPr="00D0535B">
        <w:rPr>
          <w:rFonts w:ascii="Arial" w:hAnsi="Arial"/>
        </w:rPr>
        <w:lastRenderedPageBreak/>
        <w:t>Účel</w:t>
      </w:r>
      <w:bookmarkEnd w:id="0"/>
      <w:bookmarkEnd w:id="1"/>
      <w:bookmarkEnd w:id="2"/>
    </w:p>
    <w:p w14:paraId="1DC4F046" w14:textId="01273550" w:rsidR="00CC2785" w:rsidRPr="00D0535B" w:rsidRDefault="00107F29" w:rsidP="76440F48">
      <w:pPr>
        <w:autoSpaceDE w:val="0"/>
        <w:autoSpaceDN w:val="0"/>
        <w:adjustRightInd w:val="0"/>
        <w:spacing w:before="60"/>
        <w:rPr>
          <w:rFonts w:cs="Arial"/>
        </w:rPr>
      </w:pPr>
      <w:r w:rsidRPr="00D0535B">
        <w:rPr>
          <w:rFonts w:cs="Arial"/>
        </w:rPr>
        <w:t>Účelem</w:t>
      </w:r>
      <w:r w:rsidR="00803858" w:rsidRPr="00D0535B">
        <w:rPr>
          <w:rFonts w:cs="Arial"/>
        </w:rPr>
        <w:t xml:space="preserve"> Integrovaného plánu</w:t>
      </w:r>
      <w:r w:rsidR="00CC2785" w:rsidRPr="00D0535B">
        <w:rPr>
          <w:rFonts w:cs="Arial"/>
        </w:rPr>
        <w:t xml:space="preserve"> řízení projektu</w:t>
      </w:r>
      <w:r w:rsidR="00413AAB" w:rsidRPr="00D0535B">
        <w:rPr>
          <w:rFonts w:cs="Arial"/>
        </w:rPr>
        <w:t xml:space="preserve"> (dále jen P</w:t>
      </w:r>
      <w:r w:rsidR="00CC2785" w:rsidRPr="00D0535B">
        <w:rPr>
          <w:rFonts w:cs="Arial"/>
        </w:rPr>
        <w:t xml:space="preserve">lán) je </w:t>
      </w:r>
      <w:r w:rsidR="008649AD" w:rsidRPr="00D0535B">
        <w:rPr>
          <w:rFonts w:cs="Arial"/>
        </w:rPr>
        <w:t>definice a popis hlavních činností</w:t>
      </w:r>
      <w:r w:rsidR="00CE11FF" w:rsidRPr="00D0535B">
        <w:rPr>
          <w:rFonts w:cs="Arial"/>
        </w:rPr>
        <w:t xml:space="preserve"> v oblastech řízení kvality, </w:t>
      </w:r>
      <w:r w:rsidR="58B0A954" w:rsidRPr="00D0535B">
        <w:rPr>
          <w:rFonts w:cs="Arial"/>
        </w:rPr>
        <w:t>b</w:t>
      </w:r>
      <w:r w:rsidR="00CE11FF" w:rsidRPr="00D0535B">
        <w:rPr>
          <w:rFonts w:cs="Arial"/>
        </w:rPr>
        <w:t>ezpečnosti práce a ochrany zdraví a ochrany životního prostředí za účelem dosažení konečné realizace díla ve stanoveném rozsahu, kvalitě, ceně a za stanovený čas</w:t>
      </w:r>
      <w:r w:rsidR="00100ED2" w:rsidRPr="00D0535B">
        <w:rPr>
          <w:rFonts w:cs="Arial"/>
        </w:rPr>
        <w:t xml:space="preserve"> s minimalizací rizik</w:t>
      </w:r>
      <w:r w:rsidR="00CE11FF" w:rsidRPr="00D0535B">
        <w:rPr>
          <w:rFonts w:cs="Arial"/>
        </w:rPr>
        <w:t xml:space="preserve">. </w:t>
      </w:r>
    </w:p>
    <w:p w14:paraId="394FED29" w14:textId="77777777" w:rsidR="00CC2785" w:rsidRPr="00D0535B" w:rsidRDefault="226CC1FA" w:rsidP="00CC2785">
      <w:pPr>
        <w:pStyle w:val="Nadpis1"/>
        <w:rPr>
          <w:rFonts w:ascii="Arial" w:hAnsi="Arial"/>
        </w:rPr>
      </w:pPr>
      <w:bookmarkStart w:id="3" w:name="_Toc125635568"/>
      <w:bookmarkStart w:id="4" w:name="_Toc127275312"/>
      <w:bookmarkStart w:id="5" w:name="_Toc129960055"/>
      <w:bookmarkStart w:id="6" w:name="_Toc265592997"/>
      <w:bookmarkStart w:id="7" w:name="_Toc124846947"/>
      <w:bookmarkStart w:id="8" w:name="_Toc124846976"/>
      <w:bookmarkStart w:id="9" w:name="_Toc204003826"/>
      <w:bookmarkEnd w:id="3"/>
      <w:bookmarkEnd w:id="4"/>
      <w:bookmarkEnd w:id="5"/>
      <w:r w:rsidRPr="00D0535B">
        <w:rPr>
          <w:rFonts w:ascii="Arial" w:hAnsi="Arial"/>
        </w:rPr>
        <w:t>Definice</w:t>
      </w:r>
      <w:r w:rsidR="64518E8E" w:rsidRPr="00D0535B">
        <w:rPr>
          <w:rFonts w:ascii="Arial" w:hAnsi="Arial"/>
        </w:rPr>
        <w:t xml:space="preserve"> a zkratky</w:t>
      </w:r>
      <w:bookmarkEnd w:id="6"/>
      <w:bookmarkEnd w:id="7"/>
      <w:bookmarkEnd w:id="8"/>
      <w:bookmarkEnd w:id="9"/>
    </w:p>
    <w:tbl>
      <w:tblPr>
        <w:tblW w:w="86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4"/>
        <w:gridCol w:w="5938"/>
      </w:tblGrid>
      <w:tr w:rsidR="00AC6708" w:rsidRPr="00D0535B" w14:paraId="3CAC5A79" w14:textId="77777777">
        <w:trPr>
          <w:trHeight w:val="20"/>
        </w:trPr>
        <w:tc>
          <w:tcPr>
            <w:tcW w:w="2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02F29D6" w14:textId="77777777" w:rsidR="00AC6708" w:rsidRPr="00D0535B" w:rsidRDefault="00AC67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D0535B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zkratka</w:t>
            </w:r>
          </w:p>
        </w:tc>
        <w:tc>
          <w:tcPr>
            <w:tcW w:w="5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C64A8CA" w14:textId="77777777" w:rsidR="00AC6708" w:rsidRPr="00D0535B" w:rsidRDefault="00AC67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D0535B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výklad</w:t>
            </w:r>
          </w:p>
        </w:tc>
      </w:tr>
      <w:tr w:rsidR="00D365B2" w:rsidRPr="00D0535B" w14:paraId="4F99E39A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4735A1" w14:textId="1B6DD793" w:rsidR="00D365B2" w:rsidRPr="00D0535B" w:rsidRDefault="00D365B2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AM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E13422" w14:textId="5BFE1993" w:rsidR="00D365B2" w:rsidRPr="00D0535B" w:rsidRDefault="00D365B2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Administrativní manuál</w:t>
            </w:r>
          </w:p>
        </w:tc>
      </w:tr>
      <w:tr w:rsidR="00AC6708" w:rsidRPr="00D0535B" w14:paraId="42563C4C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17AEFF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AsBuild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13AB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Projekt skutečného provedení stavby</w:t>
            </w:r>
          </w:p>
        </w:tc>
      </w:tr>
      <w:tr w:rsidR="00AC6708" w:rsidRPr="00D0535B" w14:paraId="68F5D95E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403D5" w14:textId="3A8DDDBA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lang w:eastAsia="cs-CZ"/>
              </w:rPr>
            </w:pPr>
            <w:r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>B</w:t>
            </w:r>
            <w:r w:rsidR="27BF5033"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>D</w:t>
            </w:r>
            <w:r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 xml:space="preserve">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3BC2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Basic design</w:t>
            </w:r>
          </w:p>
        </w:tc>
      </w:tr>
      <w:tr w:rsidR="00AC6708" w:rsidRPr="00D0535B" w14:paraId="57877CA3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A0CF24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BOZP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76E1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Bezpečnost a ochrana zdraví při práci</w:t>
            </w:r>
          </w:p>
        </w:tc>
      </w:tr>
      <w:tr w:rsidR="007B2DDF" w:rsidRPr="00D0535B" w14:paraId="6DD93687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E3060" w14:textId="232491DF" w:rsidR="007B2DDF" w:rsidRPr="00D0535B" w:rsidRDefault="007B2DDF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DA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62AED0" w14:textId="67DA737C" w:rsidR="007B2DDF" w:rsidRPr="00D0535B" w:rsidRDefault="007B2DDF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Dodavatelský audit</w:t>
            </w:r>
          </w:p>
        </w:tc>
      </w:tr>
      <w:tr w:rsidR="00AC6708" w:rsidRPr="00D0535B" w14:paraId="2B42F4BC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564F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DD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BF12D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Detail design</w:t>
            </w:r>
          </w:p>
        </w:tc>
      </w:tr>
      <w:tr w:rsidR="00AC6708" w:rsidRPr="00D0535B" w14:paraId="5D04979A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3AB56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Dílo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0D052" w14:textId="68282828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projekt </w:t>
            </w:r>
            <w:r w:rsidR="006F6939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„Výstavba</w:t>
            </w:r>
            <w:r w:rsidR="003258F1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</w:t>
            </w:r>
            <w:r w:rsidR="00A752AD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Plynových motorů</w:t>
            </w:r>
            <w:r w:rsidR="003E7918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v Teplárně Komořany</w:t>
            </w:r>
            <w:r w:rsidR="003258F1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“</w:t>
            </w:r>
          </w:p>
        </w:tc>
      </w:tr>
      <w:tr w:rsidR="007B2DDF" w:rsidRPr="00D0535B" w14:paraId="4B10C906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AAC5D5" w14:textId="1FF36252" w:rsidR="007B2DDF" w:rsidRPr="00D0535B" w:rsidRDefault="007B2DDF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DTB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745C96" w14:textId="627A11DC" w:rsidR="007B2DDF" w:rsidRPr="00D0535B" w:rsidRDefault="007B2DDF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Databáze</w:t>
            </w:r>
          </w:p>
        </w:tc>
      </w:tr>
      <w:tr w:rsidR="00AC6708" w:rsidRPr="00D0535B" w14:paraId="1F42D236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8E98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EA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63D72D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Environmentální aspekty</w:t>
            </w:r>
          </w:p>
        </w:tc>
      </w:tr>
      <w:tr w:rsidR="00AC6708" w:rsidRPr="00D0535B" w14:paraId="5471EF7B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71491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Ekolog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CEC4C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Manažer Životního prostředí</w:t>
            </w:r>
          </w:p>
        </w:tc>
      </w:tr>
      <w:tr w:rsidR="00AC6708" w:rsidRPr="00D0535B" w14:paraId="4E6C47E1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D33A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EVO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B34BB5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energetické využití odpadů</w:t>
            </w:r>
          </w:p>
        </w:tc>
      </w:tr>
      <w:tr w:rsidR="001532E5" w:rsidRPr="00D0535B" w14:paraId="3E69D7F6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675C81" w14:textId="78026EF8" w:rsidR="001532E5" w:rsidRPr="00D0535B" w:rsidRDefault="001532E5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e-SD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548B1E" w14:textId="0C6F77DF" w:rsidR="001532E5" w:rsidRPr="00D0535B" w:rsidRDefault="001532E5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Elektronický stavební deník</w:t>
            </w:r>
          </w:p>
        </w:tc>
      </w:tr>
      <w:tr w:rsidR="00AC6708" w:rsidRPr="00D0535B" w14:paraId="5098FFEF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0E5682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FAC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995E9" w14:textId="4625E364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Final </w:t>
            </w:r>
            <w:r w:rsidR="006F6939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Acceptance – Konečné</w:t>
            </w: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převzetí Díla do užívání</w:t>
            </w:r>
          </w:p>
        </w:tc>
      </w:tr>
      <w:tr w:rsidR="00E9104A" w:rsidRPr="00D0535B" w14:paraId="6AD2D09F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4DF292" w14:textId="5E2AC678" w:rsidR="00E9104A" w:rsidRPr="00D0535B" w:rsidRDefault="00E9104A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FAT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5F8736" w14:textId="6EFD3E6A" w:rsidR="00E9104A" w:rsidRPr="00D0535B" w:rsidRDefault="00E9104A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Final Acceptance Test – Finální přejímka</w:t>
            </w:r>
            <w:r w:rsidR="00E45A6B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</w:t>
            </w:r>
          </w:p>
        </w:tc>
      </w:tr>
      <w:tr w:rsidR="00AC6708" w:rsidRPr="00D0535B" w14:paraId="5DE12E99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F4A12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HELIOS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94AA3" w14:textId="1AE73BDB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SW </w:t>
            </w:r>
            <w:r w:rsidR="006F6939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nástroj – ERP</w:t>
            </w: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systém</w:t>
            </w:r>
          </w:p>
        </w:tc>
      </w:tr>
      <w:tr w:rsidR="00AC6708" w:rsidRPr="00D0535B" w14:paraId="063F27E2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C58631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HMG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9BAC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Harmonogram </w:t>
            </w:r>
          </w:p>
        </w:tc>
      </w:tr>
      <w:tr w:rsidR="00AC6708" w:rsidRPr="00D0535B" w14:paraId="5870F60B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9B66F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HSEM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8960C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Manažer BOZP a PO (zástupce KOO BOZP)</w:t>
            </w:r>
          </w:p>
        </w:tc>
      </w:tr>
      <w:tr w:rsidR="007A3EDE" w:rsidRPr="00D0535B" w14:paraId="16947BCE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B622E4" w14:textId="44CF4402" w:rsidR="007A3EDE" w:rsidRPr="00D0535B" w:rsidRDefault="007A3EDE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IPŘ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655C58" w14:textId="3657D83F" w:rsidR="007A3EDE" w:rsidRPr="00D0535B" w:rsidRDefault="4D75B29F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lang w:eastAsia="cs-CZ"/>
              </w:rPr>
            </w:pPr>
            <w:r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>Integrovaný plán Řízení Kvality, BOZP a ŽP</w:t>
            </w:r>
          </w:p>
        </w:tc>
      </w:tr>
      <w:tr w:rsidR="00AC6708" w:rsidRPr="00D0535B" w14:paraId="3F12CBB2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9BD9DE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KD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01D344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Kontrolní dny </w:t>
            </w:r>
          </w:p>
        </w:tc>
      </w:tr>
      <w:tr w:rsidR="00AC6708" w:rsidRPr="00D0535B" w14:paraId="5B35553E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D3192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KOO BOZP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399F0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Koordinátor BOZP na staveništi</w:t>
            </w:r>
          </w:p>
        </w:tc>
      </w:tr>
      <w:tr w:rsidR="00AC6708" w:rsidRPr="00D0535B" w14:paraId="5EEC8451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140930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MCC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12BDD" w14:textId="26A42429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Mechanical completion</w:t>
            </w:r>
            <w:r w:rsidR="00827062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– Ukončení montáže</w:t>
            </w:r>
          </w:p>
        </w:tc>
      </w:tr>
      <w:tr w:rsidR="00AC6708" w:rsidRPr="00D0535B" w14:paraId="5A6A8C54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CF8C2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PAC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00271" w14:textId="4F26499E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Partial </w:t>
            </w:r>
            <w:r w:rsidR="006F6939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Acceptance – Předběžné</w:t>
            </w: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převzetí Díla</w:t>
            </w:r>
          </w:p>
        </w:tc>
      </w:tr>
      <w:tr w:rsidR="00AC6708" w:rsidRPr="00D0535B" w14:paraId="01FF639B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66634" w14:textId="51367043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</w:t>
            </w:r>
            <w:r w:rsidR="000E41E6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Ad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DBC41D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projektový administrátor</w:t>
            </w:r>
          </w:p>
        </w:tc>
      </w:tr>
      <w:tr w:rsidR="00AC6708" w:rsidRPr="00D0535B" w14:paraId="4F3DBAFA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CE755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PD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63804C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Projektová dokumentace </w:t>
            </w:r>
          </w:p>
        </w:tc>
      </w:tr>
      <w:tr w:rsidR="00FE4212" w:rsidRPr="00D0535B" w14:paraId="685F0A1F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DE8E0" w14:textId="166629E8" w:rsidR="00FE4212" w:rsidRPr="00D0535B" w:rsidRDefault="00FE4212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PTD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BB9564" w14:textId="29F97A8A" w:rsidR="00FE4212" w:rsidRPr="00D0535B" w:rsidRDefault="00FE4212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Průvodně technická dokumentace</w:t>
            </w:r>
          </w:p>
        </w:tc>
      </w:tr>
      <w:tr w:rsidR="00AC6708" w:rsidRPr="00D0535B" w14:paraId="3B567028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ADAB8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PKZ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58CC7" w14:textId="50B1911F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Plán kontrol</w:t>
            </w:r>
            <w:r w:rsidR="00D06B40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, inspekcí</w:t>
            </w:r>
            <w:r w:rsidR="006848E4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</w:t>
            </w: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 zkoušek</w:t>
            </w:r>
          </w:p>
        </w:tc>
      </w:tr>
      <w:tr w:rsidR="00AC6708" w:rsidRPr="00D0535B" w14:paraId="494CABAD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97B68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PM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04390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projektový manažer</w:t>
            </w:r>
          </w:p>
        </w:tc>
      </w:tr>
      <w:tr w:rsidR="00AC6708" w:rsidRPr="00D0535B" w14:paraId="307E086C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2E6D0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PO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D80AB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Požární ochrana</w:t>
            </w:r>
          </w:p>
        </w:tc>
      </w:tr>
      <w:tr w:rsidR="00AC6708" w:rsidRPr="00D0535B" w14:paraId="3E35C4B0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15EB14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QA/QC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841EB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Odborný technický dozor investora pro řízení kvality</w:t>
            </w:r>
          </w:p>
        </w:tc>
      </w:tr>
      <w:tr w:rsidR="00AC6708" w:rsidRPr="00D0535B" w14:paraId="7943CF7B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C7787E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OE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664A7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Owners Engineering </w:t>
            </w:r>
          </w:p>
        </w:tc>
      </w:tr>
      <w:tr w:rsidR="00AC6708" w:rsidRPr="00D0535B" w14:paraId="22FEF9BB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7BA57C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QM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84D01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Manažer kvality</w:t>
            </w:r>
          </w:p>
        </w:tc>
      </w:tr>
      <w:tr w:rsidR="00EB1A92" w:rsidRPr="00D0535B" w14:paraId="37A58014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774D7A" w14:textId="36158B8E" w:rsidR="00EB1A92" w:rsidRPr="00D0535B" w:rsidRDefault="00EB1A92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OZO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E40BCD" w14:textId="487C19D9" w:rsidR="00EB1A92" w:rsidRPr="00D0535B" w:rsidRDefault="3FE7BC40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lang w:eastAsia="cs-CZ"/>
              </w:rPr>
            </w:pPr>
            <w:r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>Odborně způsobilá osoba v prevenci rizik</w:t>
            </w:r>
          </w:p>
        </w:tc>
      </w:tr>
      <w:tr w:rsidR="00D661C5" w:rsidRPr="00D0535B" w14:paraId="62DA0806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78A935" w14:textId="7D648781" w:rsidR="00D661C5" w:rsidRPr="00D0535B" w:rsidRDefault="00D661C5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SM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003ABB" w14:textId="6EF9529B" w:rsidR="00D661C5" w:rsidRPr="00D0535B" w:rsidRDefault="3213C610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lang w:eastAsia="cs-CZ"/>
              </w:rPr>
            </w:pPr>
            <w:r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>Site manager = stavbyvedoucí</w:t>
            </w:r>
          </w:p>
        </w:tc>
      </w:tr>
      <w:tr w:rsidR="00AC6708" w:rsidRPr="00D0535B" w14:paraId="24CAEB0A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F30A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SoD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BA7FF1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smlouva o dílo</w:t>
            </w:r>
          </w:p>
        </w:tc>
      </w:tr>
      <w:tr w:rsidR="00AC6708" w:rsidRPr="00D0535B" w14:paraId="06C8DF69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791BD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Společnost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EAE7E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United Energy a.s.</w:t>
            </w:r>
          </w:p>
        </w:tc>
      </w:tr>
      <w:tr w:rsidR="00AC6708" w:rsidRPr="00D0535B" w14:paraId="53D37A65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F6522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Stavba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7A6B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Realizace Díla </w:t>
            </w:r>
          </w:p>
        </w:tc>
      </w:tr>
      <w:tr w:rsidR="00AC6708" w:rsidRPr="00D0535B" w14:paraId="67A0CB1E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B4C34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Steering Committiee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776D1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Řídící výbor</w:t>
            </w:r>
          </w:p>
        </w:tc>
      </w:tr>
      <w:tr w:rsidR="00AC6708" w:rsidRPr="00D0535B" w14:paraId="53D9BF03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9D2DD8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TDI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F4792F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Technický odborný dozor investora</w:t>
            </w:r>
          </w:p>
        </w:tc>
      </w:tr>
      <w:tr w:rsidR="00AC6708" w:rsidRPr="00D0535B" w14:paraId="1F86D461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81C61B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UE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99E8DB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United Energy </w:t>
            </w:r>
          </w:p>
        </w:tc>
      </w:tr>
      <w:tr w:rsidR="00AC6708" w:rsidRPr="00D0535B" w14:paraId="719FF8A5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E5745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VŘ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6B73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výběrové řízení</w:t>
            </w:r>
          </w:p>
        </w:tc>
      </w:tr>
      <w:tr w:rsidR="00AC6708" w:rsidRPr="00D0535B" w14:paraId="72C2A0E9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12C45C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lastRenderedPageBreak/>
              <w:t>Zástupce BOZP, PO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03BEFB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OZO v prevenci rizik, Preventista Požární ochrany</w:t>
            </w:r>
          </w:p>
        </w:tc>
      </w:tr>
      <w:tr w:rsidR="00AC6708" w:rsidRPr="00D0535B" w14:paraId="05654DB8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402E8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ZPP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10464A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Závodní preventivní péče</w:t>
            </w:r>
          </w:p>
        </w:tc>
      </w:tr>
    </w:tbl>
    <w:p w14:paraId="1F3B7905" w14:textId="086CCE9F" w:rsidR="008B65C9" w:rsidRPr="00D0535B" w:rsidRDefault="0081019D" w:rsidP="008B65C9">
      <w:pPr>
        <w:pStyle w:val="Nadpis1"/>
      </w:pPr>
      <w:bookmarkStart w:id="10" w:name="_Toc204003827"/>
      <w:r w:rsidRPr="00D0535B">
        <w:t>Související z</w:t>
      </w:r>
      <w:r w:rsidR="008B65C9" w:rsidRPr="00D0535B">
        <w:t>ávazná dokumentace</w:t>
      </w:r>
      <w:bookmarkEnd w:id="10"/>
    </w:p>
    <w:p w14:paraId="1DC3F840" w14:textId="61E9D80D" w:rsidR="00DC14E4" w:rsidRPr="00D0535B" w:rsidRDefault="00DC14E4" w:rsidP="004B4B34">
      <w:pPr>
        <w:pStyle w:val="text-odrka"/>
        <w:numPr>
          <w:ilvl w:val="0"/>
          <w:numId w:val="29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Interní předpisy společnosti jsou </w:t>
      </w:r>
      <w:r w:rsidR="00FD4653" w:rsidRPr="00D0535B">
        <w:rPr>
          <w:rFonts w:ascii="Arial" w:hAnsi="Arial" w:cs="Arial"/>
        </w:rPr>
        <w:t xml:space="preserve">zaměstnancům </w:t>
      </w:r>
      <w:r w:rsidRPr="00D0535B">
        <w:rPr>
          <w:rFonts w:ascii="Arial" w:hAnsi="Arial" w:cs="Arial"/>
        </w:rPr>
        <w:t>přístupné</w:t>
      </w:r>
      <w:r w:rsidR="00FD4653" w:rsidRPr="00D0535B">
        <w:rPr>
          <w:rFonts w:ascii="Arial" w:hAnsi="Arial" w:cs="Arial"/>
        </w:rPr>
        <w:t>:</w:t>
      </w:r>
    </w:p>
    <w:p w14:paraId="07AC6991" w14:textId="2FA5B694" w:rsidR="00782B28" w:rsidRPr="00D0535B" w:rsidRDefault="00DC14E4" w:rsidP="00443145">
      <w:pPr>
        <w:pStyle w:val="text-odrka"/>
        <w:numPr>
          <w:ilvl w:val="0"/>
          <w:numId w:val="12"/>
        </w:numPr>
        <w:rPr>
          <w:rFonts w:ascii="Arial" w:hAnsi="Arial" w:cs="Arial"/>
        </w:rPr>
      </w:pPr>
      <w:hyperlink r:id="rId12">
        <w:r w:rsidRPr="00D0535B">
          <w:rPr>
            <w:rStyle w:val="Hypertextovodkaz"/>
            <w:rFonts w:eastAsiaTheme="minorEastAsia"/>
          </w:rPr>
          <w:t xml:space="preserve">UE </w:t>
        </w:r>
        <w:r w:rsidR="006F6939" w:rsidRPr="00D0535B">
          <w:rPr>
            <w:rStyle w:val="Hypertextovodkaz"/>
            <w:rFonts w:eastAsiaTheme="minorEastAsia"/>
          </w:rPr>
          <w:t>intranet</w:t>
        </w:r>
      </w:hyperlink>
    </w:p>
    <w:p w14:paraId="2D6301FA" w14:textId="758FC1E8" w:rsidR="00DC14E4" w:rsidRPr="00D0535B" w:rsidRDefault="00DC14E4" w:rsidP="00443145">
      <w:pPr>
        <w:pStyle w:val="text-odrka"/>
        <w:numPr>
          <w:ilvl w:val="0"/>
          <w:numId w:val="12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Hellios Nephrite UE – Řídící Akta</w:t>
      </w:r>
    </w:p>
    <w:p w14:paraId="70BBEC09" w14:textId="686194D5" w:rsidR="00B0090F" w:rsidRPr="00D0535B" w:rsidRDefault="005C324A" w:rsidP="006C0543">
      <w:pPr>
        <w:pStyle w:val="Odstavecseseznamem"/>
        <w:numPr>
          <w:ilvl w:val="0"/>
          <w:numId w:val="12"/>
        </w:numPr>
        <w:contextualSpacing/>
        <w:textAlignment w:val="baseline"/>
        <w:rPr>
          <w:rFonts w:ascii="Arial" w:hAnsi="Arial" w:cs="Arial"/>
          <w:color w:val="000000"/>
          <w:szCs w:val="20"/>
          <w:bdr w:val="none" w:sz="0" w:space="0" w:color="auto" w:frame="1"/>
        </w:rPr>
      </w:pPr>
      <w:r>
        <w:rPr>
          <w:rFonts w:ascii="Arial" w:hAnsi="Arial" w:cs="Arial"/>
          <w:color w:val="000000"/>
          <w:szCs w:val="20"/>
          <w:bdr w:val="none" w:sz="0" w:space="0" w:color="auto" w:frame="1"/>
        </w:rPr>
        <w:t>PROJEKT</w:t>
      </w:r>
      <w:r w:rsidR="00B0090F" w:rsidRPr="00D0535B">
        <w:rPr>
          <w:rFonts w:ascii="Arial" w:hAnsi="Arial" w:cs="Arial"/>
          <w:color w:val="000000"/>
          <w:szCs w:val="20"/>
          <w:bdr w:val="none" w:sz="0" w:space="0" w:color="auto" w:frame="1"/>
        </w:rPr>
        <w:t xml:space="preserve">_INT= </w:t>
      </w:r>
      <w:r w:rsidR="00A840FF">
        <w:rPr>
          <w:rFonts w:ascii="Arial" w:hAnsi="Arial" w:cs="Arial"/>
          <w:color w:val="000000"/>
          <w:szCs w:val="20"/>
          <w:bdr w:val="none" w:sz="0" w:space="0" w:color="auto" w:frame="1"/>
        </w:rPr>
        <w:t>PPC_INT</w:t>
      </w:r>
      <w:r w:rsidR="00B0090F" w:rsidRPr="00D0535B">
        <w:rPr>
          <w:rFonts w:ascii="Arial" w:hAnsi="Arial" w:cs="Arial"/>
          <w:color w:val="000000"/>
          <w:szCs w:val="20"/>
          <w:bdr w:val="none" w:sz="0" w:space="0" w:color="auto" w:frame="1"/>
        </w:rPr>
        <w:t xml:space="preserve"> – Interní web</w:t>
      </w:r>
    </w:p>
    <w:p w14:paraId="7187C41F" w14:textId="5B9F67A8" w:rsidR="0019251F" w:rsidRPr="00D0535B" w:rsidRDefault="00B0090F" w:rsidP="00443145">
      <w:pPr>
        <w:pStyle w:val="text-odrka"/>
        <w:numPr>
          <w:ilvl w:val="2"/>
          <w:numId w:val="1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General </w:t>
      </w:r>
      <w:r w:rsidR="00860203" w:rsidRPr="00D0535B">
        <w:rPr>
          <w:rFonts w:ascii="Arial" w:hAnsi="Arial" w:cs="Arial"/>
          <w:szCs w:val="20"/>
        </w:rPr>
        <w:t xml:space="preserve">+ webová knihovna </w:t>
      </w:r>
      <w:r w:rsidR="007F2693" w:rsidRPr="00D0535B">
        <w:rPr>
          <w:rFonts w:ascii="Arial" w:hAnsi="Arial" w:cs="Arial"/>
          <w:szCs w:val="20"/>
        </w:rPr>
        <w:t>= Dokumentace a informace sdílené interním tým</w:t>
      </w:r>
      <w:r w:rsidR="002520D4" w:rsidRPr="00D0535B">
        <w:rPr>
          <w:rFonts w:ascii="Arial" w:hAnsi="Arial" w:cs="Arial"/>
          <w:szCs w:val="20"/>
        </w:rPr>
        <w:t>e</w:t>
      </w:r>
      <w:r w:rsidR="007F2693" w:rsidRPr="00D0535B">
        <w:rPr>
          <w:rFonts w:ascii="Arial" w:hAnsi="Arial" w:cs="Arial"/>
          <w:szCs w:val="20"/>
        </w:rPr>
        <w:t xml:space="preserve">m </w:t>
      </w:r>
      <w:r w:rsidR="005C324A">
        <w:rPr>
          <w:rFonts w:ascii="Arial" w:hAnsi="Arial" w:cs="Arial"/>
          <w:szCs w:val="20"/>
        </w:rPr>
        <w:t>PROJEKT</w:t>
      </w:r>
    </w:p>
    <w:p w14:paraId="4562F096" w14:textId="0D5882BC" w:rsidR="00B0090F" w:rsidRPr="00D0535B" w:rsidRDefault="006F6939" w:rsidP="00443145">
      <w:pPr>
        <w:pStyle w:val="text-odrka"/>
        <w:numPr>
          <w:ilvl w:val="2"/>
          <w:numId w:val="1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CONF =</w:t>
      </w:r>
      <w:r w:rsidR="00B0090F" w:rsidRPr="00D0535B">
        <w:rPr>
          <w:rFonts w:ascii="Arial" w:hAnsi="Arial" w:cs="Arial"/>
          <w:szCs w:val="20"/>
        </w:rPr>
        <w:t xml:space="preserve"> Confidential (omezené přístupy) – užší tým </w:t>
      </w:r>
      <w:r w:rsidR="005C324A">
        <w:rPr>
          <w:rFonts w:ascii="Arial" w:hAnsi="Arial" w:cs="Arial"/>
          <w:szCs w:val="20"/>
        </w:rPr>
        <w:t>PROJEKT</w:t>
      </w:r>
    </w:p>
    <w:p w14:paraId="53B38626" w14:textId="589BA95D" w:rsidR="00801156" w:rsidRPr="00D0535B" w:rsidRDefault="00801156" w:rsidP="006C0543">
      <w:pPr>
        <w:pStyle w:val="text-odrka"/>
        <w:numPr>
          <w:ilvl w:val="0"/>
          <w:numId w:val="1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Sharepoint </w:t>
      </w:r>
      <w:r w:rsidR="00D24409" w:rsidRPr="00D0535B">
        <w:rPr>
          <w:rFonts w:ascii="Arial" w:hAnsi="Arial" w:cs="Arial"/>
          <w:szCs w:val="20"/>
        </w:rPr>
        <w:t>EXT – web</w:t>
      </w:r>
      <w:r w:rsidRPr="00D0535B">
        <w:rPr>
          <w:rFonts w:ascii="Arial" w:hAnsi="Arial" w:cs="Arial"/>
          <w:b/>
          <w:bCs/>
          <w:szCs w:val="20"/>
        </w:rPr>
        <w:t xml:space="preserve"> </w:t>
      </w:r>
      <w:r w:rsidR="005C324A">
        <w:rPr>
          <w:rFonts w:ascii="Arial" w:hAnsi="Arial" w:cs="Arial"/>
          <w:b/>
          <w:bCs/>
          <w:szCs w:val="20"/>
        </w:rPr>
        <w:t>PROJEKT</w:t>
      </w:r>
      <w:r w:rsidR="00001CDD">
        <w:rPr>
          <w:rFonts w:ascii="Arial" w:hAnsi="Arial" w:cs="Arial"/>
          <w:b/>
          <w:bCs/>
          <w:szCs w:val="20"/>
        </w:rPr>
        <w:t xml:space="preserve"> </w:t>
      </w:r>
      <w:r w:rsidRPr="00D0535B">
        <w:rPr>
          <w:rFonts w:ascii="Arial" w:hAnsi="Arial" w:cs="Arial"/>
          <w:szCs w:val="20"/>
        </w:rPr>
        <w:t>v částech dle SKUPIN/ODBORNOSTI a GENERAL</w:t>
      </w:r>
    </w:p>
    <w:p w14:paraId="527FAF21" w14:textId="6D8211E4" w:rsidR="00801156" w:rsidRPr="00D0535B" w:rsidRDefault="00801156" w:rsidP="00443145">
      <w:pPr>
        <w:pStyle w:val="text-odrka"/>
        <w:numPr>
          <w:ilvl w:val="2"/>
          <w:numId w:val="1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color w:val="000000"/>
          <w:szCs w:val="20"/>
        </w:rPr>
        <w:t xml:space="preserve">06_UEIN = Interní </w:t>
      </w:r>
      <w:r w:rsidR="006F6939" w:rsidRPr="00D0535B">
        <w:rPr>
          <w:rFonts w:ascii="Arial" w:hAnsi="Arial" w:cs="Arial"/>
          <w:color w:val="000000"/>
          <w:szCs w:val="20"/>
        </w:rPr>
        <w:t>provoz – interní</w:t>
      </w:r>
      <w:r w:rsidRPr="00D0535B">
        <w:rPr>
          <w:rFonts w:ascii="Arial" w:hAnsi="Arial" w:cs="Arial"/>
          <w:color w:val="000000"/>
          <w:szCs w:val="20"/>
        </w:rPr>
        <w:t xml:space="preserve"> + tým UE provoz</w:t>
      </w:r>
    </w:p>
    <w:p w14:paraId="38016EBB" w14:textId="77777777" w:rsidR="00FD4653" w:rsidRPr="00D0535B" w:rsidRDefault="00FD4653" w:rsidP="00CC2785">
      <w:pPr>
        <w:pStyle w:val="text-odrka"/>
        <w:numPr>
          <w:ilvl w:val="0"/>
          <w:numId w:val="0"/>
        </w:numPr>
        <w:rPr>
          <w:rFonts w:ascii="Arial" w:hAnsi="Arial" w:cs="Arial"/>
        </w:rPr>
      </w:pPr>
    </w:p>
    <w:p w14:paraId="7A42FA16" w14:textId="66BD2A93" w:rsidR="00DC14E4" w:rsidRPr="00D0535B" w:rsidRDefault="0031667E" w:rsidP="004B4B34">
      <w:pPr>
        <w:pStyle w:val="text-odrka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Závazné </w:t>
      </w:r>
      <w:r w:rsidR="00182475">
        <w:rPr>
          <w:rFonts w:ascii="Arial" w:hAnsi="Arial" w:cs="Arial"/>
        </w:rPr>
        <w:t>i</w:t>
      </w:r>
      <w:r w:rsidR="00FD4653" w:rsidRPr="00D0535B">
        <w:rPr>
          <w:rFonts w:ascii="Arial" w:hAnsi="Arial" w:cs="Arial"/>
        </w:rPr>
        <w:t>nterní předpisy</w:t>
      </w:r>
      <w:r w:rsidR="008A0CA5">
        <w:rPr>
          <w:rFonts w:ascii="Arial" w:hAnsi="Arial" w:cs="Arial"/>
        </w:rPr>
        <w:t xml:space="preserve"> v platném znění</w:t>
      </w:r>
      <w:r w:rsidR="00FD4653" w:rsidRPr="00D0535B">
        <w:rPr>
          <w:rFonts w:ascii="Arial" w:hAnsi="Arial" w:cs="Arial"/>
        </w:rPr>
        <w:t xml:space="preserve">, veřejné tiskové zprávy </w:t>
      </w:r>
      <w:r w:rsidR="00732315" w:rsidRPr="0068033F">
        <w:rPr>
          <w:rFonts w:ascii="Arial" w:hAnsi="Arial" w:cs="Arial"/>
        </w:rPr>
        <w:t>Objednatel</w:t>
      </w:r>
      <w:r w:rsidR="00FD4653" w:rsidRPr="00D0535B">
        <w:rPr>
          <w:rFonts w:ascii="Arial" w:hAnsi="Arial" w:cs="Arial"/>
        </w:rPr>
        <w:t>e pro třetí stranu jsou přístupné:</w:t>
      </w:r>
    </w:p>
    <w:p w14:paraId="50C1094F" w14:textId="66CFEAA2" w:rsidR="00DC14E4" w:rsidRPr="00D0535B" w:rsidRDefault="00FD4653" w:rsidP="00443145">
      <w:pPr>
        <w:pStyle w:val="text-odrka"/>
        <w:numPr>
          <w:ilvl w:val="0"/>
          <w:numId w:val="12"/>
        </w:numPr>
        <w:rPr>
          <w:rFonts w:ascii="Arial" w:hAnsi="Arial" w:cs="Arial"/>
        </w:rPr>
      </w:pPr>
      <w:hyperlink r:id="rId13">
        <w:r w:rsidRPr="00D0535B">
          <w:rPr>
            <w:rStyle w:val="Hypertextovodkaz"/>
            <w:rFonts w:eastAsiaTheme="minorEastAsia"/>
          </w:rPr>
          <w:t xml:space="preserve">United </w:t>
        </w:r>
        <w:r w:rsidR="006F6939" w:rsidRPr="00D0535B">
          <w:rPr>
            <w:rStyle w:val="Hypertextovodkaz"/>
            <w:rFonts w:eastAsiaTheme="minorEastAsia"/>
          </w:rPr>
          <w:t>Energy – Váš</w:t>
        </w:r>
        <w:r w:rsidRPr="00D0535B">
          <w:rPr>
            <w:rStyle w:val="Hypertextovodkaz"/>
            <w:rFonts w:eastAsiaTheme="minorEastAsia"/>
          </w:rPr>
          <w:t xml:space="preserve"> zdroj tepelné pohody, UE</w:t>
        </w:r>
      </w:hyperlink>
    </w:p>
    <w:p w14:paraId="27D944C6" w14:textId="43B6F0CF" w:rsidR="00FD4653" w:rsidRPr="00D0535B" w:rsidRDefault="00FD4653" w:rsidP="00443145">
      <w:pPr>
        <w:pStyle w:val="text-odrka"/>
        <w:numPr>
          <w:ilvl w:val="0"/>
          <w:numId w:val="12"/>
        </w:numPr>
        <w:rPr>
          <w:rFonts w:ascii="Arial" w:hAnsi="Arial" w:cs="Arial"/>
        </w:rPr>
      </w:pPr>
      <w:hyperlink r:id="rId14">
        <w:r w:rsidRPr="00D0535B">
          <w:rPr>
            <w:rStyle w:val="Hypertextovodkaz"/>
            <w:rFonts w:eastAsiaTheme="minorEastAsia"/>
          </w:rPr>
          <w:t>Dokumenty, informace | United Energy (ue.cz)</w:t>
        </w:r>
      </w:hyperlink>
    </w:p>
    <w:p w14:paraId="1342F092" w14:textId="401187E9" w:rsidR="76440F48" w:rsidRPr="00D0535B" w:rsidRDefault="76440F48" w:rsidP="76440F48">
      <w:pPr>
        <w:pStyle w:val="text-odrka"/>
        <w:numPr>
          <w:ilvl w:val="0"/>
          <w:numId w:val="0"/>
        </w:numPr>
        <w:rPr>
          <w:szCs w:val="20"/>
        </w:rPr>
      </w:pPr>
    </w:p>
    <w:p w14:paraId="2744CED0" w14:textId="77777777" w:rsidR="00EC1EA2" w:rsidRPr="00FE4212" w:rsidRDefault="00EC1EA2" w:rsidP="004B4B34">
      <w:pPr>
        <w:pStyle w:val="text-odrka"/>
        <w:numPr>
          <w:ilvl w:val="0"/>
          <w:numId w:val="29"/>
        </w:numPr>
        <w:rPr>
          <w:szCs w:val="20"/>
        </w:rPr>
      </w:pPr>
      <w:r w:rsidRPr="00FE4212">
        <w:rPr>
          <w:rFonts w:ascii="Arial" w:hAnsi="Arial" w:cs="Arial"/>
        </w:rPr>
        <w:t>Dokumenty závazné pro Zhotovitele Díla jsou:</w:t>
      </w:r>
    </w:p>
    <w:p w14:paraId="15BEBFC2" w14:textId="601339C7" w:rsidR="00EC1EA2" w:rsidRPr="00FE4212" w:rsidRDefault="00EC1EA2" w:rsidP="00EC1EA2">
      <w:pPr>
        <w:pStyle w:val="text-odrka"/>
        <w:numPr>
          <w:ilvl w:val="0"/>
          <w:numId w:val="0"/>
        </w:numPr>
        <w:ind w:left="709" w:hanging="284"/>
        <w:rPr>
          <w:rFonts w:ascii="Arial" w:hAnsi="Arial" w:cs="Arial"/>
        </w:rPr>
      </w:pPr>
      <w:r w:rsidRPr="00FE4212">
        <w:rPr>
          <w:rFonts w:ascii="Arial" w:hAnsi="Arial" w:cs="Arial"/>
        </w:rPr>
        <w:t>Zhotoviteli a jeho zástupcům přístupné</w:t>
      </w:r>
      <w:r w:rsidRPr="0068033F">
        <w:rPr>
          <w:rFonts w:ascii="Arial" w:hAnsi="Arial" w:cs="Arial"/>
        </w:rPr>
        <w:t xml:space="preserve"> </w:t>
      </w:r>
      <w:r w:rsidR="006F6939" w:rsidRPr="0068033F">
        <w:rPr>
          <w:rFonts w:ascii="Arial" w:hAnsi="Arial" w:cs="Arial"/>
        </w:rPr>
        <w:t>na uložišti</w:t>
      </w:r>
      <w:r w:rsidRPr="0068033F">
        <w:rPr>
          <w:rFonts w:ascii="Arial" w:hAnsi="Arial" w:cs="Arial"/>
        </w:rPr>
        <w:t xml:space="preserve"> Sharepoint – web</w:t>
      </w:r>
      <w:r w:rsidRPr="00FE4212">
        <w:rPr>
          <w:b/>
          <w:bCs/>
        </w:rPr>
        <w:t xml:space="preserve"> </w:t>
      </w:r>
      <w:r w:rsidR="005C324A" w:rsidRPr="00FE4212">
        <w:rPr>
          <w:b/>
          <w:bCs/>
        </w:rPr>
        <w:t>PROJEKT</w:t>
      </w:r>
      <w:r w:rsidR="00FC3702" w:rsidRPr="00FE4212">
        <w:rPr>
          <w:b/>
          <w:bCs/>
        </w:rPr>
        <w:t>U</w:t>
      </w:r>
      <w:r w:rsidR="00FE4212">
        <w:rPr>
          <w:b/>
          <w:bCs/>
        </w:rPr>
        <w:t xml:space="preserve"> </w:t>
      </w:r>
      <w:r w:rsidRPr="00FE4212">
        <w:t xml:space="preserve">v kanálech GENERAL a </w:t>
      </w:r>
      <w:r w:rsidRPr="00FE4212">
        <w:rPr>
          <w:rFonts w:ascii="Arial" w:hAnsi="Arial" w:cs="Arial"/>
        </w:rPr>
        <w:t>ZHOTOVITEL jedná se o:</w:t>
      </w:r>
    </w:p>
    <w:p w14:paraId="51CF1FCF" w14:textId="77777777" w:rsidR="00EC1EA2" w:rsidRPr="00FE4212" w:rsidRDefault="00EC1EA2" w:rsidP="00EC1EA2">
      <w:pPr>
        <w:pStyle w:val="text-odrka"/>
        <w:numPr>
          <w:ilvl w:val="0"/>
          <w:numId w:val="0"/>
        </w:numPr>
        <w:ind w:left="720"/>
        <w:rPr>
          <w:rFonts w:ascii="Arial" w:hAnsi="Arial" w:cs="Arial"/>
        </w:rPr>
      </w:pPr>
      <w:r w:rsidRPr="00FE4212">
        <w:rPr>
          <w:rFonts w:ascii="Arial" w:hAnsi="Arial" w:cs="Arial"/>
        </w:rPr>
        <w:t>Název kanálu</w:t>
      </w:r>
      <w:r w:rsidRPr="00FE4212">
        <w:rPr>
          <w:rFonts w:ascii="Arial" w:hAnsi="Arial" w:cs="Arial"/>
        </w:rPr>
        <w:tab/>
        <w:t>Vysvětlivka</w:t>
      </w:r>
      <w:r w:rsidRPr="00FE4212">
        <w:rPr>
          <w:rFonts w:ascii="Arial" w:hAnsi="Arial" w:cs="Arial"/>
        </w:rPr>
        <w:tab/>
        <w:t>Přístupová práva</w:t>
      </w:r>
    </w:p>
    <w:p w14:paraId="12043A18" w14:textId="77777777" w:rsidR="00EC1EA2" w:rsidRPr="00FE4212" w:rsidRDefault="00EC1EA2" w:rsidP="00EC1EA2">
      <w:pPr>
        <w:pStyle w:val="text-odrka"/>
        <w:numPr>
          <w:ilvl w:val="0"/>
          <w:numId w:val="0"/>
        </w:numPr>
        <w:ind w:left="720"/>
        <w:rPr>
          <w:rFonts w:ascii="Arial" w:hAnsi="Arial" w:cs="Arial"/>
        </w:rPr>
      </w:pPr>
      <w:r w:rsidRPr="00FE4212">
        <w:rPr>
          <w:rFonts w:ascii="Arial" w:hAnsi="Arial" w:cs="Arial"/>
        </w:rPr>
        <w:t xml:space="preserve">02_EPC </w:t>
      </w:r>
      <w:r w:rsidRPr="00FE4212">
        <w:rPr>
          <w:rFonts w:ascii="Arial" w:hAnsi="Arial" w:cs="Arial"/>
        </w:rPr>
        <w:tab/>
        <w:t>= Zhotovitel</w:t>
      </w:r>
      <w:r w:rsidRPr="00FE4212">
        <w:rPr>
          <w:rFonts w:ascii="Arial" w:hAnsi="Arial" w:cs="Arial"/>
        </w:rPr>
        <w:tab/>
        <w:t>interní + zhotovitel</w:t>
      </w:r>
    </w:p>
    <w:p w14:paraId="473561CA" w14:textId="77777777" w:rsidR="00EC1EA2" w:rsidRPr="00FE4212" w:rsidRDefault="00EC1EA2" w:rsidP="00EC1EA2">
      <w:pPr>
        <w:pStyle w:val="text-odrka"/>
        <w:numPr>
          <w:ilvl w:val="0"/>
          <w:numId w:val="0"/>
        </w:numPr>
        <w:ind w:left="720"/>
        <w:rPr>
          <w:rFonts w:ascii="Arial" w:hAnsi="Arial" w:cs="Arial"/>
        </w:rPr>
      </w:pPr>
    </w:p>
    <w:p w14:paraId="65F56FA0" w14:textId="53CAFA61" w:rsidR="00EC1EA2" w:rsidRPr="0068033F" w:rsidRDefault="00EC1EA2" w:rsidP="00EC1EA2">
      <w:pPr>
        <w:pStyle w:val="text-odrka"/>
        <w:numPr>
          <w:ilvl w:val="0"/>
          <w:numId w:val="12"/>
        </w:numPr>
        <w:rPr>
          <w:rFonts w:ascii="Arial" w:eastAsia="Calibri" w:hAnsi="Arial" w:cs="Arial"/>
        </w:rPr>
      </w:pPr>
      <w:r w:rsidRPr="00FE4212">
        <w:rPr>
          <w:rFonts w:ascii="Arial" w:hAnsi="Arial" w:cs="Arial"/>
        </w:rPr>
        <w:t>ZADÁVACÍ DOKUMENTACE</w:t>
      </w:r>
    </w:p>
    <w:p w14:paraId="13C846E3" w14:textId="77777777" w:rsidR="00EC1EA2" w:rsidRPr="00FE4212" w:rsidRDefault="00EC1EA2" w:rsidP="00EC1EA2">
      <w:pPr>
        <w:pStyle w:val="text-odrka"/>
        <w:numPr>
          <w:ilvl w:val="0"/>
          <w:numId w:val="12"/>
        </w:numPr>
        <w:rPr>
          <w:rFonts w:ascii="Arial" w:hAnsi="Arial" w:cs="Arial"/>
          <w:szCs w:val="20"/>
        </w:rPr>
      </w:pPr>
      <w:r w:rsidRPr="00FE4212">
        <w:rPr>
          <w:rFonts w:ascii="Arial" w:hAnsi="Arial" w:cs="Arial"/>
          <w:szCs w:val="20"/>
        </w:rPr>
        <w:t>SoD s přílohami</w:t>
      </w:r>
    </w:p>
    <w:p w14:paraId="05542C50" w14:textId="5219AAAB" w:rsidR="00EC1EA2" w:rsidRPr="00FE4212" w:rsidRDefault="00EC1EA2" w:rsidP="00EC1EA2">
      <w:pPr>
        <w:pStyle w:val="text-odrka"/>
        <w:numPr>
          <w:ilvl w:val="0"/>
          <w:numId w:val="12"/>
        </w:numPr>
        <w:rPr>
          <w:rFonts w:ascii="Arial" w:hAnsi="Arial" w:cs="Arial"/>
          <w:szCs w:val="20"/>
        </w:rPr>
      </w:pPr>
      <w:r w:rsidRPr="00FE4212">
        <w:rPr>
          <w:rFonts w:ascii="Arial" w:hAnsi="Arial" w:cs="Arial"/>
          <w:szCs w:val="20"/>
        </w:rPr>
        <w:t>Interní předpisy objednatele, se kterými byl Zhotovitel prokazatelně seznámen a předpisy dle přílohy 12. SoD</w:t>
      </w:r>
      <w:r w:rsidR="008A0CA5" w:rsidRPr="00FE4212">
        <w:rPr>
          <w:rFonts w:ascii="Arial" w:hAnsi="Arial" w:cs="Arial"/>
          <w:szCs w:val="20"/>
        </w:rPr>
        <w:t xml:space="preserve"> v platné znění</w:t>
      </w:r>
      <w:r w:rsidRPr="00FE4212">
        <w:rPr>
          <w:rFonts w:ascii="Arial" w:hAnsi="Arial" w:cs="Arial"/>
          <w:szCs w:val="20"/>
        </w:rPr>
        <w:t>.</w:t>
      </w:r>
    </w:p>
    <w:p w14:paraId="3EEE52C6" w14:textId="77777777" w:rsidR="0088609A" w:rsidRPr="00D0535B" w:rsidRDefault="0088609A" w:rsidP="0088609A">
      <w:pPr>
        <w:pStyle w:val="text-odrka"/>
        <w:numPr>
          <w:ilvl w:val="0"/>
          <w:numId w:val="12"/>
        </w:numPr>
        <w:rPr>
          <w:rFonts w:ascii="Arial" w:hAnsi="Arial" w:cs="Arial"/>
        </w:rPr>
      </w:pPr>
      <w:hyperlink r:id="rId15">
        <w:r w:rsidRPr="00D0535B">
          <w:rPr>
            <w:rStyle w:val="Hypertextovodkaz"/>
            <w:rFonts w:eastAsiaTheme="minorEastAsia"/>
          </w:rPr>
          <w:t>United Energy – Váš zdroj tepelné pohody, UE</w:t>
        </w:r>
      </w:hyperlink>
    </w:p>
    <w:p w14:paraId="57EA47E6" w14:textId="77777777" w:rsidR="0088609A" w:rsidRPr="00D0535B" w:rsidRDefault="0088609A" w:rsidP="0088609A">
      <w:pPr>
        <w:pStyle w:val="text-odrka"/>
        <w:numPr>
          <w:ilvl w:val="0"/>
          <w:numId w:val="12"/>
        </w:numPr>
        <w:rPr>
          <w:rFonts w:ascii="Arial" w:hAnsi="Arial" w:cs="Arial"/>
        </w:rPr>
      </w:pPr>
      <w:hyperlink r:id="rId16">
        <w:r w:rsidRPr="00D0535B">
          <w:rPr>
            <w:rStyle w:val="Hypertextovodkaz"/>
            <w:rFonts w:eastAsiaTheme="minorEastAsia"/>
          </w:rPr>
          <w:t>Dokumenty, informace | United Energy (ue.cz)</w:t>
        </w:r>
      </w:hyperlink>
    </w:p>
    <w:p w14:paraId="047043F2" w14:textId="77777777" w:rsidR="0088609A" w:rsidRPr="00D0535B" w:rsidRDefault="0088609A" w:rsidP="0068033F">
      <w:pPr>
        <w:pStyle w:val="text-odrka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</w:p>
    <w:p w14:paraId="49E901B0" w14:textId="77777777" w:rsidR="000E41E6" w:rsidRPr="00D0535B" w:rsidRDefault="000E41E6" w:rsidP="000E41E6">
      <w:pPr>
        <w:pStyle w:val="text-odrka"/>
        <w:numPr>
          <w:ilvl w:val="0"/>
          <w:numId w:val="0"/>
        </w:numPr>
        <w:ind w:left="720"/>
        <w:rPr>
          <w:rFonts w:ascii="Arial" w:hAnsi="Arial" w:cs="Arial"/>
          <w:szCs w:val="20"/>
        </w:rPr>
      </w:pPr>
    </w:p>
    <w:p w14:paraId="0F571776" w14:textId="5C410273" w:rsidR="00DE53FB" w:rsidRPr="00D0535B" w:rsidRDefault="00DE53FB" w:rsidP="004B4B34">
      <w:pPr>
        <w:pStyle w:val="text-odrka"/>
        <w:numPr>
          <w:ilvl w:val="0"/>
          <w:numId w:val="29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</w:rPr>
        <w:t>Dokumenty závazné pro další dodavatele objednatele jsou přístupné:</w:t>
      </w:r>
    </w:p>
    <w:p w14:paraId="1B2BD09A" w14:textId="2ED33B61" w:rsidR="00DE53FB" w:rsidRPr="00D0535B" w:rsidRDefault="00D24409" w:rsidP="00443145">
      <w:pPr>
        <w:pStyle w:val="text-odrka"/>
        <w:numPr>
          <w:ilvl w:val="0"/>
          <w:numId w:val="12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Sharepoint – web</w:t>
      </w:r>
      <w:r w:rsidR="004F3742" w:rsidRPr="00D0535B">
        <w:rPr>
          <w:rFonts w:ascii="Arial" w:hAnsi="Arial" w:cs="Arial"/>
          <w:b/>
          <w:bCs/>
        </w:rPr>
        <w:t xml:space="preserve"> </w:t>
      </w:r>
      <w:r w:rsidR="005C324A">
        <w:rPr>
          <w:rFonts w:ascii="Arial" w:hAnsi="Arial" w:cs="Arial"/>
        </w:rPr>
        <w:t>PROJEKT</w:t>
      </w:r>
      <w:r w:rsidR="00FC3702">
        <w:rPr>
          <w:rFonts w:ascii="Arial" w:hAnsi="Arial" w:cs="Arial"/>
        </w:rPr>
        <w:t>U</w:t>
      </w:r>
      <w:r w:rsidR="00090398">
        <w:rPr>
          <w:rFonts w:ascii="Arial" w:hAnsi="Arial" w:cs="Arial"/>
        </w:rPr>
        <w:t xml:space="preserve"> </w:t>
      </w:r>
      <w:r w:rsidR="00DE53FB" w:rsidRPr="00D0535B">
        <w:rPr>
          <w:rFonts w:ascii="Arial" w:hAnsi="Arial" w:cs="Arial"/>
        </w:rPr>
        <w:t>v částech dle SKUPIN/ODBORNOSTI a GENERAL dle nastavených přístupových práv, jedná se o:</w:t>
      </w:r>
    </w:p>
    <w:p w14:paraId="732E7989" w14:textId="356EAE80" w:rsidR="00070305" w:rsidRPr="00D0535B" w:rsidRDefault="00070305" w:rsidP="003629CF">
      <w:pPr>
        <w:pStyle w:val="text-odrka"/>
        <w:numPr>
          <w:ilvl w:val="0"/>
          <w:numId w:val="0"/>
        </w:numPr>
        <w:ind w:left="720"/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Název kanálu</w:t>
      </w:r>
      <w:r w:rsidRPr="00D0535B">
        <w:rPr>
          <w:rFonts w:ascii="Arial" w:hAnsi="Arial" w:cs="Arial"/>
          <w:szCs w:val="20"/>
        </w:rPr>
        <w:tab/>
        <w:t>Vysvětlivka</w:t>
      </w:r>
      <w:r w:rsidRPr="00D0535B">
        <w:rPr>
          <w:rFonts w:ascii="Arial" w:hAnsi="Arial" w:cs="Arial"/>
          <w:szCs w:val="20"/>
        </w:rPr>
        <w:tab/>
        <w:t>Přístupová práva</w:t>
      </w:r>
      <w:r w:rsidR="00454467" w:rsidRPr="00D0535B">
        <w:rPr>
          <w:rFonts w:ascii="Arial" w:hAnsi="Arial" w:cs="Arial"/>
          <w:szCs w:val="20"/>
        </w:rPr>
        <w:t xml:space="preserve"> – pro úpravy</w:t>
      </w:r>
    </w:p>
    <w:p w14:paraId="46A96DFC" w14:textId="0F133F79" w:rsidR="008638FC" w:rsidRPr="00D0535B" w:rsidRDefault="008638FC" w:rsidP="004B4B34">
      <w:pPr>
        <w:pStyle w:val="Odstavecseseznamem"/>
        <w:numPr>
          <w:ilvl w:val="0"/>
          <w:numId w:val="43"/>
        </w:numPr>
        <w:contextualSpacing/>
        <w:textAlignment w:val="baseline"/>
        <w:rPr>
          <w:rFonts w:ascii="Arial" w:hAnsi="Arial" w:cs="Arial"/>
          <w:color w:val="000000"/>
          <w:szCs w:val="20"/>
        </w:rPr>
      </w:pPr>
      <w:r w:rsidRPr="00D0535B">
        <w:rPr>
          <w:rFonts w:ascii="Arial" w:hAnsi="Arial" w:cs="Arial"/>
          <w:color w:val="000000"/>
          <w:szCs w:val="20"/>
        </w:rPr>
        <w:t xml:space="preserve">01_DOC </w:t>
      </w:r>
      <w:r w:rsidR="0042310C" w:rsidRPr="00D0535B">
        <w:rPr>
          <w:rFonts w:ascii="Arial" w:hAnsi="Arial" w:cs="Arial"/>
          <w:color w:val="000000"/>
          <w:szCs w:val="20"/>
        </w:rPr>
        <w:tab/>
      </w:r>
      <w:r w:rsidRPr="00D0535B">
        <w:rPr>
          <w:rFonts w:ascii="Arial" w:hAnsi="Arial" w:cs="Arial"/>
          <w:color w:val="000000"/>
          <w:szCs w:val="20"/>
        </w:rPr>
        <w:t>= Dokumentace</w:t>
      </w:r>
      <w:r w:rsidRPr="00D0535B">
        <w:rPr>
          <w:rFonts w:ascii="Arial" w:hAnsi="Arial" w:cs="Arial"/>
          <w:color w:val="000000"/>
          <w:szCs w:val="20"/>
        </w:rPr>
        <w:tab/>
        <w:t>– Interní + poradci projektu</w:t>
      </w:r>
    </w:p>
    <w:p w14:paraId="63ED3E65" w14:textId="6B13FE03" w:rsidR="008638FC" w:rsidRPr="00D0535B" w:rsidRDefault="008638FC" w:rsidP="004B4B34">
      <w:pPr>
        <w:pStyle w:val="Odstavecseseznamem"/>
        <w:numPr>
          <w:ilvl w:val="0"/>
          <w:numId w:val="43"/>
        </w:numPr>
        <w:contextualSpacing/>
        <w:textAlignment w:val="baseline"/>
        <w:rPr>
          <w:rFonts w:ascii="Arial" w:hAnsi="Arial" w:cs="Arial"/>
          <w:color w:val="000000"/>
          <w:szCs w:val="20"/>
        </w:rPr>
      </w:pPr>
      <w:r w:rsidRPr="00D0535B">
        <w:rPr>
          <w:rFonts w:ascii="Arial" w:hAnsi="Arial" w:cs="Arial"/>
          <w:color w:val="000000"/>
          <w:szCs w:val="20"/>
        </w:rPr>
        <w:t xml:space="preserve">03_HSE </w:t>
      </w:r>
      <w:r w:rsidRPr="00D0535B">
        <w:rPr>
          <w:rFonts w:ascii="Arial" w:hAnsi="Arial" w:cs="Arial"/>
          <w:color w:val="000000"/>
          <w:szCs w:val="20"/>
        </w:rPr>
        <w:tab/>
        <w:t xml:space="preserve">= BOZP, PO a </w:t>
      </w:r>
      <w:r w:rsidR="006F6939" w:rsidRPr="00D0535B">
        <w:rPr>
          <w:rFonts w:ascii="Arial" w:hAnsi="Arial" w:cs="Arial"/>
          <w:color w:val="000000"/>
          <w:szCs w:val="20"/>
        </w:rPr>
        <w:t>ŽP – interní</w:t>
      </w:r>
      <w:r w:rsidRPr="00D0535B">
        <w:rPr>
          <w:rFonts w:ascii="Arial" w:hAnsi="Arial" w:cs="Arial"/>
          <w:color w:val="000000"/>
          <w:szCs w:val="20"/>
        </w:rPr>
        <w:t xml:space="preserve"> + BOZP tým projektu</w:t>
      </w:r>
    </w:p>
    <w:p w14:paraId="1F7F81A2" w14:textId="19865638" w:rsidR="008638FC" w:rsidRPr="00D0535B" w:rsidRDefault="008638FC" w:rsidP="004B4B34">
      <w:pPr>
        <w:pStyle w:val="Odstavecseseznamem"/>
        <w:numPr>
          <w:ilvl w:val="0"/>
          <w:numId w:val="43"/>
        </w:numPr>
        <w:contextualSpacing/>
        <w:textAlignment w:val="baseline"/>
        <w:rPr>
          <w:rFonts w:ascii="Arial" w:hAnsi="Arial" w:cs="Arial"/>
          <w:color w:val="000000"/>
          <w:szCs w:val="20"/>
        </w:rPr>
      </w:pPr>
      <w:r w:rsidRPr="00D0535B">
        <w:rPr>
          <w:rFonts w:ascii="Arial" w:hAnsi="Arial" w:cs="Arial"/>
          <w:color w:val="000000"/>
          <w:szCs w:val="20"/>
        </w:rPr>
        <w:t>04_OE</w:t>
      </w:r>
      <w:r w:rsidRPr="00D0535B">
        <w:rPr>
          <w:rFonts w:ascii="Arial" w:hAnsi="Arial" w:cs="Arial"/>
          <w:color w:val="000000"/>
          <w:szCs w:val="20"/>
        </w:rPr>
        <w:tab/>
        <w:t xml:space="preserve"> = Owner</w:t>
      </w:r>
      <w:r w:rsidR="004876C5" w:rsidRPr="00D0535B">
        <w:rPr>
          <w:rFonts w:ascii="Arial" w:hAnsi="Arial" w:cs="Arial"/>
          <w:color w:val="000000"/>
          <w:szCs w:val="20"/>
        </w:rPr>
        <w:t>´</w:t>
      </w:r>
      <w:r w:rsidRPr="00D0535B">
        <w:rPr>
          <w:rFonts w:ascii="Arial" w:hAnsi="Arial" w:cs="Arial"/>
          <w:color w:val="000000"/>
          <w:szCs w:val="20"/>
        </w:rPr>
        <w:t xml:space="preserve">s </w:t>
      </w:r>
      <w:r w:rsidR="006F6939" w:rsidRPr="00D0535B">
        <w:rPr>
          <w:rFonts w:ascii="Arial" w:hAnsi="Arial" w:cs="Arial"/>
          <w:color w:val="000000"/>
          <w:szCs w:val="20"/>
        </w:rPr>
        <w:t>engineer – interní</w:t>
      </w:r>
      <w:r w:rsidRPr="00D0535B">
        <w:rPr>
          <w:rFonts w:ascii="Arial" w:hAnsi="Arial" w:cs="Arial"/>
          <w:color w:val="000000"/>
          <w:szCs w:val="20"/>
        </w:rPr>
        <w:t xml:space="preserve"> + OE tým projektu</w:t>
      </w:r>
    </w:p>
    <w:p w14:paraId="147B7AF8" w14:textId="2D1B74DB" w:rsidR="008638FC" w:rsidRPr="00D0535B" w:rsidRDefault="008638FC" w:rsidP="004B4B34">
      <w:pPr>
        <w:pStyle w:val="Odstavecseseznamem"/>
        <w:numPr>
          <w:ilvl w:val="0"/>
          <w:numId w:val="43"/>
        </w:numPr>
        <w:contextualSpacing/>
        <w:textAlignment w:val="baseline"/>
        <w:rPr>
          <w:rFonts w:ascii="Arial" w:hAnsi="Arial" w:cs="Arial"/>
          <w:color w:val="000000"/>
          <w:szCs w:val="20"/>
        </w:rPr>
      </w:pPr>
      <w:r w:rsidRPr="00D0535B">
        <w:rPr>
          <w:rFonts w:ascii="Arial" w:hAnsi="Arial" w:cs="Arial"/>
          <w:color w:val="000000"/>
          <w:szCs w:val="20"/>
        </w:rPr>
        <w:t xml:space="preserve">05_COM </w:t>
      </w:r>
      <w:r w:rsidRPr="00D0535B">
        <w:rPr>
          <w:rFonts w:ascii="Arial" w:hAnsi="Arial" w:cs="Arial"/>
          <w:color w:val="000000"/>
          <w:szCs w:val="20"/>
        </w:rPr>
        <w:tab/>
        <w:t xml:space="preserve">= </w:t>
      </w:r>
      <w:r w:rsidR="006F6939" w:rsidRPr="00D0535B">
        <w:rPr>
          <w:rFonts w:ascii="Arial" w:hAnsi="Arial" w:cs="Arial"/>
          <w:color w:val="000000"/>
          <w:szCs w:val="20"/>
        </w:rPr>
        <w:t>Najíždění – interní</w:t>
      </w:r>
      <w:r w:rsidRPr="00D0535B">
        <w:rPr>
          <w:rFonts w:ascii="Arial" w:hAnsi="Arial" w:cs="Arial"/>
          <w:color w:val="000000"/>
          <w:szCs w:val="20"/>
        </w:rPr>
        <w:t xml:space="preserve"> + tým najíždění projektu</w:t>
      </w:r>
    </w:p>
    <w:p w14:paraId="3C4FFDC8" w14:textId="77777777" w:rsidR="00E1448C" w:rsidRPr="00D0535B" w:rsidRDefault="00E1448C" w:rsidP="003629CF">
      <w:pPr>
        <w:pStyle w:val="text-odrka"/>
        <w:numPr>
          <w:ilvl w:val="0"/>
          <w:numId w:val="0"/>
        </w:numPr>
        <w:ind w:left="720"/>
        <w:rPr>
          <w:rFonts w:ascii="Arial" w:hAnsi="Arial" w:cs="Arial"/>
          <w:szCs w:val="20"/>
        </w:rPr>
      </w:pPr>
    </w:p>
    <w:p w14:paraId="7AEE6967" w14:textId="77777777" w:rsidR="00DE53FB" w:rsidRPr="00D0535B" w:rsidRDefault="00DE53FB" w:rsidP="00443145">
      <w:pPr>
        <w:pStyle w:val="text-odrka"/>
        <w:numPr>
          <w:ilvl w:val="0"/>
          <w:numId w:val="12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Objednávka/Smlouva s přílohami na poskytovanou činnost/službu/dodávku</w:t>
      </w:r>
    </w:p>
    <w:p w14:paraId="274E7CDF" w14:textId="1424BA8B" w:rsidR="00DE53FB" w:rsidRDefault="00DE53FB" w:rsidP="00443145">
      <w:pPr>
        <w:pStyle w:val="text-odrka"/>
        <w:numPr>
          <w:ilvl w:val="0"/>
          <w:numId w:val="1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Interní předpisy </w:t>
      </w:r>
      <w:r w:rsidR="006F6939" w:rsidRPr="00D0535B">
        <w:rPr>
          <w:rFonts w:ascii="Arial" w:hAnsi="Arial" w:cs="Arial"/>
          <w:szCs w:val="20"/>
        </w:rPr>
        <w:t>objednatele,</w:t>
      </w:r>
      <w:r w:rsidRPr="00D0535B">
        <w:rPr>
          <w:rFonts w:ascii="Arial" w:hAnsi="Arial" w:cs="Arial"/>
          <w:szCs w:val="20"/>
        </w:rPr>
        <w:t xml:space="preserve"> se kterými byl dodavatel prokazatelně seznámen</w:t>
      </w:r>
    </w:p>
    <w:p w14:paraId="4572D9C2" w14:textId="2666536A" w:rsidR="006E3D01" w:rsidRPr="00D0535B" w:rsidRDefault="006E3D01" w:rsidP="00443145">
      <w:pPr>
        <w:pStyle w:val="text-odrka"/>
        <w:numPr>
          <w:ilvl w:val="0"/>
          <w:numId w:val="12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Závazné interní předpisy Objednatele</w:t>
      </w:r>
      <w:r w:rsidRPr="006E3D01">
        <w:rPr>
          <w:rFonts w:ascii="Arial" w:hAnsi="Arial" w:cs="Arial"/>
          <w:szCs w:val="20"/>
        </w:rPr>
        <w:t xml:space="preserve"> </w:t>
      </w:r>
      <w:r w:rsidRPr="00D0535B">
        <w:rPr>
          <w:rFonts w:ascii="Arial" w:hAnsi="Arial" w:cs="Arial"/>
          <w:szCs w:val="20"/>
        </w:rPr>
        <w:t>dle přílohy 12. SoD</w:t>
      </w:r>
      <w:r>
        <w:rPr>
          <w:rFonts w:ascii="Arial" w:hAnsi="Arial" w:cs="Arial"/>
          <w:szCs w:val="20"/>
        </w:rPr>
        <w:t xml:space="preserve"> v platné znění </w:t>
      </w:r>
    </w:p>
    <w:p w14:paraId="09193295" w14:textId="77777777" w:rsidR="00DE53FB" w:rsidRPr="00D0535B" w:rsidRDefault="00DE53FB" w:rsidP="00DE53FB">
      <w:pPr>
        <w:pStyle w:val="text-odrka"/>
        <w:numPr>
          <w:ilvl w:val="0"/>
          <w:numId w:val="0"/>
        </w:numPr>
        <w:ind w:left="720"/>
        <w:rPr>
          <w:rFonts w:ascii="Arial" w:hAnsi="Arial" w:cs="Arial"/>
          <w:szCs w:val="20"/>
        </w:rPr>
      </w:pPr>
    </w:p>
    <w:p w14:paraId="66459782" w14:textId="506CB4A2" w:rsidR="00D85C2B" w:rsidRPr="00D0535B" w:rsidRDefault="00D85C2B" w:rsidP="00D85C2B">
      <w:pPr>
        <w:pStyle w:val="Odstavecseseznamem"/>
        <w:ind w:left="720"/>
        <w:rPr>
          <w:rFonts w:ascii="Arial" w:hAnsi="Arial" w:cs="Arial"/>
        </w:rPr>
      </w:pPr>
    </w:p>
    <w:p w14:paraId="3F0A4BC8" w14:textId="3EAF7E92" w:rsidR="00D85C2B" w:rsidRPr="00D0535B" w:rsidRDefault="00D85C2B" w:rsidP="003629CF">
      <w:pPr>
        <w:pStyle w:val="Odstavecseseznamem"/>
        <w:ind w:left="720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Řízení dokumentace na </w:t>
      </w:r>
      <w:r w:rsidR="00BD747D" w:rsidRPr="00D0535B">
        <w:rPr>
          <w:rFonts w:ascii="Arial" w:hAnsi="Arial" w:cs="Arial"/>
        </w:rPr>
        <w:t xml:space="preserve">interním i </w:t>
      </w:r>
      <w:r w:rsidRPr="00D0535B">
        <w:rPr>
          <w:rFonts w:ascii="Arial" w:hAnsi="Arial" w:cs="Arial"/>
        </w:rPr>
        <w:t>externím úložišti je řízeno dle čl. 7.</w:t>
      </w:r>
    </w:p>
    <w:p w14:paraId="090A1CBD" w14:textId="4DDE39BC" w:rsidR="00D85C2B" w:rsidRPr="00D0535B" w:rsidRDefault="000719E8" w:rsidP="003629CF">
      <w:pPr>
        <w:pStyle w:val="Odstavecseseznamem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Vzorová </w:t>
      </w:r>
      <w:r w:rsidR="00D85C2B" w:rsidRPr="00D0535B">
        <w:rPr>
          <w:rFonts w:ascii="Arial" w:hAnsi="Arial" w:cs="Arial"/>
        </w:rPr>
        <w:t xml:space="preserve">Struktura </w:t>
      </w:r>
      <w:r w:rsidR="001A16C4" w:rsidRPr="00D0535B">
        <w:rPr>
          <w:rFonts w:ascii="Arial" w:hAnsi="Arial" w:cs="Arial"/>
        </w:rPr>
        <w:t xml:space="preserve">interního a </w:t>
      </w:r>
      <w:r w:rsidR="00D85C2B" w:rsidRPr="00D0535B">
        <w:rPr>
          <w:rFonts w:ascii="Arial" w:hAnsi="Arial" w:cs="Arial"/>
        </w:rPr>
        <w:t>externího uložiště je uvedena v příloze č. 3.</w:t>
      </w:r>
    </w:p>
    <w:p w14:paraId="051C2E32" w14:textId="77777777" w:rsidR="00D85C2B" w:rsidRPr="00D0535B" w:rsidRDefault="00D85C2B" w:rsidP="003629CF">
      <w:pPr>
        <w:pStyle w:val="text-odrka"/>
        <w:numPr>
          <w:ilvl w:val="0"/>
          <w:numId w:val="0"/>
        </w:numPr>
        <w:ind w:left="720"/>
        <w:rPr>
          <w:szCs w:val="20"/>
        </w:rPr>
      </w:pPr>
    </w:p>
    <w:p w14:paraId="69FA9818" w14:textId="1793598E" w:rsidR="00CC2785" w:rsidRPr="00D0535B" w:rsidRDefault="00263CA5">
      <w:pPr>
        <w:pStyle w:val="Nadpis1"/>
      </w:pPr>
      <w:bookmarkStart w:id="11" w:name="_Toc129960058"/>
      <w:bookmarkStart w:id="12" w:name="_Toc124846948"/>
      <w:bookmarkStart w:id="13" w:name="_Toc124846977"/>
      <w:bookmarkStart w:id="14" w:name="_Toc204003828"/>
      <w:bookmarkStart w:id="15" w:name="_Toc265592998"/>
      <w:bookmarkEnd w:id="11"/>
      <w:r w:rsidRPr="00D0535B">
        <w:t>Pře</w:t>
      </w:r>
      <w:r w:rsidR="005404C1" w:rsidRPr="00D0535B">
        <w:t>d</w:t>
      </w:r>
      <w:r w:rsidRPr="00D0535B">
        <w:t>mět</w:t>
      </w:r>
      <w:bookmarkEnd w:id="12"/>
      <w:bookmarkEnd w:id="13"/>
      <w:bookmarkEnd w:id="14"/>
      <w:r w:rsidRPr="00D0535B">
        <w:t xml:space="preserve"> </w:t>
      </w:r>
      <w:r w:rsidR="7DB9F8CC" w:rsidRPr="00D0535B">
        <w:t xml:space="preserve"> </w:t>
      </w:r>
      <w:bookmarkEnd w:id="15"/>
    </w:p>
    <w:p w14:paraId="1F65C877" w14:textId="023EF464" w:rsidR="0086478B" w:rsidRDefault="00107F29" w:rsidP="00494E4D">
      <w:r w:rsidRPr="00D0535B">
        <w:t>Předmětem</w:t>
      </w:r>
      <w:r w:rsidR="00A00BDD" w:rsidRPr="00D0535B">
        <w:t xml:space="preserve"> </w:t>
      </w:r>
      <w:r w:rsidR="00C56C22" w:rsidRPr="00D0535B">
        <w:t>realizace Díla</w:t>
      </w:r>
      <w:r w:rsidR="00A00BDD" w:rsidRPr="00D0535B">
        <w:t xml:space="preserve"> je </w:t>
      </w:r>
      <w:r w:rsidR="000719E8">
        <w:t>Výstavba plynových motorů v Teplárně Komořany.</w:t>
      </w:r>
    </w:p>
    <w:p w14:paraId="67EB35E2" w14:textId="6B567A3F" w:rsidR="00263CA5" w:rsidRPr="00D0535B" w:rsidRDefault="00721963" w:rsidP="009415A6">
      <w:pPr>
        <w:pStyle w:val="Nadpis2"/>
      </w:pPr>
      <w:bookmarkStart w:id="16" w:name="_Toc204003829"/>
      <w:r w:rsidRPr="00D0535B">
        <w:lastRenderedPageBreak/>
        <w:t>Milníky</w:t>
      </w:r>
      <w:bookmarkEnd w:id="16"/>
    </w:p>
    <w:p w14:paraId="4DC1C199" w14:textId="612568CC" w:rsidR="00871B57" w:rsidRPr="00D0535B" w:rsidRDefault="00871B57" w:rsidP="00871B57">
      <w:pPr>
        <w:jc w:val="both"/>
        <w:rPr>
          <w:rFonts w:cs="Arial"/>
        </w:rPr>
      </w:pPr>
      <w:r w:rsidRPr="00D0535B">
        <w:rPr>
          <w:rFonts w:cs="Arial"/>
        </w:rPr>
        <w:t xml:space="preserve">Harmonogram projektu je dokument, ve kterém je určen vrcholový časový průběh projektu, jako takový je součástí SoD.  Časový a prováděcí plán je prvotně </w:t>
      </w:r>
      <w:r w:rsidRPr="005E334B">
        <w:rPr>
          <w:rFonts w:cs="Arial"/>
        </w:rPr>
        <w:t xml:space="preserve">schválen jako příloha </w:t>
      </w:r>
      <w:r w:rsidR="00125EB9" w:rsidRPr="005E334B">
        <w:rPr>
          <w:rFonts w:cs="Arial"/>
        </w:rPr>
        <w:t xml:space="preserve"> </w:t>
      </w:r>
      <w:r w:rsidRPr="005E334B">
        <w:rPr>
          <w:rFonts w:cs="Arial"/>
        </w:rPr>
        <w:t>SoD</w:t>
      </w:r>
      <w:r w:rsidRPr="00D0535B">
        <w:rPr>
          <w:rFonts w:cs="Arial"/>
        </w:rPr>
        <w:t xml:space="preserve"> a je závazný do jeho následné aktualizace </w:t>
      </w:r>
      <w:r w:rsidR="009D2613" w:rsidRPr="00D0535B">
        <w:rPr>
          <w:rFonts w:cs="Arial"/>
        </w:rPr>
        <w:t>dle požadavků</w:t>
      </w:r>
      <w:r w:rsidR="00A04A60" w:rsidRPr="00D0535B">
        <w:rPr>
          <w:rFonts w:cs="Arial"/>
        </w:rPr>
        <w:t>, rozsahu</w:t>
      </w:r>
      <w:r w:rsidR="009D2613" w:rsidRPr="00D0535B">
        <w:rPr>
          <w:rFonts w:cs="Arial"/>
        </w:rPr>
        <w:t xml:space="preserve"> a v termínech </w:t>
      </w:r>
      <w:r w:rsidR="009D2613" w:rsidRPr="005E334B">
        <w:rPr>
          <w:rFonts w:cs="Arial"/>
        </w:rPr>
        <w:t>stanovených SoD</w:t>
      </w:r>
      <w:r w:rsidR="005E334B" w:rsidRPr="0068033F">
        <w:rPr>
          <w:rFonts w:cs="Arial"/>
        </w:rPr>
        <w:t>.</w:t>
      </w:r>
      <w:r w:rsidR="009D2613" w:rsidRPr="005E334B">
        <w:rPr>
          <w:rFonts w:cs="Arial"/>
        </w:rPr>
        <w:t xml:space="preserve"> </w:t>
      </w:r>
      <w:r w:rsidRPr="005E334B">
        <w:rPr>
          <w:rFonts w:cs="Arial"/>
        </w:rPr>
        <w:t>Po</w:t>
      </w:r>
      <w:r w:rsidRPr="00D0535B">
        <w:rPr>
          <w:rFonts w:cs="Arial"/>
        </w:rPr>
        <w:t xml:space="preserve"> odsouhlasení</w:t>
      </w:r>
      <w:r w:rsidR="00F764E9" w:rsidRPr="00D0535B">
        <w:rPr>
          <w:rFonts w:cs="Arial"/>
        </w:rPr>
        <w:t xml:space="preserve"> Časového</w:t>
      </w:r>
      <w:r w:rsidRPr="00D0535B">
        <w:rPr>
          <w:rFonts w:cs="Arial"/>
        </w:rPr>
        <w:t xml:space="preserve"> plánu je plán závazný. Jeho plnění</w:t>
      </w:r>
      <w:r w:rsidR="002D3F91" w:rsidRPr="00D0535B">
        <w:rPr>
          <w:rFonts w:cs="Arial"/>
        </w:rPr>
        <w:t xml:space="preserve"> v detailu </w:t>
      </w:r>
      <w:r w:rsidR="002D3F91" w:rsidRPr="00C73DE9">
        <w:rPr>
          <w:rFonts w:cs="Arial"/>
        </w:rPr>
        <w:t>zpracování – Úroveň 3</w:t>
      </w:r>
      <w:r w:rsidR="00461138" w:rsidRPr="00C73DE9">
        <w:rPr>
          <w:rFonts w:cs="Arial"/>
        </w:rPr>
        <w:t>, která</w:t>
      </w:r>
      <w:r w:rsidR="00461138">
        <w:rPr>
          <w:rFonts w:cs="Arial"/>
        </w:rPr>
        <w:t xml:space="preserve"> </w:t>
      </w:r>
      <w:r w:rsidR="00461138" w:rsidRPr="00461138">
        <w:rPr>
          <w:rFonts w:cs="Arial"/>
        </w:rPr>
        <w:t xml:space="preserve">bude obsahovat detailní rozpis veškerých prací a činností na období čtyř (4) týdnů (tj. na období minulého, současného a následujících dvou týdnů) a bude sloužit </w:t>
      </w:r>
      <w:r w:rsidR="00461138">
        <w:rPr>
          <w:rFonts w:cs="Arial"/>
        </w:rPr>
        <w:t>objednateli</w:t>
      </w:r>
      <w:r w:rsidR="00461138" w:rsidRPr="00461138">
        <w:rPr>
          <w:rFonts w:cs="Arial"/>
        </w:rPr>
        <w:t xml:space="preserve"> ke kontrole postupu prací a </w:t>
      </w:r>
      <w:r w:rsidR="00461138">
        <w:rPr>
          <w:rFonts w:cs="Arial"/>
        </w:rPr>
        <w:t>koordinaci</w:t>
      </w:r>
      <w:r w:rsidR="00C73DE9">
        <w:rPr>
          <w:rFonts w:cs="Arial"/>
        </w:rPr>
        <w:t xml:space="preserve"> </w:t>
      </w:r>
      <w:r w:rsidR="00461138" w:rsidRPr="00461138">
        <w:rPr>
          <w:rFonts w:cs="Arial"/>
        </w:rPr>
        <w:t xml:space="preserve">činností na </w:t>
      </w:r>
      <w:r w:rsidR="00C73DE9">
        <w:rPr>
          <w:rFonts w:cs="Arial"/>
        </w:rPr>
        <w:t>staveništi</w:t>
      </w:r>
      <w:r w:rsidR="00461138" w:rsidRPr="00461138">
        <w:rPr>
          <w:rFonts w:cs="Arial"/>
        </w:rPr>
        <w:t xml:space="preserve">. Tato úroveň </w:t>
      </w:r>
      <w:r w:rsidR="00461138">
        <w:rPr>
          <w:rFonts w:cs="Arial"/>
        </w:rPr>
        <w:t>časového plánu</w:t>
      </w:r>
      <w:r w:rsidR="00461138" w:rsidRPr="00461138">
        <w:rPr>
          <w:rFonts w:cs="Arial"/>
        </w:rPr>
        <w:t xml:space="preserve"> </w:t>
      </w:r>
      <w:r w:rsidRPr="00D0535B">
        <w:rPr>
          <w:rFonts w:cs="Arial"/>
        </w:rPr>
        <w:t>bude v průběhu realizace Díla kontrolován</w:t>
      </w:r>
      <w:r w:rsidR="00C73DE9">
        <w:rPr>
          <w:rFonts w:cs="Arial"/>
        </w:rPr>
        <w:t>a</w:t>
      </w:r>
      <w:r w:rsidRPr="00D0535B">
        <w:rPr>
          <w:rFonts w:cs="Arial"/>
        </w:rPr>
        <w:t xml:space="preserve"> v rámci </w:t>
      </w:r>
      <w:r w:rsidR="002D3F91" w:rsidRPr="00D0535B">
        <w:rPr>
          <w:rFonts w:cs="Arial"/>
        </w:rPr>
        <w:t xml:space="preserve">týdenních </w:t>
      </w:r>
      <w:r w:rsidRPr="00D0535B">
        <w:rPr>
          <w:rFonts w:cs="Arial"/>
        </w:rPr>
        <w:t>postupových schůzek se Zhotovitelem.</w:t>
      </w:r>
    </w:p>
    <w:p w14:paraId="1D2CDB35" w14:textId="6BC30E39" w:rsidR="00871B57" w:rsidRPr="00D0535B" w:rsidRDefault="00871B57" w:rsidP="00871B57">
      <w:pPr>
        <w:jc w:val="both"/>
        <w:rPr>
          <w:rFonts w:cs="Arial"/>
        </w:rPr>
      </w:pPr>
      <w:r w:rsidRPr="00D0535B">
        <w:rPr>
          <w:rFonts w:cs="Arial"/>
        </w:rPr>
        <w:t>Závazné termíny zainteresovaných stran pro podání hlášení, předání sdělení a další jsou uvedeny v</w:t>
      </w:r>
      <w:r w:rsidR="00210518" w:rsidRPr="00D0535B">
        <w:rPr>
          <w:rFonts w:cs="Arial"/>
        </w:rPr>
        <w:t> dílčích vyjádřeních</w:t>
      </w:r>
      <w:r w:rsidRPr="00D0535B">
        <w:rPr>
          <w:rFonts w:cs="Arial"/>
        </w:rPr>
        <w:t xml:space="preserve"> v DSP.</w:t>
      </w:r>
    </w:p>
    <w:p w14:paraId="5CE244D0" w14:textId="0D6C17DC" w:rsidR="00871B57" w:rsidRPr="00D0535B" w:rsidRDefault="00871B57" w:rsidP="00871B57">
      <w:pPr>
        <w:jc w:val="both"/>
        <w:rPr>
          <w:rFonts w:cs="Arial"/>
        </w:rPr>
      </w:pPr>
      <w:r w:rsidRPr="00D0535B">
        <w:rPr>
          <w:rFonts w:cs="Arial"/>
        </w:rPr>
        <w:t>Závazné smluvní termíny pro kontroly, zkoušky</w:t>
      </w:r>
      <w:r w:rsidR="0092408C">
        <w:rPr>
          <w:rFonts w:cs="Arial"/>
        </w:rPr>
        <w:t xml:space="preserve"> (W/H)</w:t>
      </w:r>
      <w:r w:rsidRPr="00D0535B">
        <w:rPr>
          <w:rFonts w:cs="Arial"/>
        </w:rPr>
        <w:t xml:space="preserve"> a přejímky jsou dány SoD a uvedeny konkrétně </w:t>
      </w:r>
      <w:r w:rsidR="00F55CCD" w:rsidRPr="00D0535B">
        <w:rPr>
          <w:rFonts w:cs="Arial"/>
        </w:rPr>
        <w:t>v</w:t>
      </w:r>
      <w:r w:rsidRPr="00D0535B">
        <w:rPr>
          <w:rFonts w:cs="Arial"/>
        </w:rPr>
        <w:t> </w:t>
      </w:r>
      <w:r w:rsidR="005612DD" w:rsidRPr="00D0535B">
        <w:rPr>
          <w:rFonts w:cs="Arial"/>
        </w:rPr>
        <w:t xml:space="preserve">Časovém </w:t>
      </w:r>
      <w:r w:rsidRPr="00D0535B">
        <w:rPr>
          <w:rFonts w:cs="Arial"/>
        </w:rPr>
        <w:t>plánu Zhotovitele</w:t>
      </w:r>
      <w:r w:rsidR="005612DD" w:rsidRPr="00D0535B">
        <w:rPr>
          <w:rFonts w:cs="Arial"/>
        </w:rPr>
        <w:t xml:space="preserve"> (Úroveň </w:t>
      </w:r>
      <w:r w:rsidR="0089691A" w:rsidRPr="00D0535B">
        <w:rPr>
          <w:rFonts w:cs="Arial"/>
        </w:rPr>
        <w:t>2</w:t>
      </w:r>
      <w:r w:rsidR="003344A1">
        <w:rPr>
          <w:rFonts w:cs="Arial"/>
        </w:rPr>
        <w:t xml:space="preserve"> =</w:t>
      </w:r>
      <w:r w:rsidR="003344A1" w:rsidRPr="003344A1">
        <w:rPr>
          <w:rFonts w:ascii="Arial Narrow" w:eastAsia="SimSun" w:hAnsi="Arial Narrow" w:cs="Times New Roman"/>
          <w:color w:val="000000"/>
          <w:sz w:val="24"/>
          <w:szCs w:val="20"/>
          <w:lang w:eastAsia="cs-CZ"/>
        </w:rPr>
        <w:t xml:space="preserve"> </w:t>
      </w:r>
      <w:r w:rsidR="003344A1" w:rsidRPr="003344A1">
        <w:rPr>
          <w:rFonts w:cs="Arial"/>
        </w:rPr>
        <w:t>bude obsahovat detailně veškeré činnosti, které jsou předmětem plnění ZHOTOVITELE, a bude základem pro sledování, kontrolování a měření postupu realizace DÍLA po dobu tří (3) měsíců (tj. po dobu minulého, současného a následujícího měsíce</w:t>
      </w:r>
      <w:r w:rsidR="005612DD" w:rsidRPr="00D0535B">
        <w:rPr>
          <w:rFonts w:cs="Arial"/>
        </w:rPr>
        <w:t>)</w:t>
      </w:r>
      <w:r w:rsidRPr="00D0535B">
        <w:rPr>
          <w:rFonts w:cs="Arial"/>
        </w:rPr>
        <w:t xml:space="preserve"> v návaznosti a souladu s Plány kontrol a zkoušek.</w:t>
      </w:r>
    </w:p>
    <w:p w14:paraId="6F76C11E" w14:textId="64B8B2DF" w:rsidR="00871B57" w:rsidRPr="00D0535B" w:rsidRDefault="00871B57" w:rsidP="00871B57">
      <w:pPr>
        <w:jc w:val="both"/>
        <w:rPr>
          <w:rFonts w:cs="Arial"/>
        </w:rPr>
      </w:pPr>
      <w:r w:rsidRPr="00D0535B">
        <w:rPr>
          <w:rFonts w:cs="Arial"/>
        </w:rPr>
        <w:t>Termíny přejímek částí dokumentace jsou definovány SoD a jsou přeneseny do časového</w:t>
      </w:r>
      <w:r w:rsidR="0089691A" w:rsidRPr="00D0535B">
        <w:rPr>
          <w:rFonts w:cs="Arial"/>
        </w:rPr>
        <w:t xml:space="preserve"> </w:t>
      </w:r>
      <w:r w:rsidRPr="00D0535B">
        <w:rPr>
          <w:rFonts w:cs="Arial"/>
        </w:rPr>
        <w:t>plánu projektu</w:t>
      </w:r>
      <w:r w:rsidR="00A95B40" w:rsidRPr="00D0535B">
        <w:rPr>
          <w:rFonts w:cs="Arial"/>
        </w:rPr>
        <w:t xml:space="preserve"> </w:t>
      </w:r>
      <w:r w:rsidR="0089691A" w:rsidRPr="00D0535B">
        <w:rPr>
          <w:rFonts w:cs="Arial"/>
        </w:rPr>
        <w:t xml:space="preserve">(Úroveň </w:t>
      </w:r>
      <w:r w:rsidR="003E1382" w:rsidRPr="00D0535B">
        <w:rPr>
          <w:rFonts w:cs="Arial"/>
        </w:rPr>
        <w:t xml:space="preserve">2) </w:t>
      </w:r>
      <w:r w:rsidR="00A95B40" w:rsidRPr="00D0535B">
        <w:rPr>
          <w:rFonts w:cs="Arial"/>
        </w:rPr>
        <w:t>a v seznamu předávané dokumentace udržovaným Zhotovitelem</w:t>
      </w:r>
      <w:r w:rsidR="003E1382" w:rsidRPr="00D0535B">
        <w:rPr>
          <w:rFonts w:cs="Arial"/>
        </w:rPr>
        <w:t xml:space="preserve"> v aktuálním znění </w:t>
      </w:r>
      <w:r w:rsidR="00BD5F65" w:rsidRPr="00D0535B">
        <w:rPr>
          <w:rFonts w:cs="Arial"/>
        </w:rPr>
        <w:t>v</w:t>
      </w:r>
      <w:r w:rsidR="003E1382" w:rsidRPr="00D0535B">
        <w:rPr>
          <w:rFonts w:cs="Arial"/>
        </w:rPr>
        <w:t xml:space="preserve"> 02_EPC </w:t>
      </w:r>
      <w:r w:rsidR="00BD5F65" w:rsidRPr="00D0535B">
        <w:rPr>
          <w:rFonts w:cs="Arial"/>
        </w:rPr>
        <w:t>– vždy 1x měsíčně v Měsíční porady</w:t>
      </w:r>
      <w:r w:rsidR="0022612F" w:rsidRPr="00D0535B">
        <w:rPr>
          <w:rFonts w:cs="Arial"/>
        </w:rPr>
        <w:t xml:space="preserve"> dle čl. 5.2.2.3</w:t>
      </w:r>
      <w:r w:rsidR="00BD5F65" w:rsidRPr="00D0535B">
        <w:rPr>
          <w:rFonts w:cs="Arial"/>
        </w:rPr>
        <w:t>.</w:t>
      </w:r>
    </w:p>
    <w:p w14:paraId="78484386" w14:textId="60D301CF" w:rsidR="00F52827" w:rsidRPr="00D0535B" w:rsidRDefault="00871B57" w:rsidP="00F52827">
      <w:pPr>
        <w:jc w:val="both"/>
        <w:rPr>
          <w:rFonts w:cs="Arial"/>
        </w:rPr>
      </w:pPr>
      <w:r w:rsidRPr="00D0535B">
        <w:rPr>
          <w:rFonts w:cs="Arial"/>
        </w:rPr>
        <w:t xml:space="preserve">Základní milníky kvality jsou definovány </w:t>
      </w:r>
      <w:r w:rsidR="000055D1" w:rsidRPr="00D0535B">
        <w:rPr>
          <w:rFonts w:cs="Arial"/>
        </w:rPr>
        <w:t>SoD</w:t>
      </w:r>
      <w:r w:rsidR="00323324" w:rsidRPr="00D0535B">
        <w:rPr>
          <w:rFonts w:cs="Arial"/>
        </w:rPr>
        <w:t>,</w:t>
      </w:r>
      <w:r w:rsidR="000055D1" w:rsidRPr="00D0535B">
        <w:rPr>
          <w:rFonts w:cs="Arial"/>
        </w:rPr>
        <w:t xml:space="preserve"> </w:t>
      </w:r>
      <w:r w:rsidRPr="00D0535B">
        <w:rPr>
          <w:rFonts w:cs="Arial"/>
        </w:rPr>
        <w:t>Plán</w:t>
      </w:r>
      <w:r w:rsidR="0062794D" w:rsidRPr="00D0535B">
        <w:rPr>
          <w:rFonts w:cs="Arial"/>
        </w:rPr>
        <w:t>y</w:t>
      </w:r>
      <w:r w:rsidRPr="00D0535B">
        <w:rPr>
          <w:rFonts w:cs="Arial"/>
        </w:rPr>
        <w:t xml:space="preserve"> kontrol a zkoušek, </w:t>
      </w:r>
      <w:r w:rsidR="00BA4DC1" w:rsidRPr="00D0535B">
        <w:rPr>
          <w:rFonts w:cs="Arial"/>
        </w:rPr>
        <w:t>Plánem přejímek</w:t>
      </w:r>
      <w:r w:rsidR="00323324" w:rsidRPr="00D0535B">
        <w:rPr>
          <w:rFonts w:cs="Arial"/>
        </w:rPr>
        <w:t xml:space="preserve">. </w:t>
      </w:r>
      <w:r w:rsidRPr="00D0535B">
        <w:rPr>
          <w:rFonts w:cs="Arial"/>
        </w:rPr>
        <w:t xml:space="preserve">Termíny tzv. „PŘEZKOUMÁNÍ“ jsou definovány v hlavním harmonogramu projektu, jako závazné termíny pro provedení vyhodnocení stavu a efektivity požadavků řízení projektu v oblasti Kvality, BOZP, PO a ŽP dle čl. </w:t>
      </w:r>
      <w:r w:rsidR="0022612F" w:rsidRPr="00D0535B">
        <w:rPr>
          <w:rFonts w:cs="Arial"/>
        </w:rPr>
        <w:t>13.1</w:t>
      </w:r>
      <w:r w:rsidRPr="00D0535B">
        <w:rPr>
          <w:rFonts w:cs="Arial"/>
        </w:rPr>
        <w:t>.</w:t>
      </w:r>
    </w:p>
    <w:p w14:paraId="3C539666" w14:textId="78BD8816" w:rsidR="00263CA5" w:rsidRPr="00D0535B" w:rsidRDefault="0044280C" w:rsidP="00823465">
      <w:pPr>
        <w:pStyle w:val="Nadpis2"/>
      </w:pPr>
      <w:bookmarkStart w:id="17" w:name="_Toc204003830"/>
      <w:r w:rsidRPr="00D0535B">
        <w:t>Vstupní požadavky</w:t>
      </w:r>
      <w:bookmarkEnd w:id="17"/>
    </w:p>
    <w:p w14:paraId="40264C77" w14:textId="04BC007A" w:rsidR="00A876D3" w:rsidRPr="00D0535B" w:rsidRDefault="00A876D3" w:rsidP="553B9415">
      <w:pPr>
        <w:rPr>
          <w:rFonts w:cs="Arial"/>
          <w:szCs w:val="20"/>
        </w:rPr>
      </w:pPr>
      <w:r w:rsidRPr="00D0535B">
        <w:rPr>
          <w:rFonts w:cs="Arial"/>
          <w:szCs w:val="20"/>
        </w:rPr>
        <w:t>Požadavky na projekt jsou definovány souborem dokumentů a to zejména:</w:t>
      </w:r>
    </w:p>
    <w:p w14:paraId="17238B35" w14:textId="5933675A" w:rsidR="00A876D3" w:rsidRPr="00D0535B" w:rsidRDefault="00A876D3" w:rsidP="00443145">
      <w:pPr>
        <w:pStyle w:val="Odstavecseseznamem"/>
        <w:numPr>
          <w:ilvl w:val="0"/>
          <w:numId w:val="13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Smlouva o </w:t>
      </w:r>
      <w:r w:rsidR="00B0701C" w:rsidRPr="00D0535B">
        <w:rPr>
          <w:rFonts w:ascii="Arial" w:hAnsi="Arial" w:cs="Arial"/>
          <w:szCs w:val="20"/>
        </w:rPr>
        <w:t>d</w:t>
      </w:r>
      <w:r w:rsidRPr="00D0535B">
        <w:rPr>
          <w:rFonts w:ascii="Arial" w:hAnsi="Arial" w:cs="Arial"/>
          <w:szCs w:val="20"/>
        </w:rPr>
        <w:t>ílo</w:t>
      </w:r>
      <w:r w:rsidR="00B0701C" w:rsidRPr="00D0535B">
        <w:rPr>
          <w:rFonts w:ascii="Arial" w:hAnsi="Arial" w:cs="Arial"/>
          <w:szCs w:val="20"/>
        </w:rPr>
        <w:t xml:space="preserve"> „SoD“</w:t>
      </w:r>
      <w:r w:rsidR="00741882" w:rsidRPr="00D0535B">
        <w:rPr>
          <w:rFonts w:ascii="Arial" w:hAnsi="Arial" w:cs="Arial"/>
          <w:szCs w:val="20"/>
        </w:rPr>
        <w:t xml:space="preserve"> a její přílohy</w:t>
      </w:r>
    </w:p>
    <w:p w14:paraId="5A4618BC" w14:textId="3AF9AB0B" w:rsidR="00A876D3" w:rsidRPr="00D0535B" w:rsidRDefault="00A876D3" w:rsidP="00443145">
      <w:pPr>
        <w:pStyle w:val="Odstavecseseznamem"/>
        <w:numPr>
          <w:ilvl w:val="0"/>
          <w:numId w:val="13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DSP – Dokumentace pro stavební povolení</w:t>
      </w:r>
    </w:p>
    <w:p w14:paraId="424CF142" w14:textId="5E3C17C4" w:rsidR="00620392" w:rsidRPr="00D0535B" w:rsidRDefault="00F10B30" w:rsidP="00443145">
      <w:pPr>
        <w:pStyle w:val="Odstavecseseznamem"/>
        <w:numPr>
          <w:ilvl w:val="0"/>
          <w:numId w:val="13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Dokumentace</w:t>
      </w:r>
      <w:r w:rsidR="00620392" w:rsidRPr="00D0535B">
        <w:rPr>
          <w:rFonts w:ascii="Arial" w:hAnsi="Arial" w:cs="Arial"/>
          <w:szCs w:val="20"/>
        </w:rPr>
        <w:t xml:space="preserve"> pro ZSPD (Z</w:t>
      </w:r>
      <w:r w:rsidRPr="00D0535B">
        <w:rPr>
          <w:rFonts w:ascii="Arial" w:hAnsi="Arial" w:cs="Arial"/>
          <w:szCs w:val="20"/>
        </w:rPr>
        <w:t>m</w:t>
      </w:r>
      <w:r w:rsidR="00620392" w:rsidRPr="00D0535B">
        <w:rPr>
          <w:rFonts w:ascii="Arial" w:hAnsi="Arial" w:cs="Arial"/>
          <w:szCs w:val="20"/>
        </w:rPr>
        <w:t>ěna stavby před dokončením)</w:t>
      </w:r>
    </w:p>
    <w:p w14:paraId="4BE74C6B" w14:textId="3062F7D6" w:rsidR="00A876D3" w:rsidRDefault="00026D48" w:rsidP="00443145">
      <w:pPr>
        <w:pStyle w:val="Odstavecseseznamem"/>
        <w:numPr>
          <w:ilvl w:val="0"/>
          <w:numId w:val="13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Dodavatelská dokumentace dle SoD</w:t>
      </w:r>
      <w:r w:rsidR="00F05534" w:rsidRPr="00D0535B">
        <w:rPr>
          <w:rFonts w:ascii="Arial" w:hAnsi="Arial" w:cs="Arial"/>
          <w:szCs w:val="20"/>
        </w:rPr>
        <w:t>, zejména její části Basi</w:t>
      </w:r>
      <w:r w:rsidR="00822B00">
        <w:rPr>
          <w:rFonts w:ascii="Arial" w:hAnsi="Arial" w:cs="Arial"/>
          <w:szCs w:val="20"/>
        </w:rPr>
        <w:t>c</w:t>
      </w:r>
      <w:r w:rsidR="00F05534" w:rsidRPr="00D0535B">
        <w:rPr>
          <w:rFonts w:ascii="Arial" w:hAnsi="Arial" w:cs="Arial"/>
          <w:szCs w:val="20"/>
        </w:rPr>
        <w:t xml:space="preserve"> Design, Dokumentace pro provádění stavby</w:t>
      </w:r>
      <w:r w:rsidR="00822B00">
        <w:rPr>
          <w:rFonts w:ascii="Arial" w:hAnsi="Arial" w:cs="Arial"/>
          <w:szCs w:val="20"/>
        </w:rPr>
        <w:t xml:space="preserve"> (Detail design)</w:t>
      </w:r>
      <w:r w:rsidR="00A21166">
        <w:rPr>
          <w:rFonts w:ascii="Arial" w:hAnsi="Arial" w:cs="Arial"/>
          <w:szCs w:val="20"/>
        </w:rPr>
        <w:t xml:space="preserve"> </w:t>
      </w:r>
      <w:r w:rsidR="00496D53">
        <w:rPr>
          <w:rFonts w:ascii="Arial" w:hAnsi="Arial" w:cs="Arial"/>
          <w:szCs w:val="20"/>
        </w:rPr>
        <w:t>, Výrobně-montážní dokumentace</w:t>
      </w:r>
    </w:p>
    <w:p w14:paraId="12FEB427" w14:textId="420A61F2" w:rsidR="00496D53" w:rsidRPr="00D0535B" w:rsidRDefault="00496D53" w:rsidP="00443145">
      <w:pPr>
        <w:pStyle w:val="Odstavecseseznamem"/>
        <w:numPr>
          <w:ilvl w:val="0"/>
          <w:numId w:val="13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Technologické postupy, Postupy montáže</w:t>
      </w:r>
    </w:p>
    <w:p w14:paraId="090EF9F0" w14:textId="4BA4E0AE" w:rsidR="00026D48" w:rsidRPr="00847DD3" w:rsidRDefault="65584916" w:rsidP="00026D48">
      <w:pPr>
        <w:pStyle w:val="Odstavecseseznamem"/>
        <w:numPr>
          <w:ilvl w:val="0"/>
          <w:numId w:val="13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</w:rPr>
        <w:t>Plán řízení projektu</w:t>
      </w:r>
      <w:r w:rsidR="0022612F" w:rsidRPr="00D0535B">
        <w:rPr>
          <w:rFonts w:ascii="Arial" w:hAnsi="Arial" w:cs="Arial"/>
        </w:rPr>
        <w:t xml:space="preserve"> Objednatele</w:t>
      </w:r>
      <w:r w:rsidRPr="00D0535B">
        <w:rPr>
          <w:rFonts w:ascii="Arial" w:hAnsi="Arial" w:cs="Arial"/>
        </w:rPr>
        <w:t xml:space="preserve"> a jeho příloh</w:t>
      </w:r>
      <w:r w:rsidR="00104C33" w:rsidRPr="00D0535B">
        <w:rPr>
          <w:rFonts w:ascii="Arial" w:hAnsi="Arial" w:cs="Arial"/>
        </w:rPr>
        <w:t>ami</w:t>
      </w:r>
    </w:p>
    <w:p w14:paraId="07A22463" w14:textId="5006F21A" w:rsidR="0090586E" w:rsidRPr="00D0535B" w:rsidRDefault="0090586E" w:rsidP="00443145">
      <w:pPr>
        <w:pStyle w:val="Odstavecseseznamem"/>
        <w:numPr>
          <w:ilvl w:val="0"/>
          <w:numId w:val="13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</w:rPr>
        <w:t>Plán BOZP</w:t>
      </w:r>
      <w:r w:rsidR="003A570C" w:rsidRPr="00D0535B">
        <w:rPr>
          <w:rFonts w:ascii="Arial" w:hAnsi="Arial" w:cs="Arial"/>
        </w:rPr>
        <w:t xml:space="preserve"> </w:t>
      </w:r>
      <w:r w:rsidR="005C324A">
        <w:rPr>
          <w:rFonts w:ascii="Arial" w:hAnsi="Arial" w:cs="Arial"/>
        </w:rPr>
        <w:t>PROJEKT</w:t>
      </w:r>
      <w:r w:rsidR="00FC3702">
        <w:rPr>
          <w:rFonts w:ascii="Arial" w:hAnsi="Arial" w:cs="Arial"/>
        </w:rPr>
        <w:t>U</w:t>
      </w:r>
    </w:p>
    <w:p w14:paraId="0A685024" w14:textId="779822B5" w:rsidR="009B0336" w:rsidRPr="00D0535B" w:rsidRDefault="009B0336" w:rsidP="00443145">
      <w:pPr>
        <w:pStyle w:val="Odstavecseseznamem"/>
        <w:numPr>
          <w:ilvl w:val="0"/>
          <w:numId w:val="13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</w:rPr>
        <w:t>Legislativa</w:t>
      </w:r>
    </w:p>
    <w:p w14:paraId="10B53B44" w14:textId="5595AB4C" w:rsidR="00E75A20" w:rsidRPr="00D0535B" w:rsidRDefault="00E75A20" w:rsidP="00443145">
      <w:pPr>
        <w:pStyle w:val="Odstavecseseznamem"/>
        <w:numPr>
          <w:ilvl w:val="0"/>
          <w:numId w:val="13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Výstupy z procesu řízení změn</w:t>
      </w:r>
    </w:p>
    <w:p w14:paraId="40D1164C" w14:textId="77777777" w:rsidR="00E75A20" w:rsidRPr="00D0535B" w:rsidRDefault="00E75A20" w:rsidP="00A876D3">
      <w:pPr>
        <w:rPr>
          <w:rFonts w:cs="Arial"/>
          <w:szCs w:val="20"/>
        </w:rPr>
      </w:pPr>
    </w:p>
    <w:p w14:paraId="771DB491" w14:textId="27567D9B" w:rsidR="00BC5D2D" w:rsidRPr="00D0535B" w:rsidRDefault="00BC5D2D" w:rsidP="00BC5D2D">
      <w:pPr>
        <w:rPr>
          <w:rFonts w:cs="Arial"/>
          <w:szCs w:val="20"/>
        </w:rPr>
      </w:pPr>
      <w:r w:rsidRPr="00D0535B">
        <w:rPr>
          <w:rFonts w:cs="Arial"/>
          <w:szCs w:val="20"/>
        </w:rPr>
        <w:t xml:space="preserve">Kompletní dokumentace potřebná k řízení kvality projektu je Zhotoviteli a ostatním dodavatelům objednatele dostupná v platném znění na externím </w:t>
      </w:r>
      <w:r w:rsidR="00AB20C5" w:rsidRPr="00D0535B">
        <w:rPr>
          <w:rFonts w:cs="Arial"/>
          <w:szCs w:val="20"/>
        </w:rPr>
        <w:t>WEBU</w:t>
      </w:r>
      <w:r w:rsidRPr="00D0535B">
        <w:rPr>
          <w:rFonts w:cs="Arial"/>
          <w:szCs w:val="20"/>
        </w:rPr>
        <w:t>:</w:t>
      </w:r>
    </w:p>
    <w:p w14:paraId="49A512AA" w14:textId="2470BCC5" w:rsidR="00BC5D2D" w:rsidRPr="00D0535B" w:rsidRDefault="005C324A" w:rsidP="004B4B34">
      <w:pPr>
        <w:pStyle w:val="Odstavecseseznamem"/>
        <w:numPr>
          <w:ilvl w:val="0"/>
          <w:numId w:val="46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PROJEKT</w:t>
      </w:r>
      <w:r w:rsidR="00822B00">
        <w:rPr>
          <w:rFonts w:ascii="Arial" w:hAnsi="Arial" w:cs="Arial"/>
          <w:b/>
          <w:bCs/>
        </w:rPr>
        <w:t xml:space="preserve">  </w:t>
      </w:r>
      <w:r w:rsidR="00AB20C5" w:rsidRPr="00D0535B">
        <w:rPr>
          <w:rFonts w:ascii="Arial" w:hAnsi="Arial" w:cs="Arial"/>
        </w:rPr>
        <w:t>ve struktuře dle přílohy č. 3</w:t>
      </w:r>
      <w:r w:rsidR="004C5760" w:rsidRPr="00D0535B">
        <w:rPr>
          <w:rFonts w:ascii="Arial" w:hAnsi="Arial" w:cs="Arial"/>
        </w:rPr>
        <w:t>_struktura dokumentace</w:t>
      </w:r>
    </w:p>
    <w:p w14:paraId="5CC9E47D" w14:textId="5D68828E" w:rsidR="00BC5D2D" w:rsidRPr="00D0535B" w:rsidRDefault="00BC5D2D" w:rsidP="00BC5D2D">
      <w:r w:rsidRPr="00D0535B">
        <w:t xml:space="preserve">Řízení dokumentace na externím úložišti je řízeno dle čl. </w:t>
      </w:r>
      <w:r w:rsidR="00897A80" w:rsidRPr="00D0535B">
        <w:t>7</w:t>
      </w:r>
      <w:r w:rsidRPr="00D0535B">
        <w:t>.</w:t>
      </w:r>
    </w:p>
    <w:p w14:paraId="009BE19E" w14:textId="41C3C9D4" w:rsidR="00CC2785" w:rsidRPr="00D0535B" w:rsidRDefault="00263CA5" w:rsidP="004950AF">
      <w:pPr>
        <w:pStyle w:val="Nadpis1"/>
      </w:pPr>
      <w:bookmarkStart w:id="18" w:name="_Toc124846951"/>
      <w:bookmarkStart w:id="19" w:name="_Toc124846980"/>
      <w:bookmarkStart w:id="20" w:name="_Toc204003831"/>
      <w:r w:rsidRPr="00D0535B">
        <w:t>Organizace</w:t>
      </w:r>
      <w:bookmarkEnd w:id="18"/>
      <w:bookmarkEnd w:id="19"/>
      <w:bookmarkEnd w:id="20"/>
    </w:p>
    <w:p w14:paraId="7A464A38" w14:textId="3027FF89" w:rsidR="00263CA5" w:rsidRPr="00D0535B" w:rsidRDefault="00263CA5" w:rsidP="004950AF">
      <w:pPr>
        <w:pStyle w:val="Nadpis2"/>
      </w:pPr>
      <w:bookmarkStart w:id="21" w:name="_Toc124846952"/>
      <w:bookmarkStart w:id="22" w:name="_Toc124846981"/>
      <w:bookmarkStart w:id="23" w:name="_Toc204003832"/>
      <w:r w:rsidRPr="00D0535B">
        <w:t>Role, pravomoci a odpovědnosti</w:t>
      </w:r>
      <w:bookmarkEnd w:id="21"/>
      <w:bookmarkEnd w:id="22"/>
      <w:bookmarkEnd w:id="23"/>
    </w:p>
    <w:p w14:paraId="09830297" w14:textId="5DED91D5" w:rsidR="00CD4E6F" w:rsidRPr="001E405D" w:rsidRDefault="00CD4E6F" w:rsidP="005C7910">
      <w:pPr>
        <w:rPr>
          <w:lang w:eastAsia="cs-CZ"/>
        </w:rPr>
      </w:pPr>
      <w:r w:rsidRPr="00D0535B">
        <w:rPr>
          <w:lang w:eastAsia="cs-CZ"/>
        </w:rPr>
        <w:t xml:space="preserve">Pravomoci </w:t>
      </w:r>
      <w:r w:rsidRPr="001E405D">
        <w:rPr>
          <w:lang w:eastAsia="cs-CZ"/>
        </w:rPr>
        <w:t xml:space="preserve">a odpovědnosti jednotlivých zúčastněných profesí </w:t>
      </w:r>
      <w:r w:rsidR="00437CF7" w:rsidRPr="001E405D">
        <w:rPr>
          <w:lang w:eastAsia="cs-CZ"/>
        </w:rPr>
        <w:t xml:space="preserve">objednatele </w:t>
      </w:r>
      <w:r w:rsidRPr="001E405D">
        <w:rPr>
          <w:lang w:eastAsia="cs-CZ"/>
        </w:rPr>
        <w:t>v průběhu projektu</w:t>
      </w:r>
      <w:r w:rsidR="00E61649" w:rsidRPr="001E405D">
        <w:rPr>
          <w:lang w:eastAsia="cs-CZ"/>
        </w:rPr>
        <w:t xml:space="preserve"> v návaznosti na </w:t>
      </w:r>
      <w:r w:rsidR="00390F09" w:rsidRPr="001E405D">
        <w:rPr>
          <w:lang w:eastAsia="cs-CZ"/>
        </w:rPr>
        <w:t>Kvalitu</w:t>
      </w:r>
      <w:r w:rsidR="00E61649" w:rsidRPr="001E405D">
        <w:rPr>
          <w:lang w:eastAsia="cs-CZ"/>
        </w:rPr>
        <w:t>, BOZP, ŽP</w:t>
      </w:r>
      <w:r w:rsidRPr="001E405D">
        <w:rPr>
          <w:lang w:eastAsia="cs-CZ"/>
        </w:rPr>
        <w:t xml:space="preserve"> jsou uvedeny a rozpracovány v Matic</w:t>
      </w:r>
      <w:r w:rsidR="00437CF7" w:rsidRPr="001E405D">
        <w:rPr>
          <w:lang w:eastAsia="cs-CZ"/>
        </w:rPr>
        <w:t>i</w:t>
      </w:r>
      <w:r w:rsidRPr="001E405D">
        <w:rPr>
          <w:lang w:eastAsia="cs-CZ"/>
        </w:rPr>
        <w:t xml:space="preserve"> odpovědnosti </w:t>
      </w:r>
      <w:r w:rsidR="005C324A" w:rsidRPr="0068033F">
        <w:rPr>
          <w:lang w:eastAsia="cs-CZ"/>
        </w:rPr>
        <w:t>PROJEKT</w:t>
      </w:r>
      <w:r w:rsidR="001E405D" w:rsidRPr="0068033F">
        <w:rPr>
          <w:lang w:eastAsia="cs-CZ"/>
        </w:rPr>
        <w:t>U</w:t>
      </w:r>
      <w:r w:rsidR="00437CF7" w:rsidRPr="001E405D">
        <w:rPr>
          <w:lang w:eastAsia="cs-CZ"/>
        </w:rPr>
        <w:t>_</w:t>
      </w:r>
      <w:r w:rsidR="00F95CD4" w:rsidRPr="001E405D">
        <w:rPr>
          <w:lang w:eastAsia="cs-CZ"/>
        </w:rPr>
        <w:t>IPŘ a</w:t>
      </w:r>
      <w:r w:rsidR="003245A1" w:rsidRPr="001E405D">
        <w:rPr>
          <w:lang w:eastAsia="cs-CZ"/>
        </w:rPr>
        <w:t xml:space="preserve"> doplňují matici </w:t>
      </w:r>
      <w:r w:rsidR="0017537A" w:rsidRPr="001E405D">
        <w:rPr>
          <w:lang w:eastAsia="cs-CZ"/>
        </w:rPr>
        <w:t>Interního Plánu řízení Projektu.</w:t>
      </w:r>
    </w:p>
    <w:p w14:paraId="4CD25E66" w14:textId="7E008326" w:rsidR="000901EE" w:rsidRPr="00D0535B" w:rsidRDefault="000901EE" w:rsidP="005C7910">
      <w:r w:rsidRPr="001E405D">
        <w:lastRenderedPageBreak/>
        <w:t>Organiza</w:t>
      </w:r>
      <w:r w:rsidR="00F8076C" w:rsidRPr="001E405D">
        <w:t>ční struktur</w:t>
      </w:r>
      <w:r w:rsidR="0096655B" w:rsidRPr="001E405D">
        <w:t>a</w:t>
      </w:r>
      <w:r w:rsidRPr="001E405D">
        <w:t xml:space="preserve"> řízení projektu Zhotovitele bude uvedena v </w:t>
      </w:r>
      <w:r w:rsidR="00437CF7" w:rsidRPr="001E405D">
        <w:t>A</w:t>
      </w:r>
      <w:r w:rsidRPr="001E405D">
        <w:t xml:space="preserve">dministrativním manuálu </w:t>
      </w:r>
      <w:r w:rsidR="006C57DA" w:rsidRPr="001E405D">
        <w:t xml:space="preserve">(AM) </w:t>
      </w:r>
      <w:r w:rsidR="001E312A" w:rsidRPr="001E405D">
        <w:t>zpracovaném dle SoD</w:t>
      </w:r>
      <w:r w:rsidR="001E312A" w:rsidRPr="00D0535B">
        <w:t xml:space="preserve"> </w:t>
      </w:r>
      <w:r w:rsidR="0096655B" w:rsidRPr="00D0535B">
        <w:t>spolu s </w:t>
      </w:r>
      <w:r w:rsidR="00195A4D" w:rsidRPr="00D0535B">
        <w:t>matic</w:t>
      </w:r>
      <w:r w:rsidR="0096655B" w:rsidRPr="00D0535B">
        <w:t xml:space="preserve">í </w:t>
      </w:r>
      <w:r w:rsidR="00195A4D" w:rsidRPr="00D0535B">
        <w:t xml:space="preserve">odpovědností jednotlivých členů </w:t>
      </w:r>
      <w:r w:rsidR="00437CF7" w:rsidRPr="00D0535B">
        <w:t>týmu Zhotovitele</w:t>
      </w:r>
      <w:r w:rsidR="00195A4D" w:rsidRPr="00D0535B">
        <w:t xml:space="preserve"> v návaznosti na </w:t>
      </w:r>
      <w:r w:rsidR="00F8076C" w:rsidRPr="00D0535B">
        <w:t xml:space="preserve">dílčí </w:t>
      </w:r>
      <w:r w:rsidR="00195A4D" w:rsidRPr="00D0535B">
        <w:t>aktivity a činnosti v průběhu realizace.</w:t>
      </w:r>
      <w:r w:rsidRPr="00D0535B">
        <w:t xml:space="preserve"> </w:t>
      </w:r>
    </w:p>
    <w:p w14:paraId="6DE26274" w14:textId="74B442C9" w:rsidR="000628F4" w:rsidRPr="00D0535B" w:rsidRDefault="000628F4" w:rsidP="005C7910">
      <w:r w:rsidRPr="00D0535B">
        <w:t xml:space="preserve">Organizace </w:t>
      </w:r>
      <w:r w:rsidR="000901EE" w:rsidRPr="00D0535B">
        <w:t xml:space="preserve">prací </w:t>
      </w:r>
      <w:r w:rsidRPr="00D0535B">
        <w:t>Zhotovitele bude uvedena v Plánu Organizace výstavby</w:t>
      </w:r>
      <w:r w:rsidR="001E312A" w:rsidRPr="00D0535B">
        <w:t xml:space="preserve"> (POV). </w:t>
      </w:r>
      <w:r w:rsidRPr="00D0535B">
        <w:t xml:space="preserve">Zhotovitel musí definovat </w:t>
      </w:r>
      <w:r w:rsidR="0096655B" w:rsidRPr="00D0535B">
        <w:t xml:space="preserve">i </w:t>
      </w:r>
      <w:r w:rsidRPr="00D0535B">
        <w:t xml:space="preserve">organizační strukturu řízení výstavby Díla </w:t>
      </w:r>
      <w:r w:rsidR="001B7D48" w:rsidRPr="00D0535B">
        <w:t>navazující na Projekt</w:t>
      </w:r>
      <w:r w:rsidR="001B785C" w:rsidRPr="00D0535B">
        <w:t>ovo</w:t>
      </w:r>
      <w:r w:rsidR="001B7D48" w:rsidRPr="00D0535B">
        <w:t>u organizační strukturu</w:t>
      </w:r>
      <w:r w:rsidR="001E312A" w:rsidRPr="00D0535B">
        <w:t xml:space="preserve"> a obsah definovaný SoD</w:t>
      </w:r>
    </w:p>
    <w:p w14:paraId="6C8081DE" w14:textId="54A02CD4" w:rsidR="002270BE" w:rsidRPr="00D0535B" w:rsidRDefault="00263CA5" w:rsidP="002270BE">
      <w:pPr>
        <w:pStyle w:val="Nadpis2"/>
      </w:pPr>
      <w:bookmarkStart w:id="24" w:name="_Toc129960065"/>
      <w:bookmarkStart w:id="25" w:name="_Toc124846953"/>
      <w:bookmarkStart w:id="26" w:name="_Toc124846982"/>
      <w:bookmarkStart w:id="27" w:name="_Toc204003833"/>
      <w:bookmarkEnd w:id="24"/>
      <w:r w:rsidRPr="00D0535B">
        <w:t>Komunikace</w:t>
      </w:r>
      <w:bookmarkEnd w:id="25"/>
      <w:bookmarkEnd w:id="26"/>
      <w:bookmarkEnd w:id="27"/>
    </w:p>
    <w:p w14:paraId="4C014299" w14:textId="42D2A4A6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t xml:space="preserve">Interní tým Objednatele využívá ke své komunikaci </w:t>
      </w:r>
      <w:r w:rsidRPr="00D0535B">
        <w:rPr>
          <w:rFonts w:eastAsia="Arial" w:cs="Arial"/>
        </w:rPr>
        <w:t>standardní komunikační kanály jako je e-mail, telefon, dále pak aplikaci MS Teams “</w:t>
      </w:r>
      <w:r w:rsidR="005C324A">
        <w:rPr>
          <w:rFonts w:eastAsia="Arial" w:cs="Arial"/>
        </w:rPr>
        <w:t>PROJEKT</w:t>
      </w:r>
      <w:r w:rsidRPr="00D0535B">
        <w:rPr>
          <w:rFonts w:eastAsia="Arial" w:cs="Arial"/>
        </w:rPr>
        <w:t>” a</w:t>
      </w:r>
      <w:r w:rsidR="00B65A05" w:rsidRPr="00D0535B">
        <w:rPr>
          <w:rFonts w:eastAsia="Arial" w:cs="Arial"/>
        </w:rPr>
        <w:t xml:space="preserve"> externí</w:t>
      </w:r>
      <w:r w:rsidRPr="00D0535B">
        <w:rPr>
          <w:rFonts w:eastAsia="Arial" w:cs="Arial"/>
        </w:rPr>
        <w:t xml:space="preserve"> projektový web MS Sharepoint “</w:t>
      </w:r>
      <w:r w:rsidR="005C324A">
        <w:rPr>
          <w:rFonts w:eastAsia="Arial" w:cs="Arial"/>
        </w:rPr>
        <w:t>PROJEKT</w:t>
      </w:r>
      <w:r w:rsidR="00612BEC">
        <w:rPr>
          <w:rFonts w:eastAsia="Arial" w:cs="Arial"/>
        </w:rPr>
        <w:t>“</w:t>
      </w:r>
      <w:r w:rsidR="007733FA" w:rsidRPr="00D0535B">
        <w:rPr>
          <w:rFonts w:eastAsia="Arial" w:cs="Arial"/>
        </w:rPr>
        <w:t xml:space="preserve"> uvedené</w:t>
      </w:r>
      <w:r w:rsidR="00A56E2C" w:rsidRPr="00D0535B">
        <w:rPr>
          <w:rFonts w:eastAsia="Arial" w:cs="Arial"/>
        </w:rPr>
        <w:t xml:space="preserve"> v příloze </w:t>
      </w:r>
      <w:r w:rsidR="00BF27A1" w:rsidRPr="00D0535B">
        <w:rPr>
          <w:rFonts w:eastAsia="Arial" w:cs="Arial"/>
        </w:rPr>
        <w:t>8</w:t>
      </w:r>
      <w:r w:rsidR="00A56E2C" w:rsidRPr="00D0535B">
        <w:rPr>
          <w:rFonts w:eastAsia="Arial" w:cs="Arial"/>
        </w:rPr>
        <w:t>_Projektová struktura Teams</w:t>
      </w:r>
      <w:r w:rsidRPr="00D0535B">
        <w:rPr>
          <w:rFonts w:eastAsia="Arial" w:cs="Arial"/>
        </w:rPr>
        <w:t>.</w:t>
      </w:r>
    </w:p>
    <w:p w14:paraId="6764C8FD" w14:textId="19F957B0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t>Veškerá oficiální komunikace s třetí stranou je vedena přes P</w:t>
      </w:r>
      <w:r w:rsidR="00232D09" w:rsidRPr="00D0535B">
        <w:rPr>
          <w:lang w:eastAsia="cs-CZ"/>
        </w:rPr>
        <w:t>Ad</w:t>
      </w:r>
      <w:r w:rsidRPr="00D0535B">
        <w:rPr>
          <w:lang w:eastAsia="cs-CZ"/>
        </w:rPr>
        <w:t xml:space="preserve"> elektronickou formou – email. Operativní komunikace se třetí stranou je vedena odbornými zástupci Objednatele formou ústní, emailovou</w:t>
      </w:r>
      <w:r w:rsidR="004C51AD" w:rsidRPr="00D0535B">
        <w:rPr>
          <w:lang w:eastAsia="cs-CZ"/>
        </w:rPr>
        <w:t>,</w:t>
      </w:r>
      <w:r w:rsidRPr="00D0535B">
        <w:rPr>
          <w:lang w:eastAsia="cs-CZ"/>
        </w:rPr>
        <w:t xml:space="preserve"> případně přes aplikaci MS Teams. </w:t>
      </w:r>
    </w:p>
    <w:p w14:paraId="207F70D9" w14:textId="19549BC4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t>Formu a pravidla externí komunikace mezi Zhotovitelem a Objednatelem určí A</w:t>
      </w:r>
      <w:r w:rsidR="00437CF7" w:rsidRPr="00D0535B">
        <w:rPr>
          <w:lang w:eastAsia="cs-CZ"/>
        </w:rPr>
        <w:t>M</w:t>
      </w:r>
      <w:r w:rsidRPr="00D0535B">
        <w:rPr>
          <w:lang w:eastAsia="cs-CZ"/>
        </w:rPr>
        <w:t xml:space="preserve"> stanovující závazná pravidla pro komunikaci a pravidla pro nakládání s písemnostmi zpracovanými v rámci plnění DÍLA a zpracovaný dle požadavků SoD.</w:t>
      </w:r>
    </w:p>
    <w:p w14:paraId="5418EDA0" w14:textId="5492FAEF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t>A</w:t>
      </w:r>
      <w:r w:rsidR="00DB1727" w:rsidRPr="00D0535B">
        <w:rPr>
          <w:lang w:eastAsia="cs-CZ"/>
        </w:rPr>
        <w:t>M</w:t>
      </w:r>
      <w:r w:rsidRPr="00D0535B">
        <w:rPr>
          <w:lang w:eastAsia="cs-CZ"/>
        </w:rPr>
        <w:t xml:space="preserve"> definuje postupy výměny písemností, vydávání, distribuci, revize a archivaci písemností</w:t>
      </w:r>
      <w:r w:rsidR="00E1590C" w:rsidRPr="00D0535B">
        <w:rPr>
          <w:lang w:eastAsia="cs-CZ"/>
        </w:rPr>
        <w:t xml:space="preserve"> a je zpracován v plném rozsahu dle SoD</w:t>
      </w:r>
      <w:r w:rsidRPr="00D0535B">
        <w:rPr>
          <w:lang w:eastAsia="cs-CZ"/>
        </w:rPr>
        <w:t>.</w:t>
      </w:r>
    </w:p>
    <w:p w14:paraId="5B610730" w14:textId="77777777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t>Stanovuje také pravidla pro elektronickou komunikaci mezi zástupci Objednatele a Zhotovitele.</w:t>
      </w:r>
    </w:p>
    <w:p w14:paraId="345DA424" w14:textId="6F052A95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t xml:space="preserve">Administrativní </w:t>
      </w:r>
      <w:r w:rsidR="00D24BEE" w:rsidRPr="00D0535B">
        <w:rPr>
          <w:lang w:eastAsia="cs-CZ"/>
        </w:rPr>
        <w:t>manuál</w:t>
      </w:r>
      <w:r w:rsidRPr="00D0535B">
        <w:rPr>
          <w:lang w:eastAsia="cs-CZ"/>
        </w:rPr>
        <w:t xml:space="preserve"> definuje zejména:</w:t>
      </w:r>
    </w:p>
    <w:p w14:paraId="1B8C688F" w14:textId="1C14DFDC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Specifikace smlouvy,</w:t>
      </w:r>
    </w:p>
    <w:p w14:paraId="7493F02A" w14:textId="4B24675D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Stručný popis díla,</w:t>
      </w:r>
    </w:p>
    <w:p w14:paraId="6A7180A1" w14:textId="23C137E7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Seznam dokumentů smlouvy a jejich priorita,</w:t>
      </w:r>
    </w:p>
    <w:p w14:paraId="1F60869E" w14:textId="72EA10B7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Jména a kontaktní údaje odpovědných zástupců </w:t>
      </w:r>
      <w:r w:rsidR="001A099E" w:rsidRPr="00D0535B">
        <w:rPr>
          <w:rFonts w:ascii="Arial" w:hAnsi="Arial" w:cs="Arial"/>
          <w:szCs w:val="20"/>
        </w:rPr>
        <w:t>objednatele</w:t>
      </w:r>
      <w:r w:rsidRPr="00D0535B">
        <w:rPr>
          <w:rFonts w:ascii="Arial" w:hAnsi="Arial" w:cs="Arial"/>
          <w:szCs w:val="20"/>
        </w:rPr>
        <w:t xml:space="preserve"> a </w:t>
      </w:r>
      <w:r w:rsidR="001A099E" w:rsidRPr="00D0535B">
        <w:rPr>
          <w:rFonts w:ascii="Arial" w:hAnsi="Arial" w:cs="Arial"/>
          <w:szCs w:val="20"/>
        </w:rPr>
        <w:t>zhotovitele</w:t>
      </w:r>
      <w:r w:rsidRPr="00D0535B">
        <w:rPr>
          <w:rFonts w:ascii="Arial" w:hAnsi="Arial" w:cs="Arial"/>
          <w:szCs w:val="20"/>
        </w:rPr>
        <w:t>,</w:t>
      </w:r>
    </w:p>
    <w:p w14:paraId="551924FA" w14:textId="5054EAED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Organizační schéma </w:t>
      </w:r>
      <w:r w:rsidR="001571D0" w:rsidRPr="00D0535B">
        <w:rPr>
          <w:rFonts w:ascii="Arial" w:hAnsi="Arial" w:cs="Arial"/>
          <w:szCs w:val="20"/>
        </w:rPr>
        <w:t>objednatele</w:t>
      </w:r>
      <w:r w:rsidRPr="00D0535B">
        <w:rPr>
          <w:rFonts w:ascii="Arial" w:hAnsi="Arial" w:cs="Arial"/>
          <w:szCs w:val="20"/>
        </w:rPr>
        <w:t xml:space="preserve"> </w:t>
      </w:r>
      <w:r w:rsidR="001571D0" w:rsidRPr="00D0535B">
        <w:rPr>
          <w:rFonts w:ascii="Arial" w:hAnsi="Arial" w:cs="Arial"/>
          <w:szCs w:val="20"/>
        </w:rPr>
        <w:t>a zhotovitele</w:t>
      </w:r>
      <w:r w:rsidRPr="00D0535B">
        <w:rPr>
          <w:rFonts w:ascii="Arial" w:hAnsi="Arial" w:cs="Arial"/>
          <w:szCs w:val="20"/>
        </w:rPr>
        <w:t xml:space="preserve"> s vyznačením a popisem vzájemných vazeb a stanovením odpovědností a oprávnění,</w:t>
      </w:r>
    </w:p>
    <w:p w14:paraId="40AC72E5" w14:textId="77777777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Způsob komunikace s uvedením závazného obsahu, značení a číslování písemné korespondence, elektronické korespondence, předávacích protokolů, záznamů z telefonických rozhovorů a ústních jednání, záznamů z jednání, technických dotazů atd.,</w:t>
      </w:r>
    </w:p>
    <w:p w14:paraId="32C0A07F" w14:textId="14E3179E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Kontaktní údaje osob zodpovědných za plnění </w:t>
      </w:r>
      <w:r w:rsidR="001571D0" w:rsidRPr="00D0535B">
        <w:rPr>
          <w:rFonts w:ascii="Arial" w:hAnsi="Arial" w:cs="Arial"/>
          <w:szCs w:val="20"/>
        </w:rPr>
        <w:t>plánu jakosti a všech jeho částí</w:t>
      </w:r>
      <w:r w:rsidRPr="00D0535B">
        <w:rPr>
          <w:rFonts w:ascii="Arial" w:hAnsi="Arial" w:cs="Arial"/>
          <w:szCs w:val="20"/>
        </w:rPr>
        <w:t>,</w:t>
      </w:r>
    </w:p>
    <w:p w14:paraId="22D9F1CB" w14:textId="77777777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Způsob distribuce informací a dokumentů,</w:t>
      </w:r>
    </w:p>
    <w:p w14:paraId="1E1DC16E" w14:textId="77777777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Organizace, program a místo denních, týdenních a měsíčních porad,</w:t>
      </w:r>
    </w:p>
    <w:p w14:paraId="769253C7" w14:textId="77777777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Seznam a obsah hlášení, zápisů a protokolů,</w:t>
      </w:r>
    </w:p>
    <w:p w14:paraId="66A4E9AF" w14:textId="77777777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Rozdělovník.</w:t>
      </w:r>
    </w:p>
    <w:p w14:paraId="5FA5CA18" w14:textId="7312DE5D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Plán tvorby </w:t>
      </w:r>
      <w:r w:rsidR="001571D0" w:rsidRPr="00D0535B">
        <w:rPr>
          <w:rFonts w:ascii="Arial" w:hAnsi="Arial" w:cs="Arial"/>
          <w:szCs w:val="20"/>
        </w:rPr>
        <w:t>dodavatelské dokumentace</w:t>
      </w:r>
      <w:r w:rsidRPr="00D0535B">
        <w:rPr>
          <w:rFonts w:ascii="Arial" w:hAnsi="Arial" w:cs="Arial"/>
          <w:szCs w:val="20"/>
        </w:rPr>
        <w:t xml:space="preserve"> </w:t>
      </w:r>
    </w:p>
    <w:p w14:paraId="2D998580" w14:textId="3719229B" w:rsidR="003F7AF3" w:rsidRPr="00847DD3" w:rsidRDefault="006D59B6" w:rsidP="004B4B34">
      <w:pPr>
        <w:pStyle w:val="Odstavecseseznamem"/>
        <w:numPr>
          <w:ilvl w:val="0"/>
          <w:numId w:val="44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Způsob předávání, schvalování a obsah zpráv z činnosti </w:t>
      </w:r>
      <w:r w:rsidR="001571D0" w:rsidRPr="00D0535B">
        <w:rPr>
          <w:rFonts w:ascii="Arial" w:hAnsi="Arial" w:cs="Arial"/>
          <w:szCs w:val="20"/>
        </w:rPr>
        <w:t>zhotovitele</w:t>
      </w:r>
      <w:r w:rsidRPr="00D0535B">
        <w:rPr>
          <w:rFonts w:ascii="Arial" w:hAnsi="Arial" w:cs="Arial"/>
          <w:szCs w:val="20"/>
        </w:rPr>
        <w:t xml:space="preserve"> </w:t>
      </w:r>
      <w:r w:rsidR="003F7AF3" w:rsidRPr="00847DD3">
        <w:rPr>
          <w:rFonts w:ascii="Arial" w:hAnsi="Arial" w:cs="Arial"/>
          <w:szCs w:val="20"/>
        </w:rPr>
        <w:t>Řízení neshod</w:t>
      </w:r>
    </w:p>
    <w:p w14:paraId="7D064385" w14:textId="77777777" w:rsidR="00BB36DD" w:rsidRPr="00D0535B" w:rsidRDefault="00BB36DD" w:rsidP="002270BE">
      <w:pPr>
        <w:rPr>
          <w:szCs w:val="20"/>
          <w:lang w:eastAsia="cs-CZ"/>
        </w:rPr>
      </w:pPr>
    </w:p>
    <w:p w14:paraId="108CB483" w14:textId="02A7DE42" w:rsidR="002270BE" w:rsidRPr="00D0535B" w:rsidRDefault="002270BE" w:rsidP="002270BE">
      <w:pPr>
        <w:rPr>
          <w:szCs w:val="20"/>
          <w:lang w:eastAsia="cs-CZ"/>
        </w:rPr>
      </w:pPr>
      <w:r w:rsidRPr="00D0535B">
        <w:rPr>
          <w:szCs w:val="20"/>
          <w:lang w:eastAsia="cs-CZ"/>
        </w:rPr>
        <w:t>Přílohy jako například:</w:t>
      </w:r>
    </w:p>
    <w:p w14:paraId="00F5CCB3" w14:textId="77777777" w:rsidR="002270BE" w:rsidRPr="00D0535B" w:rsidRDefault="002270BE" w:rsidP="004B4B34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Organizační schéma</w:t>
      </w:r>
    </w:p>
    <w:p w14:paraId="70BAB0F6" w14:textId="760C1ED8" w:rsidR="002270BE" w:rsidRPr="00D0535B" w:rsidRDefault="002270BE" w:rsidP="004B4B34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Odpovědné osoby za komunikaci dle oborů </w:t>
      </w:r>
      <w:r w:rsidR="00883305" w:rsidRPr="00D0535B">
        <w:rPr>
          <w:rFonts w:ascii="Arial" w:hAnsi="Arial" w:cs="Arial"/>
          <w:szCs w:val="20"/>
        </w:rPr>
        <w:t xml:space="preserve">„Garanti“ </w:t>
      </w:r>
      <w:r w:rsidRPr="00D0535B">
        <w:rPr>
          <w:rFonts w:ascii="Arial" w:hAnsi="Arial" w:cs="Arial"/>
          <w:szCs w:val="20"/>
        </w:rPr>
        <w:t xml:space="preserve">– </w:t>
      </w:r>
      <w:r w:rsidR="00ED6741">
        <w:rPr>
          <w:rFonts w:ascii="Arial" w:hAnsi="Arial" w:cs="Arial"/>
          <w:szCs w:val="20"/>
        </w:rPr>
        <w:t xml:space="preserve">Projekt, </w:t>
      </w:r>
      <w:r w:rsidRPr="00D0535B">
        <w:rPr>
          <w:rFonts w:ascii="Arial" w:hAnsi="Arial" w:cs="Arial"/>
          <w:szCs w:val="20"/>
        </w:rPr>
        <w:t>Stavba, Kvalita, BOZP a PO, ŽP aj.</w:t>
      </w:r>
    </w:p>
    <w:p w14:paraId="4523C794" w14:textId="77777777" w:rsidR="002270BE" w:rsidRPr="00D0535B" w:rsidRDefault="002270BE" w:rsidP="004B4B34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Kontakty</w:t>
      </w:r>
    </w:p>
    <w:p w14:paraId="08AC41AD" w14:textId="77777777" w:rsidR="002270BE" w:rsidRPr="00D0535B" w:rsidRDefault="002270BE" w:rsidP="004B4B34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Proces sdílení informací – vývojové diagramy aj., SW nástroje komunikace </w:t>
      </w:r>
    </w:p>
    <w:p w14:paraId="53603335" w14:textId="7E150F2B" w:rsidR="002270BE" w:rsidRPr="00D0535B" w:rsidRDefault="002270BE" w:rsidP="004B4B34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Formy </w:t>
      </w:r>
      <w:r w:rsidR="00D1073F" w:rsidRPr="00D0535B">
        <w:rPr>
          <w:rFonts w:ascii="Arial" w:hAnsi="Arial" w:cs="Arial"/>
          <w:szCs w:val="20"/>
        </w:rPr>
        <w:t xml:space="preserve">a obsah </w:t>
      </w:r>
      <w:r w:rsidRPr="00D0535B">
        <w:rPr>
          <w:rFonts w:ascii="Arial" w:hAnsi="Arial" w:cs="Arial"/>
          <w:szCs w:val="20"/>
        </w:rPr>
        <w:t>záznamů a zápisů aj.</w:t>
      </w:r>
    </w:p>
    <w:p w14:paraId="7ABC94E3" w14:textId="77777777" w:rsidR="002270BE" w:rsidRPr="00D0535B" w:rsidRDefault="002270BE" w:rsidP="003629CF"/>
    <w:p w14:paraId="1370FD48" w14:textId="54D1B6E6" w:rsidR="009F15B1" w:rsidRPr="00D0535B" w:rsidRDefault="00BB698B" w:rsidP="009F15B1">
      <w:pPr>
        <w:pStyle w:val="Nadpis3"/>
        <w:rPr>
          <w:rFonts w:eastAsia="Arial"/>
        </w:rPr>
      </w:pPr>
      <w:bookmarkStart w:id="28" w:name="_Toc124846955"/>
      <w:bookmarkStart w:id="29" w:name="_Toc204003834"/>
      <w:bookmarkStart w:id="30" w:name="_Toc124846954"/>
      <w:r w:rsidRPr="00D0535B">
        <w:rPr>
          <w:rFonts w:eastAsia="Arial"/>
        </w:rPr>
        <w:t xml:space="preserve">Koordinační </w:t>
      </w:r>
      <w:bookmarkEnd w:id="28"/>
      <w:r w:rsidR="00F95CD4" w:rsidRPr="00D0535B">
        <w:rPr>
          <w:rFonts w:eastAsia="Arial"/>
        </w:rPr>
        <w:t>schůzky Objednatele</w:t>
      </w:r>
      <w:bookmarkEnd w:id="29"/>
    </w:p>
    <w:p w14:paraId="5EEF600D" w14:textId="7734F470" w:rsidR="001400A0" w:rsidRPr="00D0535B" w:rsidRDefault="001C48C5" w:rsidP="004B4B34">
      <w:pPr>
        <w:pStyle w:val="Odstavecseseznamem"/>
        <w:numPr>
          <w:ilvl w:val="0"/>
          <w:numId w:val="39"/>
        </w:numPr>
        <w:rPr>
          <w:b/>
        </w:rPr>
      </w:pPr>
      <w:r w:rsidRPr="00D0535B">
        <w:rPr>
          <w:b/>
        </w:rPr>
        <w:t>Projektov</w:t>
      </w:r>
      <w:r w:rsidR="001400A0" w:rsidRPr="00D0535B">
        <w:rPr>
          <w:b/>
        </w:rPr>
        <w:t xml:space="preserve">é koordinační schůzky Objednatele </w:t>
      </w:r>
    </w:p>
    <w:p w14:paraId="44B105E2" w14:textId="43B41249" w:rsidR="001400A0" w:rsidRPr="00D0535B" w:rsidRDefault="001400A0" w:rsidP="003629CF">
      <w:pPr>
        <w:rPr>
          <w:b/>
        </w:rPr>
      </w:pPr>
      <w:r w:rsidRPr="00D0535B">
        <w:rPr>
          <w:bCs/>
        </w:rPr>
        <w:lastRenderedPageBreak/>
        <w:t xml:space="preserve">jsou součástí </w:t>
      </w:r>
      <w:r w:rsidR="00B1781E" w:rsidRPr="00D0535B">
        <w:rPr>
          <w:bCs/>
        </w:rPr>
        <w:t xml:space="preserve">interního </w:t>
      </w:r>
      <w:r w:rsidRPr="00D0535B">
        <w:rPr>
          <w:bCs/>
        </w:rPr>
        <w:t>Plánu řízení projektu</w:t>
      </w:r>
      <w:r w:rsidR="00D67A70" w:rsidRPr="00D0535B">
        <w:rPr>
          <w:bCs/>
        </w:rPr>
        <w:t>.</w:t>
      </w:r>
    </w:p>
    <w:p w14:paraId="44F13B44" w14:textId="2B3C88AC" w:rsidR="001400A0" w:rsidRPr="00D0535B" w:rsidRDefault="001400A0" w:rsidP="004B4B34">
      <w:pPr>
        <w:pStyle w:val="Odstavecseseznamem"/>
        <w:numPr>
          <w:ilvl w:val="0"/>
          <w:numId w:val="39"/>
        </w:numPr>
        <w:rPr>
          <w:b/>
        </w:rPr>
      </w:pPr>
      <w:r w:rsidRPr="00D0535B">
        <w:rPr>
          <w:b/>
        </w:rPr>
        <w:t xml:space="preserve">Koordinační schůzky QA/QC </w:t>
      </w:r>
      <w:r w:rsidR="00D67A70" w:rsidRPr="00D0535B">
        <w:rPr>
          <w:b/>
        </w:rPr>
        <w:t>Objednatele</w:t>
      </w:r>
    </w:p>
    <w:p w14:paraId="757B7F02" w14:textId="25B17D7D" w:rsidR="001400A0" w:rsidRPr="00D0535B" w:rsidRDefault="00C15FB4" w:rsidP="001400A0">
      <w:r w:rsidRPr="00D0535B">
        <w:t xml:space="preserve">Koordinační schůzky pro oblast řízení kvality </w:t>
      </w:r>
      <w:r w:rsidR="00DE0CDF" w:rsidRPr="00D0535B">
        <w:t xml:space="preserve">s </w:t>
      </w:r>
      <w:r w:rsidR="00D24BEE" w:rsidRPr="00D0535B">
        <w:t>O</w:t>
      </w:r>
      <w:r w:rsidR="001400A0" w:rsidRPr="00D0535B">
        <w:t>dborný</w:t>
      </w:r>
      <w:r w:rsidR="00DE0CDF" w:rsidRPr="00D0535B">
        <w:t>m</w:t>
      </w:r>
      <w:r w:rsidR="001400A0" w:rsidRPr="00D0535B">
        <w:t xml:space="preserve"> a technický</w:t>
      </w:r>
      <w:r w:rsidR="00DE0CDF" w:rsidRPr="00D0535B">
        <w:t>m</w:t>
      </w:r>
      <w:r w:rsidR="001400A0" w:rsidRPr="00D0535B">
        <w:t xml:space="preserve"> dozor</w:t>
      </w:r>
      <w:r w:rsidR="00DE0CDF" w:rsidRPr="00D0535B">
        <w:t>em</w:t>
      </w:r>
      <w:r w:rsidR="001400A0" w:rsidRPr="00D0535B">
        <w:t xml:space="preserve"> Objednatele</w:t>
      </w:r>
      <w:r w:rsidRPr="00D0535B">
        <w:t xml:space="preserve"> </w:t>
      </w:r>
      <w:r w:rsidR="001400A0" w:rsidRPr="00D0535B">
        <w:t>bud</w:t>
      </w:r>
      <w:r w:rsidR="00DE0CDF" w:rsidRPr="00D0535B">
        <w:t>e</w:t>
      </w:r>
      <w:r w:rsidR="001400A0" w:rsidRPr="00D0535B">
        <w:t xml:space="preserve"> probíhat v týdenních intervalech. Základním vstupem jednání bude týdenní zpráva z činnosti QA/QC a analýza z</w:t>
      </w:r>
      <w:r w:rsidR="006839F8" w:rsidRPr="00D0535B">
        <w:t> Registru neshod</w:t>
      </w:r>
      <w:r w:rsidR="001400A0" w:rsidRPr="00D0535B">
        <w:t xml:space="preserve"> – dílčí záznamy z kontrolní činnosti QA/QC. Účastníky budou QM, SM, QA/QC zástupce příp. další pozvaní. Výstupem bude zápis z jednání, který bude následně podkladem pro jednání na KD se Zhotovitelem .</w:t>
      </w:r>
    </w:p>
    <w:p w14:paraId="1DC471BB" w14:textId="5281E054" w:rsidR="001400A0" w:rsidRPr="00D0535B" w:rsidRDefault="001400A0" w:rsidP="004B4B34">
      <w:pPr>
        <w:pStyle w:val="Odstavecseseznamem"/>
        <w:numPr>
          <w:ilvl w:val="0"/>
          <w:numId w:val="39"/>
        </w:numPr>
        <w:rPr>
          <w:b/>
        </w:rPr>
      </w:pPr>
      <w:r w:rsidRPr="00D0535B">
        <w:rPr>
          <w:b/>
        </w:rPr>
        <w:t>Koordinační schůzky BOZP, ŽP</w:t>
      </w:r>
      <w:r w:rsidR="00883305" w:rsidRPr="00D0535B">
        <w:rPr>
          <w:b/>
        </w:rPr>
        <w:t xml:space="preserve"> </w:t>
      </w:r>
    </w:p>
    <w:p w14:paraId="144BCC1B" w14:textId="09157D27" w:rsidR="001400A0" w:rsidRPr="00D0535B" w:rsidRDefault="001400A0" w:rsidP="001400A0">
      <w:pPr>
        <w:rPr>
          <w:lang w:eastAsia="cs-CZ"/>
        </w:rPr>
      </w:pPr>
      <w:r w:rsidRPr="00D0535B">
        <w:t>Ve spolupráci Koordinátorem BOZP na staveništi budou koordinační schůzky probíhat souhrnně jedenkrát týdně.</w:t>
      </w:r>
      <w:r w:rsidRPr="00D0535B">
        <w:rPr>
          <w:lang w:eastAsia="cs-CZ"/>
        </w:rPr>
        <w:t xml:space="preserve"> Termíny KD navrhuje Koordinátor (minimálně 1x týdně) také se Zhotovitelem. Agenda a podmínky KD Koordinátora jsou řešeny v</w:t>
      </w:r>
      <w:r w:rsidR="008606C2" w:rsidRPr="00D0535B">
        <w:rPr>
          <w:lang w:eastAsia="cs-CZ"/>
        </w:rPr>
        <w:t> Plánu BOZP</w:t>
      </w:r>
      <w:r w:rsidR="009133D3" w:rsidRPr="00D0535B">
        <w:rPr>
          <w:lang w:eastAsia="cs-CZ"/>
        </w:rPr>
        <w:t xml:space="preserve"> </w:t>
      </w:r>
      <w:r w:rsidR="005C324A">
        <w:rPr>
          <w:lang w:eastAsia="cs-CZ"/>
        </w:rPr>
        <w:t>PROJEKT</w:t>
      </w:r>
      <w:r w:rsidR="00612BEC">
        <w:rPr>
          <w:lang w:eastAsia="cs-CZ"/>
        </w:rPr>
        <w:t>U</w:t>
      </w:r>
      <w:r w:rsidR="008606C2" w:rsidRPr="00D0535B">
        <w:rPr>
          <w:lang w:eastAsia="cs-CZ"/>
        </w:rPr>
        <w:t>.</w:t>
      </w:r>
    </w:p>
    <w:p w14:paraId="3AE1F1FD" w14:textId="728CBC8B" w:rsidR="001400A0" w:rsidRPr="00D0535B" w:rsidRDefault="001400A0" w:rsidP="001400A0">
      <w:pPr>
        <w:rPr>
          <w:lang w:eastAsia="cs-CZ"/>
        </w:rPr>
      </w:pPr>
      <w:r w:rsidRPr="00D0535B">
        <w:t>Operativní porady pak budou probíhat na denní bázi zejména ve spolupráci se SM. Koordinátor bude přítomen denně k řešení operativních záležitostí oblasti BOZP, PO a ŽP. Základním vstupem jednání bude týdenní zpráva z činnosti Koordinátora BOZP, OZO v prevenci rizik a OZO v PO a analýza z</w:t>
      </w:r>
      <w:r w:rsidR="00807F82" w:rsidRPr="00D0535B">
        <w:t> Registru neshod</w:t>
      </w:r>
      <w:r w:rsidRPr="00D0535B">
        <w:t xml:space="preserve"> – dílčí záznamy z kontrolní činnosti BOZP. Účastníky budou SM, HSEM</w:t>
      </w:r>
      <w:r w:rsidR="00BB6EBB" w:rsidRPr="00D0535B">
        <w:t>/</w:t>
      </w:r>
      <w:r w:rsidRPr="00D0535B">
        <w:t>KOO zástupce</w:t>
      </w:r>
      <w:r w:rsidR="00807E68" w:rsidRPr="00D0535B">
        <w:t xml:space="preserve"> Objednatele i Zhotovitele</w:t>
      </w:r>
      <w:r w:rsidRPr="00D0535B">
        <w:t xml:space="preserve"> příp. další pozvaní. Výstupem bude zápis z jednání, který bude následně podkladem pro jednání na KD se Zhotovitelem</w:t>
      </w:r>
      <w:r w:rsidR="00311667">
        <w:t>.</w:t>
      </w:r>
      <w:r w:rsidR="00F95CD4" w:rsidRPr="00D0535B">
        <w:t>.</w:t>
      </w:r>
    </w:p>
    <w:p w14:paraId="090D4A02" w14:textId="6875B680" w:rsidR="001400A0" w:rsidRPr="00D0535B" w:rsidRDefault="001400A0" w:rsidP="004B4B34">
      <w:pPr>
        <w:pStyle w:val="Odstavecseseznamem"/>
        <w:numPr>
          <w:ilvl w:val="0"/>
          <w:numId w:val="39"/>
        </w:numPr>
        <w:rPr>
          <w:b/>
        </w:rPr>
      </w:pPr>
      <w:r w:rsidRPr="00D0535B">
        <w:rPr>
          <w:b/>
        </w:rPr>
        <w:t>Postupové schůzky TDI</w:t>
      </w:r>
      <w:r w:rsidR="00383F44" w:rsidRPr="00D0535B">
        <w:rPr>
          <w:b/>
        </w:rPr>
        <w:t xml:space="preserve"> Objednatele</w:t>
      </w:r>
    </w:p>
    <w:p w14:paraId="5DDCF30F" w14:textId="1C2A165C" w:rsidR="001400A0" w:rsidRPr="00D0535B" w:rsidRDefault="00693F84" w:rsidP="001400A0">
      <w:r w:rsidRPr="00D0535B">
        <w:t>Koordinační schůzky pro oblast technického dozoru stavby</w:t>
      </w:r>
      <w:r w:rsidR="00D56E87" w:rsidRPr="00D0535B">
        <w:t xml:space="preserve"> (TDS dle stavebního zákona 2</w:t>
      </w:r>
      <w:r w:rsidR="00F55AA9" w:rsidRPr="00D0535B">
        <w:t>83</w:t>
      </w:r>
      <w:r w:rsidR="00D56E87" w:rsidRPr="00D0535B">
        <w:t>/2021 Sb v platném znění)</w:t>
      </w:r>
      <w:r w:rsidRPr="00D0535B">
        <w:t xml:space="preserve"> s Odborným a technickým dozorem Objednatele </w:t>
      </w:r>
      <w:r w:rsidR="001400A0" w:rsidRPr="00D0535B">
        <w:t>budou probíhat dle potřeby a v období realizace stavby minimálně v týdenních intervalech. Účastníky budou HIP, SM, TDI zástupce příp. další pozvaní. Výstupem bude zápis z jednání, který bude následně podkladem pro jednání na KD se Zhotovitelem</w:t>
      </w:r>
      <w:r w:rsidR="00623B81">
        <w:t>.</w:t>
      </w:r>
      <w:r w:rsidR="001400A0" w:rsidRPr="00D0535B">
        <w:t>.</w:t>
      </w:r>
    </w:p>
    <w:p w14:paraId="726F7C95" w14:textId="33FABC9D" w:rsidR="00721BB0" w:rsidRPr="00D0535B" w:rsidRDefault="008678A3" w:rsidP="00721BB0">
      <w:pPr>
        <w:pStyle w:val="Nadpis3"/>
        <w:rPr>
          <w:rFonts w:eastAsia="Arial"/>
        </w:rPr>
      </w:pPr>
      <w:bookmarkStart w:id="31" w:name="_Toc129959755"/>
      <w:bookmarkStart w:id="32" w:name="_Toc129960068"/>
      <w:bookmarkStart w:id="33" w:name="_Toc124846956"/>
      <w:bookmarkStart w:id="34" w:name="_Toc204003835"/>
      <w:bookmarkEnd w:id="31"/>
      <w:bookmarkEnd w:id="32"/>
      <w:r w:rsidRPr="00D0535B">
        <w:rPr>
          <w:rFonts w:eastAsia="Arial"/>
        </w:rPr>
        <w:t>Postupové schůzky</w:t>
      </w:r>
      <w:r w:rsidR="000C5F54" w:rsidRPr="00D0535B">
        <w:rPr>
          <w:rFonts w:eastAsia="Arial"/>
        </w:rPr>
        <w:t xml:space="preserve"> (KD)</w:t>
      </w:r>
      <w:r w:rsidR="00FC62AA" w:rsidRPr="00D0535B">
        <w:rPr>
          <w:rFonts w:eastAsia="Arial"/>
        </w:rPr>
        <w:t xml:space="preserve"> se Zhotovitelem díla</w:t>
      </w:r>
      <w:bookmarkEnd w:id="33"/>
      <w:bookmarkEnd w:id="34"/>
    </w:p>
    <w:p w14:paraId="10905E2B" w14:textId="15A896A0" w:rsidR="00FA6397" w:rsidRPr="00D0535B" w:rsidRDefault="00FA6397" w:rsidP="006E0690">
      <w:pPr>
        <w:jc w:val="both"/>
        <w:rPr>
          <w:lang w:eastAsia="cs-CZ"/>
        </w:rPr>
      </w:pPr>
      <w:r w:rsidRPr="00D0535B">
        <w:rPr>
          <w:lang w:eastAsia="cs-CZ"/>
        </w:rPr>
        <w:t>Systém organizace porad a požadavky na zápisy a jejich řízení je definováno SoD a dále rozvedeno v A</w:t>
      </w:r>
      <w:r w:rsidR="000A6F1B" w:rsidRPr="00D0535B">
        <w:rPr>
          <w:lang w:eastAsia="cs-CZ"/>
        </w:rPr>
        <w:t>M</w:t>
      </w:r>
      <w:r w:rsidRPr="00D0535B">
        <w:rPr>
          <w:lang w:eastAsia="cs-CZ"/>
        </w:rPr>
        <w:t xml:space="preserve">. </w:t>
      </w:r>
    </w:p>
    <w:p w14:paraId="2FD43A2D" w14:textId="5F6EB5E2" w:rsidR="006E0690" w:rsidRPr="00D0535B" w:rsidRDefault="006E0690" w:rsidP="006E0690">
      <w:pPr>
        <w:jc w:val="both"/>
      </w:pPr>
      <w:r w:rsidRPr="00D0535B">
        <w:t xml:space="preserve">Denní operativní porady </w:t>
      </w:r>
      <w:r w:rsidR="00BA5525" w:rsidRPr="00D0535B">
        <w:t>jsou svolávány zástupci obou stran</w:t>
      </w:r>
      <w:r w:rsidRPr="00D0535B">
        <w:t xml:space="preserve"> dle aktuálních potřeb a postupu prací při realizaci</w:t>
      </w:r>
      <w:r w:rsidR="00BA5525" w:rsidRPr="00D0535B">
        <w:t xml:space="preserve"> Díla</w:t>
      </w:r>
      <w:r w:rsidR="00B76F83" w:rsidRPr="00D0535B">
        <w:t xml:space="preserve">. Zhotovitel </w:t>
      </w:r>
      <w:r w:rsidRPr="00D0535B">
        <w:t xml:space="preserve">je povinen pozvat na denní poradu technický dozor </w:t>
      </w:r>
      <w:r w:rsidR="00B76F83" w:rsidRPr="00D0535B">
        <w:t>Objednatele – TDI (příp. SM)</w:t>
      </w:r>
      <w:r w:rsidR="000A6F1B" w:rsidRPr="00D0535B">
        <w:t xml:space="preserve"> dle organizační struktury Objednatele.</w:t>
      </w:r>
    </w:p>
    <w:p w14:paraId="6B8E5343" w14:textId="616FB737" w:rsidR="006E0690" w:rsidRPr="00D0535B" w:rsidRDefault="006E0690" w:rsidP="003629CF">
      <w:pPr>
        <w:pStyle w:val="Nadpis4"/>
      </w:pPr>
      <w:r w:rsidRPr="00D0535B">
        <w:t>Týdenní</w:t>
      </w:r>
      <w:r w:rsidR="004D0DA5" w:rsidRPr="00D0535B">
        <w:t xml:space="preserve"> KD</w:t>
      </w:r>
    </w:p>
    <w:p w14:paraId="19193C24" w14:textId="2CCCB462" w:rsidR="00E462AB" w:rsidRPr="00D0535B" w:rsidRDefault="006E0690" w:rsidP="006E0690">
      <w:pPr>
        <w:jc w:val="both"/>
      </w:pPr>
      <w:r w:rsidRPr="00D0535B">
        <w:t xml:space="preserve">Týdenní porady se budou konat v termínech a na místě určeném </w:t>
      </w:r>
      <w:r w:rsidR="00B76F83" w:rsidRPr="00D0535B">
        <w:t>A</w:t>
      </w:r>
      <w:r w:rsidR="000A6F1B" w:rsidRPr="00D0535B">
        <w:t>M</w:t>
      </w:r>
      <w:r w:rsidR="00B76F83" w:rsidRPr="00D0535B">
        <w:t xml:space="preserve"> v souladu s ustanoveními SoD. Zhotovitel </w:t>
      </w:r>
      <w:r w:rsidRPr="00D0535B">
        <w:t xml:space="preserve">zajistí, aby </w:t>
      </w:r>
      <w:r w:rsidR="00934B64" w:rsidRPr="00D0535B">
        <w:t xml:space="preserve">se týdenního KD účastnil </w:t>
      </w:r>
      <w:r w:rsidRPr="00D0535B">
        <w:t xml:space="preserve">vždy min. 1 odpovědný zástupce </w:t>
      </w:r>
      <w:r w:rsidR="00FF6427" w:rsidRPr="00D0535B">
        <w:t>Zhotovitele</w:t>
      </w:r>
      <w:r w:rsidRPr="00D0535B">
        <w:t xml:space="preserve">), další pracovníci </w:t>
      </w:r>
      <w:r w:rsidR="00934B64" w:rsidRPr="00D0535B">
        <w:t>Zhotovitele</w:t>
      </w:r>
      <w:r w:rsidRPr="00D0535B">
        <w:t xml:space="preserve"> se mohou účastnit porady vzdáleným přístupem. </w:t>
      </w:r>
      <w:r w:rsidR="00E462AB" w:rsidRPr="00D0535B">
        <w:t>Zápis z týdenních KD vede Objednatel a je na závěr jednání odsouhlasen a podepsán oběma stranami dle pravidel AM.</w:t>
      </w:r>
    </w:p>
    <w:p w14:paraId="5C8C013A" w14:textId="6C3A714B" w:rsidR="006E0690" w:rsidRPr="00D0535B" w:rsidRDefault="006E0690" w:rsidP="006E0690">
      <w:pPr>
        <w:jc w:val="both"/>
      </w:pPr>
      <w:r w:rsidRPr="00D0535B">
        <w:t>Předmětem jednání porady budou následující body:</w:t>
      </w:r>
    </w:p>
    <w:p w14:paraId="168DFE56" w14:textId="4B87647D" w:rsidR="006E0690" w:rsidRPr="00D0535B" w:rsidRDefault="006E0690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hodnocení postupu realizace </w:t>
      </w:r>
      <w:r w:rsidR="00934B64" w:rsidRPr="00D0535B">
        <w:rPr>
          <w:rFonts w:ascii="Arial" w:hAnsi="Arial" w:cs="Arial"/>
        </w:rPr>
        <w:t>Díla</w:t>
      </w:r>
      <w:r w:rsidRPr="00D0535B">
        <w:rPr>
          <w:rFonts w:ascii="Arial" w:hAnsi="Arial" w:cs="Arial"/>
        </w:rPr>
        <w:t>,</w:t>
      </w:r>
    </w:p>
    <w:p w14:paraId="75A37685" w14:textId="7D833215" w:rsidR="00864AC5" w:rsidRPr="00D0535B" w:rsidRDefault="00864AC5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aktuální časový plán</w:t>
      </w:r>
    </w:p>
    <w:p w14:paraId="6E8F749E" w14:textId="77230BF0" w:rsidR="006E0690" w:rsidRPr="00D0535B" w:rsidRDefault="006E0690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bezpečnost a hygiena práce, ochrana životního prostředí, požární ochrana,</w:t>
      </w:r>
    </w:p>
    <w:p w14:paraId="1079CCF6" w14:textId="7E25409C" w:rsidR="006E0690" w:rsidRPr="00D0535B" w:rsidRDefault="006E0690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kontrola a projednání zápisů ve stavebních a montážních denících,</w:t>
      </w:r>
    </w:p>
    <w:p w14:paraId="2BB8B1A4" w14:textId="2D6697BB" w:rsidR="006E0690" w:rsidRDefault="006E0690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plán prací na týden,</w:t>
      </w:r>
    </w:p>
    <w:p w14:paraId="75E4A607" w14:textId="4E9A00E8" w:rsidR="00623B81" w:rsidRDefault="00623B81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792B5C2E">
        <w:rPr>
          <w:rFonts w:ascii="Arial" w:hAnsi="Arial" w:cs="Arial"/>
        </w:rPr>
        <w:t xml:space="preserve">Progres </w:t>
      </w:r>
      <w:r w:rsidR="00A54A75" w:rsidRPr="792B5C2E">
        <w:rPr>
          <w:rFonts w:ascii="Arial" w:hAnsi="Arial" w:cs="Arial"/>
        </w:rPr>
        <w:t>stavby, Prostavěnost – Hodnocení progresu dle dílčích SO/PS</w:t>
      </w:r>
      <w:r w:rsidR="3561FCB0" w:rsidRPr="792B5C2E">
        <w:rPr>
          <w:rFonts w:ascii="Arial" w:hAnsi="Arial" w:cs="Arial"/>
        </w:rPr>
        <w:t xml:space="preserve"> v měřitelných jednotkách</w:t>
      </w:r>
    </w:p>
    <w:p w14:paraId="4F88E912" w14:textId="677210DA" w:rsidR="00B26B94" w:rsidRPr="00D0535B" w:rsidRDefault="00B26B94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Plán dodávek včetně termínů záchytných bodů ve výrobě a dodání na stavbu</w:t>
      </w:r>
    </w:p>
    <w:p w14:paraId="6783A3DD" w14:textId="0B0B63B9" w:rsidR="006E0690" w:rsidRPr="00D0535B" w:rsidRDefault="00934B64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Koordinace</w:t>
      </w:r>
      <w:r w:rsidR="006E0690" w:rsidRPr="00D0535B">
        <w:rPr>
          <w:rFonts w:ascii="Arial" w:hAnsi="Arial" w:cs="Arial"/>
        </w:rPr>
        <w:t xml:space="preserve"> prací na </w:t>
      </w:r>
      <w:r w:rsidRPr="00D0535B">
        <w:rPr>
          <w:rFonts w:ascii="Arial" w:hAnsi="Arial" w:cs="Arial"/>
        </w:rPr>
        <w:t>staveništi</w:t>
      </w:r>
      <w:r w:rsidR="006E0690" w:rsidRPr="00D0535B">
        <w:rPr>
          <w:rFonts w:ascii="Arial" w:hAnsi="Arial" w:cs="Arial"/>
        </w:rPr>
        <w:t>,</w:t>
      </w:r>
    </w:p>
    <w:p w14:paraId="40323378" w14:textId="4644AB73" w:rsidR="006E0690" w:rsidRPr="00D0535B" w:rsidRDefault="006E0690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výsledky kontrol, inspekcí a </w:t>
      </w:r>
      <w:r w:rsidR="00934B64" w:rsidRPr="00D0535B">
        <w:rPr>
          <w:rFonts w:ascii="Arial" w:hAnsi="Arial" w:cs="Arial"/>
        </w:rPr>
        <w:t>přejímek</w:t>
      </w:r>
      <w:r w:rsidRPr="00D0535B">
        <w:rPr>
          <w:rFonts w:ascii="Arial" w:hAnsi="Arial" w:cs="Arial"/>
        </w:rPr>
        <w:t xml:space="preserve"> realizovaných v předchozím týdnu,</w:t>
      </w:r>
    </w:p>
    <w:p w14:paraId="60ED68CB" w14:textId="46BA88AB" w:rsidR="006E0690" w:rsidRPr="00D0535B" w:rsidRDefault="006E0690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plán </w:t>
      </w:r>
      <w:r w:rsidR="00934B64" w:rsidRPr="00D0535B">
        <w:rPr>
          <w:rFonts w:ascii="Arial" w:hAnsi="Arial" w:cs="Arial"/>
        </w:rPr>
        <w:t>přejímek</w:t>
      </w:r>
      <w:r w:rsidRPr="00D0535B">
        <w:rPr>
          <w:rFonts w:ascii="Arial" w:hAnsi="Arial" w:cs="Arial"/>
        </w:rPr>
        <w:t>, kontrol a inspekcí,</w:t>
      </w:r>
    </w:p>
    <w:p w14:paraId="0EDA2AA9" w14:textId="47E630F7" w:rsidR="006E0690" w:rsidRPr="00D0535B" w:rsidRDefault="006E0690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projednání </w:t>
      </w:r>
      <w:r w:rsidR="00934B64" w:rsidRPr="00D0535B">
        <w:rPr>
          <w:rFonts w:ascii="Arial" w:hAnsi="Arial" w:cs="Arial"/>
        </w:rPr>
        <w:t>vad</w:t>
      </w:r>
      <w:r w:rsidRPr="00D0535B">
        <w:rPr>
          <w:rFonts w:ascii="Arial" w:hAnsi="Arial" w:cs="Arial"/>
        </w:rPr>
        <w:t xml:space="preserve">, porušování </w:t>
      </w:r>
      <w:r w:rsidR="00934B64" w:rsidRPr="00D0535B">
        <w:rPr>
          <w:rFonts w:ascii="Arial" w:hAnsi="Arial" w:cs="Arial"/>
        </w:rPr>
        <w:t>předpisů</w:t>
      </w:r>
      <w:r w:rsidRPr="00D0535B">
        <w:rPr>
          <w:rFonts w:ascii="Arial" w:hAnsi="Arial" w:cs="Arial"/>
        </w:rPr>
        <w:t xml:space="preserve"> a dalších nedostatků,</w:t>
      </w:r>
    </w:p>
    <w:p w14:paraId="3D561DAD" w14:textId="57CDE63F" w:rsidR="00864AC5" w:rsidRPr="00D0535B" w:rsidRDefault="00864AC5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Změny</w:t>
      </w:r>
    </w:p>
    <w:p w14:paraId="62A352FC" w14:textId="2A91FB10" w:rsidR="006E0690" w:rsidRPr="00D0535B" w:rsidRDefault="006E0690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lastRenderedPageBreak/>
        <w:t>operativní záležitost</w:t>
      </w:r>
      <w:r w:rsidR="00934B64" w:rsidRPr="00D0535B">
        <w:rPr>
          <w:rFonts w:ascii="Arial" w:hAnsi="Arial" w:cs="Arial"/>
        </w:rPr>
        <w:t>i dle potřeb a vývoje stavby</w:t>
      </w:r>
    </w:p>
    <w:p w14:paraId="2EB3733A" w14:textId="70D58FE8" w:rsidR="006E0690" w:rsidRPr="00D0535B" w:rsidRDefault="00E26D16" w:rsidP="003629CF">
      <w:pPr>
        <w:pStyle w:val="Nadpis4"/>
      </w:pPr>
      <w:r w:rsidRPr="00D0535B">
        <w:t>Technické</w:t>
      </w:r>
      <w:r w:rsidR="004D0DA5" w:rsidRPr="00D0535B">
        <w:t xml:space="preserve"> KD</w:t>
      </w:r>
    </w:p>
    <w:p w14:paraId="35583E34" w14:textId="0142161D" w:rsidR="006E0690" w:rsidRPr="00D0535B" w:rsidRDefault="006E0690" w:rsidP="006E0690">
      <w:pPr>
        <w:jc w:val="both"/>
      </w:pPr>
      <w:r w:rsidRPr="00D0535B">
        <w:t xml:space="preserve">Čtrnáctidenní technické porady </w:t>
      </w:r>
      <w:r w:rsidR="00934B64" w:rsidRPr="00D0535B">
        <w:t>budou probíhat v termínech a dle ustanovení A</w:t>
      </w:r>
      <w:r w:rsidR="000A6F1B" w:rsidRPr="00D0535B">
        <w:t>M</w:t>
      </w:r>
      <w:r w:rsidR="00DE6BD1" w:rsidRPr="00D0535B">
        <w:t xml:space="preserve"> po dohodě mezi objednatelem a zhotovitelem</w:t>
      </w:r>
      <w:r w:rsidR="00934B64" w:rsidRPr="00D0535B">
        <w:t>.</w:t>
      </w:r>
      <w:r w:rsidR="00DE6BD1" w:rsidRPr="00D0535B">
        <w:t xml:space="preserve"> Požadavky na </w:t>
      </w:r>
      <w:r w:rsidR="00F95CD4" w:rsidRPr="00D0535B">
        <w:t>projednání,</w:t>
      </w:r>
      <w:r w:rsidR="00DE6BD1" w:rsidRPr="00D0535B">
        <w:t xml:space="preserve"> obsah zpráv a organizace budou </w:t>
      </w:r>
      <w:r w:rsidR="00A473D2" w:rsidRPr="00D0535B">
        <w:t>řešeny</w:t>
      </w:r>
      <w:r w:rsidR="00DE6BD1" w:rsidRPr="00D0535B">
        <w:t xml:space="preserve"> v </w:t>
      </w:r>
      <w:r w:rsidR="00034C32">
        <w:t>Plánu tvorby dokumentace</w:t>
      </w:r>
      <w:r w:rsidR="00DE6BD1" w:rsidRPr="00D0535B">
        <w:t xml:space="preserve"> zpracovaném </w:t>
      </w:r>
      <w:r w:rsidR="005661CC">
        <w:t>dle SoD</w:t>
      </w:r>
      <w:r w:rsidR="006F4ADE">
        <w:t>.</w:t>
      </w:r>
      <w:r w:rsidRPr="00D0535B">
        <w:t xml:space="preserve">Účelem těchto čtrnáctidenních technických porad bude kontrola postupu při přípravě projektové dokumentace během přípravné a realizační fáze </w:t>
      </w:r>
      <w:r w:rsidR="00652720" w:rsidRPr="00D0535B">
        <w:t>díla</w:t>
      </w:r>
      <w:r w:rsidRPr="00D0535B">
        <w:t xml:space="preserve">. </w:t>
      </w:r>
      <w:r w:rsidR="00652720" w:rsidRPr="00D0535B">
        <w:t>Technické porady se za Objednatele účastní vždy HIP a zástupce TDI objednatele a minimálně HIP Zhotovitele.</w:t>
      </w:r>
    </w:p>
    <w:p w14:paraId="15572B55" w14:textId="32757E19" w:rsidR="006E0690" w:rsidRPr="00D0535B" w:rsidRDefault="00E26D16" w:rsidP="003629CF">
      <w:pPr>
        <w:pStyle w:val="Nadpis4"/>
      </w:pPr>
      <w:r w:rsidRPr="00D0535B">
        <w:t>Měsíční</w:t>
      </w:r>
      <w:r w:rsidR="004D0DA5" w:rsidRPr="00D0535B">
        <w:t xml:space="preserve"> Porady </w:t>
      </w:r>
    </w:p>
    <w:p w14:paraId="6C8977D2" w14:textId="65263059" w:rsidR="006E0690" w:rsidRPr="00D0535B" w:rsidRDefault="006E0690" w:rsidP="006E0690">
      <w:pPr>
        <w:jc w:val="both"/>
      </w:pPr>
      <w:r w:rsidRPr="00D0535B">
        <w:t xml:space="preserve">Měsíční porady po celou dobu od nabytí účinnosti </w:t>
      </w:r>
      <w:r w:rsidR="00BD14B1" w:rsidRPr="00D0535B">
        <w:t>SoD</w:t>
      </w:r>
      <w:r w:rsidRPr="00D0535B">
        <w:t xml:space="preserve"> do úspěšného dokončení </w:t>
      </w:r>
      <w:r w:rsidR="006F4ADE">
        <w:t>Projektu v rozsahu dle SoD</w:t>
      </w:r>
      <w:r w:rsidRPr="00D0535B">
        <w:t xml:space="preserve">, a to tak, že na </w:t>
      </w:r>
      <w:r w:rsidR="00BD14B1" w:rsidRPr="00D0535B">
        <w:t>staveništi</w:t>
      </w:r>
      <w:r w:rsidRPr="00D0535B">
        <w:t xml:space="preserve"> bude v době porady vždy přítomen min. 1 odpovědný zástupce </w:t>
      </w:r>
      <w:r w:rsidR="00BD14B1" w:rsidRPr="00D0535B">
        <w:t>Zhotovitele</w:t>
      </w:r>
      <w:r w:rsidRPr="00D0535B">
        <w:t xml:space="preserve"> (i k podpisu zápisu z porady), další pracovníci </w:t>
      </w:r>
      <w:r w:rsidR="00BD14B1" w:rsidRPr="00D0535B">
        <w:t>Zhotovitele</w:t>
      </w:r>
      <w:r w:rsidRPr="00D0535B">
        <w:t xml:space="preserve"> se mohou účastnit porady vzdáleným přístupem. Hlavním bodem měsíční porady bude projednání a odsouhlasení </w:t>
      </w:r>
      <w:r w:rsidR="00BD14B1" w:rsidRPr="00D0535B">
        <w:t>Měsíční zprávy</w:t>
      </w:r>
      <w:r w:rsidRPr="00D0535B">
        <w:t xml:space="preserve">, kterou připravuje a předkládá </w:t>
      </w:r>
      <w:r w:rsidR="00BD14B1" w:rsidRPr="00D0535B">
        <w:t>Zhotovitel</w:t>
      </w:r>
      <w:r w:rsidRPr="00D0535B">
        <w:t xml:space="preserve">, plán prací na další </w:t>
      </w:r>
      <w:r w:rsidR="00BD14B1" w:rsidRPr="00D0535B">
        <w:t>3 měsíce</w:t>
      </w:r>
      <w:r w:rsidRPr="00D0535B">
        <w:t xml:space="preserve"> a </w:t>
      </w:r>
      <w:r w:rsidR="00BD14B1" w:rsidRPr="00D0535B">
        <w:t>koordinace</w:t>
      </w:r>
      <w:r w:rsidRPr="00D0535B">
        <w:t xml:space="preserve"> dodavatelů na navazujících dílech.</w:t>
      </w:r>
    </w:p>
    <w:p w14:paraId="10962952" w14:textId="1E83DD27" w:rsidR="006E0690" w:rsidRPr="00D0535B" w:rsidRDefault="006E0690" w:rsidP="006E0690">
      <w:pPr>
        <w:jc w:val="both"/>
      </w:pPr>
      <w:r w:rsidRPr="00D0535B">
        <w:t xml:space="preserve">Za </w:t>
      </w:r>
      <w:r w:rsidR="00BD14B1" w:rsidRPr="00D0535B">
        <w:t>Zhotovitele</w:t>
      </w:r>
      <w:r w:rsidRPr="00D0535B">
        <w:t xml:space="preserve"> se měsíčních porad dle potřeby účastní projektový manažer, stavbyvedoucí, pracovníci odpovědní za řízení jakosti, bezpečnost a hygienu práce, požární ochranu, ochranu životního prostředí, cenovou kontrolu a </w:t>
      </w:r>
      <w:r w:rsidR="00BD14B1" w:rsidRPr="00D0535B">
        <w:t>časový plán</w:t>
      </w:r>
      <w:r w:rsidRPr="00D0535B">
        <w:t>.</w:t>
      </w:r>
    </w:p>
    <w:p w14:paraId="3A5D2FCE" w14:textId="64C703C8" w:rsidR="006E0690" w:rsidRPr="00D0535B" w:rsidRDefault="006E0690" w:rsidP="003629CF">
      <w:pPr>
        <w:jc w:val="both"/>
      </w:pPr>
      <w:r w:rsidRPr="00D0535B">
        <w:t xml:space="preserve">Za </w:t>
      </w:r>
      <w:r w:rsidR="00BD14B1" w:rsidRPr="00D0535B">
        <w:t>Objednatele</w:t>
      </w:r>
      <w:r w:rsidRPr="00D0535B">
        <w:t xml:space="preserve"> se měsíčních porad dle </w:t>
      </w:r>
      <w:r w:rsidR="00E92A68" w:rsidRPr="00D0535B">
        <w:t>účastní minimálně Administrátor projektu a Manažer</w:t>
      </w:r>
      <w:r w:rsidRPr="00D0535B">
        <w:t xml:space="preserve"> projektu anebo pověřený zástupce</w:t>
      </w:r>
      <w:r w:rsidR="00E92A68" w:rsidRPr="00D0535B">
        <w:t>, případně</w:t>
      </w:r>
      <w:r w:rsidRPr="00D0535B">
        <w:t xml:space="preserve"> další</w:t>
      </w:r>
      <w:r w:rsidR="00E92A68" w:rsidRPr="00D0535B">
        <w:t xml:space="preserve"> pozvaní.</w:t>
      </w:r>
    </w:p>
    <w:p w14:paraId="6E2CECCF" w14:textId="4B9FE915" w:rsidR="00CA75A4" w:rsidRPr="00D0535B" w:rsidRDefault="00CA75A4" w:rsidP="004950AF">
      <w:pPr>
        <w:pStyle w:val="Nadpis3"/>
      </w:pPr>
      <w:bookmarkStart w:id="35" w:name="_Toc204003836"/>
      <w:r w:rsidRPr="00D0535B">
        <w:t>Zprávy z činnosti QA/QC</w:t>
      </w:r>
      <w:r w:rsidR="00006719" w:rsidRPr="00D0535B">
        <w:t xml:space="preserve"> Objednatele</w:t>
      </w:r>
      <w:bookmarkEnd w:id="35"/>
    </w:p>
    <w:p w14:paraId="077E71D7" w14:textId="15ADE979" w:rsidR="007605DD" w:rsidRPr="00D0535B" w:rsidRDefault="007605DD" w:rsidP="007605DD">
      <w:pPr>
        <w:rPr>
          <w:lang w:eastAsia="cs-CZ"/>
        </w:rPr>
      </w:pPr>
      <w:r w:rsidRPr="00D0535B">
        <w:rPr>
          <w:lang w:eastAsia="cs-CZ"/>
        </w:rPr>
        <w:t xml:space="preserve">„Odborný a technický dozor investora“ v části poskytování služeb </w:t>
      </w:r>
      <w:r w:rsidR="00BD14B1" w:rsidRPr="00D0535B">
        <w:rPr>
          <w:lang w:eastAsia="cs-CZ"/>
        </w:rPr>
        <w:t xml:space="preserve">oblasti řízení </w:t>
      </w:r>
      <w:r w:rsidR="00F95CD4" w:rsidRPr="00D0535B">
        <w:rPr>
          <w:lang w:eastAsia="cs-CZ"/>
        </w:rPr>
        <w:t>kvality – QA</w:t>
      </w:r>
      <w:r w:rsidRPr="00D0535B">
        <w:rPr>
          <w:lang w:eastAsia="cs-CZ"/>
        </w:rPr>
        <w:t xml:space="preserve">/QC bude z dozorové činnosti </w:t>
      </w:r>
      <w:r w:rsidR="00601E1F" w:rsidRPr="00D0535B">
        <w:rPr>
          <w:lang w:eastAsia="cs-CZ"/>
        </w:rPr>
        <w:t>odpovědný za</w:t>
      </w:r>
      <w:r w:rsidRPr="00D0535B">
        <w:rPr>
          <w:lang w:eastAsia="cs-CZ"/>
        </w:rPr>
        <w:t>:</w:t>
      </w:r>
    </w:p>
    <w:p w14:paraId="681A07E1" w14:textId="12189F74" w:rsidR="007605DD" w:rsidRPr="00D0535B" w:rsidRDefault="007605DD" w:rsidP="004B4B34">
      <w:pPr>
        <w:pStyle w:val="Odstavecseseznamem"/>
        <w:numPr>
          <w:ilvl w:val="0"/>
          <w:numId w:val="48"/>
        </w:numPr>
        <w:rPr>
          <w:rStyle w:val="normaltextrun"/>
          <w:rFonts w:ascii="Arial" w:eastAsiaTheme="minorHAnsi" w:hAnsi="Arial" w:cs="Arial"/>
        </w:rPr>
      </w:pP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vypracování vstupní zprávy z ověření dokumentace</w:t>
      </w:r>
      <w:r w:rsidR="00BD14B1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 kvality</w:t>
      </w: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 ve fázi přípravy</w:t>
      </w:r>
    </w:p>
    <w:p w14:paraId="185E2191" w14:textId="109CBD62" w:rsidR="00CA75A4" w:rsidRPr="00D0535B" w:rsidRDefault="6492B4A6" w:rsidP="004B4B34">
      <w:pPr>
        <w:pStyle w:val="Odstavecseseznamem"/>
        <w:numPr>
          <w:ilvl w:val="0"/>
          <w:numId w:val="48"/>
        </w:numPr>
        <w:rPr>
          <w:rFonts w:ascii="Arial" w:eastAsiaTheme="minorHAnsi" w:hAnsi="Arial" w:cs="Arial"/>
        </w:rPr>
      </w:pPr>
      <w:r w:rsidRPr="00D0535B">
        <w:rPr>
          <w:rFonts w:ascii="Arial" w:eastAsiaTheme="minorEastAsia" w:hAnsi="Arial" w:cs="Arial"/>
        </w:rPr>
        <w:t xml:space="preserve">vypracování inspekční zprávy z každé přejímky zejména zařízení či dodaného materiálu, kontroly dle plánu kontrol a zkoušek (protokol), </w:t>
      </w:r>
    </w:p>
    <w:p w14:paraId="513EF393" w14:textId="459AED34" w:rsidR="00CA75A4" w:rsidRPr="00D0535B" w:rsidRDefault="6492B4A6" w:rsidP="004B4B34">
      <w:pPr>
        <w:pStyle w:val="Odstavecseseznamem"/>
        <w:numPr>
          <w:ilvl w:val="0"/>
          <w:numId w:val="48"/>
        </w:numPr>
        <w:rPr>
          <w:rFonts w:ascii="Arial" w:eastAsiaTheme="minorHAnsi" w:hAnsi="Arial" w:cs="Arial"/>
        </w:rPr>
      </w:pPr>
      <w:r w:rsidRPr="00D0535B">
        <w:rPr>
          <w:rFonts w:ascii="Arial" w:eastAsiaTheme="minorEastAsia" w:hAnsi="Arial" w:cs="Arial"/>
        </w:rPr>
        <w:t>vypracování měsíční zprávy ze</w:t>
      </w:r>
      <w:r w:rsidR="00B0701C" w:rsidRPr="00D0535B">
        <w:rPr>
          <w:rFonts w:ascii="Arial" w:eastAsiaTheme="minorEastAsia" w:hAnsi="Arial" w:cs="Arial"/>
        </w:rPr>
        <w:t xml:space="preserve"> supervize na místě realizace, v</w:t>
      </w:r>
      <w:r w:rsidRPr="00D0535B">
        <w:rPr>
          <w:rFonts w:ascii="Arial" w:eastAsiaTheme="minorEastAsia" w:hAnsi="Arial" w:cs="Arial"/>
        </w:rPr>
        <w:t xml:space="preserve">ypracování zprávy z kontrolní a dozorové činnosti s významnými a závažnými zjištěními v týdenních </w:t>
      </w:r>
      <w:r w:rsidR="00C964FB" w:rsidRPr="00D0535B">
        <w:rPr>
          <w:rFonts w:ascii="Arial" w:eastAsiaTheme="minorEastAsia" w:hAnsi="Arial" w:cs="Arial"/>
        </w:rPr>
        <w:t>intervalech – k</w:t>
      </w:r>
      <w:r w:rsidRPr="00D0535B">
        <w:rPr>
          <w:rFonts w:ascii="Arial" w:eastAsiaTheme="minorEastAsia" w:hAnsi="Arial" w:cs="Arial"/>
        </w:rPr>
        <w:t xml:space="preserve"> projednání na KD</w:t>
      </w:r>
      <w:r w:rsidR="00034C32">
        <w:rPr>
          <w:rFonts w:ascii="Arial" w:eastAsiaTheme="minorEastAsia" w:hAnsi="Arial" w:cs="Arial"/>
        </w:rPr>
        <w:t>.</w:t>
      </w:r>
      <w:r w:rsidR="00BD14B1" w:rsidRPr="00D0535B">
        <w:rPr>
          <w:rFonts w:ascii="Arial" w:eastAsiaTheme="minorEastAsia" w:hAnsi="Arial" w:cs="Arial"/>
        </w:rPr>
        <w:t>.</w:t>
      </w:r>
    </w:p>
    <w:p w14:paraId="3471AA67" w14:textId="10D83B29" w:rsidR="00CA75A4" w:rsidRPr="00D0535B" w:rsidRDefault="00B0701C" w:rsidP="004B4B34">
      <w:pPr>
        <w:pStyle w:val="Odstavecseseznamem"/>
        <w:numPr>
          <w:ilvl w:val="0"/>
          <w:numId w:val="48"/>
        </w:numPr>
        <w:rPr>
          <w:rFonts w:ascii="Arial" w:eastAsiaTheme="minorHAnsi" w:hAnsi="Arial" w:cs="Arial"/>
        </w:rPr>
      </w:pPr>
      <w:r w:rsidRPr="00D0535B">
        <w:rPr>
          <w:rFonts w:ascii="Arial" w:eastAsiaTheme="minorEastAsia" w:hAnsi="Arial" w:cs="Arial"/>
        </w:rPr>
        <w:t>v</w:t>
      </w:r>
      <w:r w:rsidR="6492B4A6" w:rsidRPr="00D0535B">
        <w:rPr>
          <w:rFonts w:ascii="Arial" w:eastAsiaTheme="minorEastAsia" w:hAnsi="Arial" w:cs="Arial"/>
        </w:rPr>
        <w:t>ypracování měsíční zprávy se souhrnem nálezů a návrhy ke zlepšení za uplynulé období a upozornění na stěž</w:t>
      </w:r>
      <w:r w:rsidRPr="00D0535B">
        <w:rPr>
          <w:rFonts w:ascii="Arial" w:eastAsiaTheme="minorEastAsia" w:hAnsi="Arial" w:cs="Arial"/>
        </w:rPr>
        <w:t>ejní části období následujícího</w:t>
      </w:r>
      <w:r w:rsidR="6492B4A6" w:rsidRPr="00D0535B">
        <w:rPr>
          <w:rFonts w:ascii="Arial" w:eastAsiaTheme="minorEastAsia" w:hAnsi="Arial" w:cs="Arial"/>
        </w:rPr>
        <w:t xml:space="preserve">  </w:t>
      </w:r>
    </w:p>
    <w:p w14:paraId="15CE2AD3" w14:textId="6FA8B9EA" w:rsidR="00CA75A4" w:rsidRPr="00D0535B" w:rsidRDefault="00B0701C" w:rsidP="004B4B34">
      <w:pPr>
        <w:pStyle w:val="Odstavecseseznamem"/>
        <w:numPr>
          <w:ilvl w:val="0"/>
          <w:numId w:val="48"/>
        </w:numPr>
        <w:rPr>
          <w:rFonts w:ascii="Arial" w:eastAsiaTheme="minorHAnsi" w:hAnsi="Arial" w:cs="Arial"/>
        </w:rPr>
      </w:pPr>
      <w:r w:rsidRPr="00D0535B">
        <w:rPr>
          <w:rFonts w:ascii="Arial" w:eastAsiaTheme="minorEastAsia" w:hAnsi="Arial" w:cs="Arial"/>
        </w:rPr>
        <w:t>z</w:t>
      </w:r>
      <w:r w:rsidR="6492B4A6" w:rsidRPr="00D0535B">
        <w:rPr>
          <w:rFonts w:ascii="Arial" w:eastAsiaTheme="minorEastAsia" w:hAnsi="Arial" w:cs="Arial"/>
        </w:rPr>
        <w:t xml:space="preserve"> každé kontrolní a dozorové činnosti provede záznam do </w:t>
      </w:r>
      <w:r w:rsidR="00AE189A" w:rsidRPr="00D0535B">
        <w:rPr>
          <w:rFonts w:ascii="Arial" w:eastAsiaTheme="minorEastAsia" w:hAnsi="Arial" w:cs="Arial"/>
        </w:rPr>
        <w:t xml:space="preserve">Registr neshod </w:t>
      </w:r>
    </w:p>
    <w:p w14:paraId="03F904EC" w14:textId="1A0009A8" w:rsidR="00CA75A4" w:rsidRPr="00D0535B" w:rsidRDefault="6492B4A6" w:rsidP="004B4B34">
      <w:pPr>
        <w:pStyle w:val="Odstavecseseznamem"/>
        <w:numPr>
          <w:ilvl w:val="0"/>
          <w:numId w:val="48"/>
        </w:numPr>
        <w:rPr>
          <w:rFonts w:ascii="Arial" w:eastAsiaTheme="minorHAnsi" w:hAnsi="Arial" w:cs="Arial"/>
        </w:rPr>
      </w:pPr>
      <w:r w:rsidRPr="00D0535B">
        <w:rPr>
          <w:rFonts w:ascii="Arial" w:eastAsiaTheme="minorEastAsia" w:hAnsi="Arial" w:cs="Arial"/>
        </w:rPr>
        <w:t>vypracování okamžité zprávy, tj. zprávy o zjištění hrubého nesouladu souvisejícího s výkonem činností a ok</w:t>
      </w:r>
      <w:r w:rsidR="00B0701C" w:rsidRPr="00D0535B">
        <w:rPr>
          <w:rFonts w:ascii="Arial" w:eastAsiaTheme="minorEastAsia" w:hAnsi="Arial" w:cs="Arial"/>
        </w:rPr>
        <w:t xml:space="preserve">amžité informování </w:t>
      </w:r>
      <w:r w:rsidR="00732315" w:rsidRPr="00D0535B">
        <w:rPr>
          <w:rFonts w:ascii="Arial" w:eastAsiaTheme="minorEastAsia" w:hAnsi="Arial" w:cs="Arial"/>
        </w:rPr>
        <w:t>Objednatel</w:t>
      </w:r>
      <w:r w:rsidR="00A852FD" w:rsidRPr="00D0535B">
        <w:rPr>
          <w:rFonts w:ascii="Arial" w:eastAsiaTheme="minorEastAsia" w:hAnsi="Arial" w:cs="Arial"/>
        </w:rPr>
        <w:t>e</w:t>
      </w:r>
      <w:r w:rsidRPr="00D0535B">
        <w:rPr>
          <w:rFonts w:ascii="Arial" w:eastAsiaTheme="minorEastAsia" w:hAnsi="Arial" w:cs="Arial"/>
        </w:rPr>
        <w:t xml:space="preserve">    </w:t>
      </w:r>
    </w:p>
    <w:p w14:paraId="7888D981" w14:textId="6947401C" w:rsidR="00CA75A4" w:rsidRPr="00D0535B" w:rsidRDefault="00CA75A4" w:rsidP="004B4B34">
      <w:pPr>
        <w:pStyle w:val="Odstavecseseznamem"/>
        <w:numPr>
          <w:ilvl w:val="0"/>
          <w:numId w:val="48"/>
        </w:numPr>
        <w:rPr>
          <w:rFonts w:ascii="Arial" w:eastAsiaTheme="minorHAnsi" w:hAnsi="Arial" w:cs="Arial"/>
        </w:rPr>
      </w:pPr>
      <w:r w:rsidRPr="00D0535B">
        <w:rPr>
          <w:rFonts w:ascii="Arial" w:eastAsiaTheme="minorHAnsi" w:hAnsi="Arial" w:cs="Arial"/>
        </w:rPr>
        <w:t xml:space="preserve">vypracování </w:t>
      </w:r>
      <w:r w:rsidR="00F95CD4" w:rsidRPr="00D0535B">
        <w:rPr>
          <w:rFonts w:ascii="Arial" w:eastAsiaTheme="minorHAnsi" w:hAnsi="Arial" w:cs="Arial"/>
        </w:rPr>
        <w:t>zprávy z</w:t>
      </w:r>
      <w:r w:rsidRPr="00D0535B">
        <w:rPr>
          <w:rFonts w:ascii="Arial" w:eastAsiaTheme="minorHAnsi" w:hAnsi="Arial" w:cs="Arial"/>
        </w:rPr>
        <w:t xml:space="preserve"> ověření   dokumentace   – předložených   certifikátů   a   atestů jednotlivých dílů.</w:t>
      </w:r>
    </w:p>
    <w:p w14:paraId="4B4242A9" w14:textId="7DCA81AC" w:rsidR="007620A1" w:rsidRPr="00D0535B" w:rsidRDefault="3D8B4F87" w:rsidP="007620A1">
      <w:pPr>
        <w:pStyle w:val="Nadpis3"/>
        <w:rPr>
          <w:rFonts w:eastAsiaTheme="minorEastAsia"/>
        </w:rPr>
      </w:pPr>
      <w:bookmarkStart w:id="36" w:name="_Toc204003837"/>
      <w:r w:rsidRPr="00D0535B">
        <w:rPr>
          <w:rFonts w:eastAsiaTheme="minorEastAsia"/>
        </w:rPr>
        <w:t>Zprávy z činnosti KOO BOZP</w:t>
      </w:r>
      <w:bookmarkEnd w:id="36"/>
    </w:p>
    <w:p w14:paraId="6047F0D3" w14:textId="5EA8A911" w:rsidR="007620A1" w:rsidRPr="00D0535B" w:rsidRDefault="000D5411" w:rsidP="003629CF">
      <w:r w:rsidRPr="00D0535B">
        <w:rPr>
          <w:lang w:eastAsia="cs-CZ"/>
        </w:rPr>
        <w:t xml:space="preserve">Obsah a četnost zpráv jsou řešeny v Plánu BOZP </w:t>
      </w:r>
      <w:r w:rsidR="005C324A">
        <w:rPr>
          <w:lang w:eastAsia="cs-CZ"/>
        </w:rPr>
        <w:t>PROJEKT</w:t>
      </w:r>
      <w:r w:rsidR="000A65E9">
        <w:rPr>
          <w:lang w:eastAsia="cs-CZ"/>
        </w:rPr>
        <w:t>U</w:t>
      </w:r>
      <w:r w:rsidR="00034C32">
        <w:rPr>
          <w:lang w:eastAsia="cs-CZ"/>
        </w:rPr>
        <w:t>projektu</w:t>
      </w:r>
      <w:r w:rsidRPr="00D0535B">
        <w:rPr>
          <w:lang w:eastAsia="cs-CZ"/>
        </w:rPr>
        <w:t>.</w:t>
      </w:r>
    </w:p>
    <w:p w14:paraId="3CBB8703" w14:textId="458D82E9" w:rsidR="0056716D" w:rsidRPr="00D0535B" w:rsidRDefault="533F2DAA" w:rsidP="004950AF">
      <w:pPr>
        <w:pStyle w:val="Nadpis3"/>
        <w:rPr>
          <w:rFonts w:eastAsiaTheme="minorEastAsia"/>
        </w:rPr>
      </w:pPr>
      <w:bookmarkStart w:id="37" w:name="_Toc204003838"/>
      <w:r w:rsidRPr="00D0535B">
        <w:rPr>
          <w:rFonts w:eastAsiaTheme="minorEastAsia"/>
        </w:rPr>
        <w:t>Zprávy z činnosti TDI</w:t>
      </w:r>
      <w:r w:rsidR="00006719" w:rsidRPr="00D0535B">
        <w:rPr>
          <w:rFonts w:eastAsiaTheme="minorEastAsia"/>
        </w:rPr>
        <w:t xml:space="preserve"> Objednatele</w:t>
      </w:r>
      <w:bookmarkEnd w:id="37"/>
    </w:p>
    <w:p w14:paraId="39FD54F4" w14:textId="35CAB993" w:rsidR="00CD64F5" w:rsidRPr="00D0535B" w:rsidRDefault="00CD64F5" w:rsidP="00CD64F5">
      <w:pPr>
        <w:rPr>
          <w:lang w:eastAsia="cs-CZ"/>
        </w:rPr>
      </w:pPr>
      <w:r w:rsidRPr="00D0535B">
        <w:rPr>
          <w:lang w:eastAsia="cs-CZ"/>
        </w:rPr>
        <w:t xml:space="preserve"> „Odborný a technický dozor investora“ v části poskytování služeb </w:t>
      </w:r>
      <w:r w:rsidR="00960761" w:rsidRPr="00D0535B">
        <w:rPr>
          <w:lang w:eastAsia="cs-CZ"/>
        </w:rPr>
        <w:t xml:space="preserve">technického stavebního </w:t>
      </w:r>
      <w:r w:rsidR="00F95CD4" w:rsidRPr="00D0535B">
        <w:rPr>
          <w:lang w:eastAsia="cs-CZ"/>
        </w:rPr>
        <w:t>dozoru – TDI</w:t>
      </w:r>
      <w:r w:rsidRPr="00D0535B">
        <w:rPr>
          <w:lang w:eastAsia="cs-CZ"/>
        </w:rPr>
        <w:t xml:space="preserve"> bude z dozorové činnosti odpovědný za:</w:t>
      </w:r>
    </w:p>
    <w:p w14:paraId="6687BEA0" w14:textId="297F0D28" w:rsidR="00504331" w:rsidRPr="00D0535B" w:rsidRDefault="00504331" w:rsidP="004B4B34">
      <w:pPr>
        <w:pStyle w:val="Odstavecseseznamem"/>
        <w:numPr>
          <w:ilvl w:val="0"/>
          <w:numId w:val="49"/>
        </w:numPr>
        <w:rPr>
          <w:rStyle w:val="normaltextrun"/>
          <w:rFonts w:ascii="Arial" w:hAnsi="Arial" w:cs="Arial"/>
          <w:color w:val="000000"/>
          <w:bdr w:val="none" w:sz="0" w:space="0" w:color="auto" w:frame="1"/>
        </w:rPr>
      </w:pPr>
      <w:r w:rsidRPr="00D0535B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vypracování zprávy z kontrolní a dozorové činnosti s významnými a závažnými zjištěními </w:t>
      </w:r>
      <w:r w:rsidR="17DC83F9" w:rsidRPr="00D0535B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v období realizace stavby minimálně </w:t>
      </w:r>
      <w:r w:rsidRPr="00D0535B">
        <w:rPr>
          <w:rStyle w:val="normaltextrun"/>
          <w:rFonts w:ascii="Arial" w:hAnsi="Arial" w:cs="Arial"/>
          <w:color w:val="000000"/>
          <w:bdr w:val="none" w:sz="0" w:space="0" w:color="auto" w:frame="1"/>
        </w:rPr>
        <w:t>v týdenních intervalech – k proje</w:t>
      </w:r>
      <w:r w:rsidR="00286DAE" w:rsidRPr="00D0535B">
        <w:rPr>
          <w:rStyle w:val="normaltextrun"/>
          <w:rFonts w:ascii="Arial" w:hAnsi="Arial" w:cs="Arial"/>
          <w:color w:val="000000"/>
          <w:bdr w:val="none" w:sz="0" w:space="0" w:color="auto" w:frame="1"/>
        </w:rPr>
        <w:t>dnání na postupových schůzkách stavb</w:t>
      </w:r>
      <w:r w:rsidR="00F94AEA">
        <w:rPr>
          <w:rStyle w:val="normaltextrun"/>
          <w:rFonts w:ascii="Arial" w:hAnsi="Arial" w:cs="Arial"/>
          <w:color w:val="000000"/>
          <w:bdr w:val="none" w:sz="0" w:space="0" w:color="auto" w:frame="1"/>
        </w:rPr>
        <w:t>y.</w:t>
      </w:r>
      <w:r w:rsidR="00960761" w:rsidRPr="00D0535B">
        <w:rPr>
          <w:rStyle w:val="normaltextrun"/>
          <w:rFonts w:ascii="Arial" w:hAnsi="Arial" w:cs="Arial"/>
          <w:color w:val="000000"/>
          <w:bdr w:val="none" w:sz="0" w:space="0" w:color="auto" w:frame="1"/>
        </w:rPr>
        <w:t>.</w:t>
      </w:r>
    </w:p>
    <w:p w14:paraId="00A8E069" w14:textId="53B48E29" w:rsidR="00504331" w:rsidRPr="00D0535B" w:rsidRDefault="00504331" w:rsidP="004B4B34">
      <w:pPr>
        <w:pStyle w:val="Odstavecseseznamem"/>
        <w:numPr>
          <w:ilvl w:val="0"/>
          <w:numId w:val="49"/>
        </w:numPr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</w:pP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vypracování měsíční zprávy se souhrnem nálezů a návrhy ke zlepšení za uplynulé období a upozornění na stěž</w:t>
      </w:r>
      <w:r w:rsidR="00286DAE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ejní části období následujícího</w:t>
      </w: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 </w:t>
      </w:r>
    </w:p>
    <w:p w14:paraId="69B5DF47" w14:textId="3EF13C59" w:rsidR="00504331" w:rsidRPr="00D0535B" w:rsidRDefault="00504331" w:rsidP="004B4B34">
      <w:pPr>
        <w:pStyle w:val="Odstavecseseznamem"/>
        <w:numPr>
          <w:ilvl w:val="0"/>
          <w:numId w:val="49"/>
        </w:numPr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</w:pP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lastRenderedPageBreak/>
        <w:t>z každé kontrolní a dozorové činnosti provede záznam obsahující veškeré zjištěné skutečnosti včetně doporuče</w:t>
      </w:r>
      <w:r w:rsidR="00B74DAA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ní dalšího postupu </w:t>
      </w:r>
      <w:r w:rsidR="00732315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Objednatel</w:t>
      </w:r>
      <w:r w:rsidR="00A852FD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e</w:t>
      </w:r>
    </w:p>
    <w:p w14:paraId="01439D69" w14:textId="47A4F0A2" w:rsidR="00504331" w:rsidRPr="00D0535B" w:rsidRDefault="00504331" w:rsidP="004B4B34">
      <w:pPr>
        <w:pStyle w:val="Odstavecseseznamem"/>
        <w:numPr>
          <w:ilvl w:val="0"/>
          <w:numId w:val="49"/>
        </w:numPr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</w:pP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vypracování okamžité zprávy, tj. zprávy o zjištění hrubého nesouladu souvisejícího s výkonem činností a ok</w:t>
      </w:r>
      <w:r w:rsidR="00286DAE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amžité informování </w:t>
      </w:r>
      <w:r w:rsidR="00732315" w:rsidRPr="00847DD3">
        <w:rPr>
          <w:rStyle w:val="normaltextrun"/>
          <w:rFonts w:ascii="Arial" w:hAnsi="Arial"/>
          <w:color w:val="000000"/>
          <w:szCs w:val="20"/>
          <w:bdr w:val="none" w:sz="0" w:space="0" w:color="auto" w:frame="1"/>
        </w:rPr>
        <w:t>Objednatel</w:t>
      </w:r>
      <w:r w:rsidR="00286DAE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e</w:t>
      </w: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   </w:t>
      </w:r>
    </w:p>
    <w:p w14:paraId="44B2E298" w14:textId="30820E93" w:rsidR="003A46AD" w:rsidRPr="00D0535B" w:rsidRDefault="003A46AD" w:rsidP="004B4B34">
      <w:pPr>
        <w:pStyle w:val="Odstavecseseznamem"/>
        <w:numPr>
          <w:ilvl w:val="0"/>
          <w:numId w:val="49"/>
        </w:numPr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</w:pP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Zápis do Stavebního deníku</w:t>
      </w:r>
    </w:p>
    <w:p w14:paraId="20CAEABD" w14:textId="7C1E64C4" w:rsidR="00FC62AA" w:rsidRPr="00D0535B" w:rsidRDefault="638124A7" w:rsidP="2214C006">
      <w:pPr>
        <w:pStyle w:val="Nadpis3"/>
      </w:pPr>
      <w:bookmarkStart w:id="38" w:name="_Toc125635578"/>
      <w:bookmarkStart w:id="39" w:name="_Toc127275322"/>
      <w:bookmarkStart w:id="40" w:name="_Toc204003839"/>
      <w:bookmarkEnd w:id="30"/>
      <w:bookmarkEnd w:id="38"/>
      <w:bookmarkEnd w:id="39"/>
      <w:r w:rsidRPr="00D0535B">
        <w:t>Zprávy z činnosti Zhotovitele</w:t>
      </w:r>
      <w:bookmarkEnd w:id="40"/>
    </w:p>
    <w:p w14:paraId="235092A3" w14:textId="05703E3D" w:rsidR="00803E69" w:rsidRPr="00D0535B" w:rsidRDefault="008F1627" w:rsidP="00803E69">
      <w:r w:rsidRPr="00D0535B">
        <w:rPr>
          <w:lang w:eastAsia="cs-CZ"/>
        </w:rPr>
        <w:t xml:space="preserve">Zhotovitel má povinnost podávat </w:t>
      </w:r>
      <w:r w:rsidR="00F95CD4" w:rsidRPr="00D0535B">
        <w:rPr>
          <w:lang w:eastAsia="cs-CZ"/>
        </w:rPr>
        <w:t>Objednateli zprávy</w:t>
      </w:r>
      <w:r w:rsidRPr="00D0535B">
        <w:rPr>
          <w:lang w:eastAsia="cs-CZ"/>
        </w:rPr>
        <w:t xml:space="preserve"> o postupu provádění Díla</w:t>
      </w:r>
      <w:r w:rsidR="00F460E3" w:rsidRPr="00D0535B">
        <w:rPr>
          <w:lang w:eastAsia="cs-CZ"/>
        </w:rPr>
        <w:t xml:space="preserve"> dle SoD.</w:t>
      </w:r>
      <w:r w:rsidR="00803E69" w:rsidRPr="00D0535B">
        <w:rPr>
          <w:lang w:eastAsia="cs-CZ"/>
        </w:rPr>
        <w:t xml:space="preserve"> </w:t>
      </w:r>
      <w:r w:rsidR="00803E69" w:rsidRPr="00D0535B">
        <w:t xml:space="preserve">Pravidla, obsah a formáty předávání zpráv z postupu </w:t>
      </w:r>
      <w:r w:rsidR="00F95CD4" w:rsidRPr="00D0535B">
        <w:t>činností jsou</w:t>
      </w:r>
      <w:r w:rsidR="00803E69" w:rsidRPr="00D0535B">
        <w:t xml:space="preserve"> detailně definovány v AM Zhotovitele odsouhlaseném Objednatelem.</w:t>
      </w:r>
    </w:p>
    <w:p w14:paraId="6A700AC8" w14:textId="79BEDC67" w:rsidR="00F65399" w:rsidRPr="00D0535B" w:rsidRDefault="009366B1" w:rsidP="00852290">
      <w:r w:rsidRPr="00D0535B">
        <w:t xml:space="preserve">Týdenní porady </w:t>
      </w:r>
      <w:r w:rsidR="00F65399" w:rsidRPr="00D0535B">
        <w:t>Zápisy z</w:t>
      </w:r>
      <w:r w:rsidR="00014F64" w:rsidRPr="00D0535B">
        <w:t> </w:t>
      </w:r>
      <w:r w:rsidR="00F65399" w:rsidRPr="00D0535B">
        <w:t>KD</w:t>
      </w:r>
      <w:r w:rsidR="00014F64" w:rsidRPr="00D0535B">
        <w:t xml:space="preserve"> a jejich obsah vychází z</w:t>
      </w:r>
      <w:r w:rsidR="007939B0">
        <w:t> </w:t>
      </w:r>
      <w:r w:rsidR="00014F64" w:rsidRPr="00D0535B">
        <w:t>požadavků</w:t>
      </w:r>
      <w:r w:rsidR="007939B0">
        <w:t xml:space="preserve"> SoD a tohoto dokumentu.</w:t>
      </w:r>
      <w:r w:rsidR="004146F8" w:rsidRPr="00D0535B">
        <w:t>.</w:t>
      </w:r>
    </w:p>
    <w:p w14:paraId="39442FB8" w14:textId="77777777" w:rsidR="002162FD" w:rsidRPr="00D0535B" w:rsidRDefault="002162FD" w:rsidP="002162FD">
      <w:r w:rsidRPr="00D0535B">
        <w:t>MĚSÍČNÍ ZPRÁVA bude obsahovat minimálně tyto kapitoly:</w:t>
      </w:r>
    </w:p>
    <w:p w14:paraId="07E76922" w14:textId="55D00F9F" w:rsidR="002162FD" w:rsidRPr="00847DD3" w:rsidRDefault="002162FD" w:rsidP="004B4B34">
      <w:pPr>
        <w:pStyle w:val="Odstavecseseznamem"/>
        <w:numPr>
          <w:ilvl w:val="0"/>
          <w:numId w:val="49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t>souhrn nejvýznamnějších činností,</w:t>
      </w:r>
    </w:p>
    <w:p w14:paraId="53B8F52C" w14:textId="54350BC4" w:rsidR="002162FD" w:rsidRPr="00847DD3" w:rsidRDefault="002162FD" w:rsidP="004B4B34">
      <w:pPr>
        <w:pStyle w:val="Odstavecseseznamem"/>
        <w:numPr>
          <w:ilvl w:val="0"/>
          <w:numId w:val="49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t>bezpečnost a ochrana zdraví a životního prostředí a požární ochrana,</w:t>
      </w:r>
    </w:p>
    <w:p w14:paraId="79A27F2F" w14:textId="55AC3FD5" w:rsidR="002162FD" w:rsidRPr="00847DD3" w:rsidRDefault="002162FD" w:rsidP="004B4B34">
      <w:pPr>
        <w:pStyle w:val="Odstavecseseznamem"/>
        <w:numPr>
          <w:ilvl w:val="0"/>
          <w:numId w:val="49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t>úrazy, nehody a stav vyšetřování,</w:t>
      </w:r>
    </w:p>
    <w:p w14:paraId="69F624FC" w14:textId="77335A4F" w:rsidR="002162FD" w:rsidRPr="00847DD3" w:rsidRDefault="002162FD" w:rsidP="004B4B34">
      <w:pPr>
        <w:pStyle w:val="Odstavecseseznamem"/>
        <w:numPr>
          <w:ilvl w:val="0"/>
          <w:numId w:val="49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t>problémové oblasti vyžadující zvýšenou pozornost,</w:t>
      </w:r>
    </w:p>
    <w:p w14:paraId="22F5BB94" w14:textId="5692DA12" w:rsidR="002162FD" w:rsidRPr="00847DD3" w:rsidRDefault="002162FD" w:rsidP="004B4B34">
      <w:pPr>
        <w:pStyle w:val="Odstavecseseznamem"/>
        <w:numPr>
          <w:ilvl w:val="0"/>
          <w:numId w:val="49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t>průběh uplynulého měsíce,</w:t>
      </w:r>
      <w:r w:rsidR="007E600E">
        <w:rPr>
          <w:rFonts w:ascii="Arial" w:hAnsi="Arial" w:cs="Arial"/>
          <w:szCs w:val="20"/>
        </w:rPr>
        <w:t xml:space="preserve"> Progres stavby </w:t>
      </w:r>
    </w:p>
    <w:p w14:paraId="4829E30C" w14:textId="34250DE8" w:rsidR="002162FD" w:rsidRPr="00D0535B" w:rsidRDefault="002162FD" w:rsidP="004B4B34">
      <w:pPr>
        <w:pStyle w:val="Odstavecseseznamem"/>
        <w:numPr>
          <w:ilvl w:val="1"/>
          <w:numId w:val="4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projektové a inženýrské činnosti,</w:t>
      </w:r>
    </w:p>
    <w:p w14:paraId="09F82BBD" w14:textId="1BEF53D9" w:rsidR="002162FD" w:rsidRPr="00D0535B" w:rsidRDefault="002162FD" w:rsidP="792B5C2E">
      <w:pPr>
        <w:pStyle w:val="Odstavecseseznamem"/>
        <w:numPr>
          <w:ilvl w:val="1"/>
          <w:numId w:val="46"/>
        </w:numPr>
        <w:rPr>
          <w:rFonts w:ascii="Arial" w:hAnsi="Arial" w:cs="Arial"/>
        </w:rPr>
      </w:pPr>
      <w:r w:rsidRPr="792B5C2E">
        <w:rPr>
          <w:rFonts w:ascii="Arial" w:hAnsi="Arial" w:cs="Arial"/>
        </w:rPr>
        <w:t xml:space="preserve">nákup </w:t>
      </w:r>
      <w:r w:rsidR="00354BBF" w:rsidRPr="792B5C2E">
        <w:rPr>
          <w:rFonts w:ascii="Arial" w:hAnsi="Arial" w:cs="Arial"/>
        </w:rPr>
        <w:t>zboží</w:t>
      </w:r>
      <w:r w:rsidR="003A46AD" w:rsidRPr="792B5C2E">
        <w:rPr>
          <w:rFonts w:ascii="Arial" w:hAnsi="Arial" w:cs="Arial"/>
        </w:rPr>
        <w:t xml:space="preserve"> </w:t>
      </w:r>
      <w:r w:rsidRPr="792B5C2E">
        <w:rPr>
          <w:rFonts w:ascii="Arial" w:hAnsi="Arial" w:cs="Arial"/>
        </w:rPr>
        <w:t xml:space="preserve">a uzavírání smluv s </w:t>
      </w:r>
      <w:r w:rsidR="003A46AD" w:rsidRPr="792B5C2E">
        <w:rPr>
          <w:rFonts w:ascii="Arial" w:hAnsi="Arial" w:cs="Arial"/>
        </w:rPr>
        <w:t>poddodavateli</w:t>
      </w:r>
      <w:r w:rsidRPr="792B5C2E">
        <w:rPr>
          <w:rFonts w:ascii="Arial" w:hAnsi="Arial" w:cs="Arial"/>
        </w:rPr>
        <w:t>,</w:t>
      </w:r>
      <w:r w:rsidR="22536E01" w:rsidRPr="792B5C2E">
        <w:rPr>
          <w:rFonts w:ascii="Arial" w:hAnsi="Arial" w:cs="Arial"/>
        </w:rPr>
        <w:t xml:space="preserve"> dodávky</w:t>
      </w:r>
    </w:p>
    <w:p w14:paraId="10B2A61D" w14:textId="0949E073" w:rsidR="002162FD" w:rsidRPr="00D0535B" w:rsidRDefault="002162FD" w:rsidP="004B4B34">
      <w:pPr>
        <w:pStyle w:val="Odstavecseseznamem"/>
        <w:numPr>
          <w:ilvl w:val="1"/>
          <w:numId w:val="4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realizace </w:t>
      </w:r>
      <w:r w:rsidR="003A46AD" w:rsidRPr="00D0535B">
        <w:rPr>
          <w:rFonts w:ascii="Arial" w:hAnsi="Arial" w:cs="Arial"/>
          <w:szCs w:val="20"/>
        </w:rPr>
        <w:t>díla</w:t>
      </w:r>
      <w:r w:rsidRPr="00D0535B">
        <w:rPr>
          <w:rFonts w:ascii="Arial" w:hAnsi="Arial" w:cs="Arial"/>
          <w:szCs w:val="20"/>
        </w:rPr>
        <w:t>,</w:t>
      </w:r>
    </w:p>
    <w:p w14:paraId="309B5FB5" w14:textId="5B2C2079" w:rsidR="002162FD" w:rsidRPr="00D0535B" w:rsidRDefault="002162FD" w:rsidP="004B4B34">
      <w:pPr>
        <w:pStyle w:val="Odstavecseseznamem"/>
        <w:numPr>
          <w:ilvl w:val="1"/>
          <w:numId w:val="4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důležité záznamy ve stavebních a montážních denících,</w:t>
      </w:r>
    </w:p>
    <w:p w14:paraId="19DF4391" w14:textId="06ED9024" w:rsidR="003A46AD" w:rsidRPr="00847DD3" w:rsidRDefault="003A46AD" w:rsidP="003A46AD">
      <w:pPr>
        <w:pStyle w:val="Odstavecseseznamem"/>
        <w:numPr>
          <w:ilvl w:val="1"/>
          <w:numId w:val="4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kontroly a zkoušky, přejímky</w:t>
      </w:r>
    </w:p>
    <w:p w14:paraId="53B36CEF" w14:textId="06D46545" w:rsidR="002162FD" w:rsidRPr="00847DD3" w:rsidRDefault="002162FD" w:rsidP="004B4B34">
      <w:pPr>
        <w:pStyle w:val="Odstavecseseznamem"/>
        <w:numPr>
          <w:ilvl w:val="0"/>
          <w:numId w:val="49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t>plán činnosti na příští 3 měsíce,</w:t>
      </w:r>
      <w:r w:rsidR="00663DF0">
        <w:rPr>
          <w:rFonts w:ascii="Arial" w:hAnsi="Arial" w:cs="Arial"/>
          <w:szCs w:val="20"/>
        </w:rPr>
        <w:t xml:space="preserve"> hlavní Harmonogram projektu </w:t>
      </w:r>
    </w:p>
    <w:p w14:paraId="2566DFEC" w14:textId="25DC7D8F" w:rsidR="002162FD" w:rsidRPr="00D0535B" w:rsidRDefault="002162FD" w:rsidP="004B4B34">
      <w:pPr>
        <w:pStyle w:val="Odstavecseseznamem"/>
        <w:numPr>
          <w:ilvl w:val="1"/>
          <w:numId w:val="4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projektové a inženýrské činnosti,</w:t>
      </w:r>
    </w:p>
    <w:p w14:paraId="76A92511" w14:textId="72344163" w:rsidR="002162FD" w:rsidRPr="00D0535B" w:rsidRDefault="002162FD" w:rsidP="004B4B34">
      <w:pPr>
        <w:pStyle w:val="Odstavecseseznamem"/>
        <w:numPr>
          <w:ilvl w:val="1"/>
          <w:numId w:val="4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zajištění dodávek a uzavírání smluv s </w:t>
      </w:r>
      <w:r w:rsidR="003A46AD" w:rsidRPr="00D0535B">
        <w:rPr>
          <w:rFonts w:ascii="Arial" w:hAnsi="Arial" w:cs="Arial"/>
          <w:szCs w:val="20"/>
        </w:rPr>
        <w:t>poddodavateli</w:t>
      </w:r>
      <w:r w:rsidRPr="00D0535B">
        <w:rPr>
          <w:rFonts w:ascii="Arial" w:hAnsi="Arial" w:cs="Arial"/>
          <w:szCs w:val="20"/>
        </w:rPr>
        <w:t>,</w:t>
      </w:r>
    </w:p>
    <w:p w14:paraId="51FFF031" w14:textId="59BD7A36" w:rsidR="002162FD" w:rsidRPr="00D0535B" w:rsidRDefault="002162FD" w:rsidP="004B4B34">
      <w:pPr>
        <w:pStyle w:val="Odstavecseseznamem"/>
        <w:numPr>
          <w:ilvl w:val="1"/>
          <w:numId w:val="4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realizace </w:t>
      </w:r>
      <w:r w:rsidR="003A46AD" w:rsidRPr="00D0535B">
        <w:rPr>
          <w:rFonts w:ascii="Arial" w:hAnsi="Arial" w:cs="Arial"/>
          <w:szCs w:val="20"/>
        </w:rPr>
        <w:t>díla</w:t>
      </w:r>
      <w:r w:rsidRPr="00D0535B">
        <w:rPr>
          <w:rFonts w:ascii="Arial" w:hAnsi="Arial" w:cs="Arial"/>
          <w:szCs w:val="20"/>
        </w:rPr>
        <w:t>,</w:t>
      </w:r>
    </w:p>
    <w:p w14:paraId="72DC9E11" w14:textId="256C6688" w:rsidR="003A46AD" w:rsidRPr="00847DD3" w:rsidRDefault="003A46AD" w:rsidP="004B4B34">
      <w:pPr>
        <w:pStyle w:val="Odstavecseseznamem"/>
        <w:numPr>
          <w:ilvl w:val="1"/>
          <w:numId w:val="4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kontroly a zkoušky, přejímky</w:t>
      </w:r>
    </w:p>
    <w:p w14:paraId="62AE5ABF" w14:textId="55063E36" w:rsidR="002162FD" w:rsidRPr="00D0535B" w:rsidRDefault="002162FD" w:rsidP="004B4B34">
      <w:pPr>
        <w:pStyle w:val="Odstavecseseznamem"/>
        <w:numPr>
          <w:ilvl w:val="0"/>
          <w:numId w:val="5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plnění </w:t>
      </w:r>
      <w:r w:rsidR="003A46AD" w:rsidRPr="00D0535B">
        <w:rPr>
          <w:rFonts w:ascii="Arial" w:hAnsi="Arial" w:cs="Arial"/>
          <w:szCs w:val="20"/>
        </w:rPr>
        <w:t>milníků</w:t>
      </w:r>
      <w:r w:rsidRPr="00D0535B">
        <w:rPr>
          <w:rFonts w:ascii="Arial" w:hAnsi="Arial" w:cs="Arial"/>
          <w:szCs w:val="20"/>
        </w:rPr>
        <w:t>,</w:t>
      </w:r>
    </w:p>
    <w:p w14:paraId="55DC2E26" w14:textId="278A53A7" w:rsidR="002162FD" w:rsidRPr="00D0535B" w:rsidRDefault="002162FD" w:rsidP="004B4B34">
      <w:pPr>
        <w:pStyle w:val="Odstavecseseznamem"/>
        <w:numPr>
          <w:ilvl w:val="0"/>
          <w:numId w:val="5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platby, platební kalendář,</w:t>
      </w:r>
    </w:p>
    <w:p w14:paraId="7AE33CB2" w14:textId="6B8D7A3A" w:rsidR="002162FD" w:rsidRPr="00D0535B" w:rsidRDefault="002162FD" w:rsidP="004B4B34">
      <w:pPr>
        <w:pStyle w:val="Odstavecseseznamem"/>
        <w:numPr>
          <w:ilvl w:val="0"/>
          <w:numId w:val="5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změny </w:t>
      </w:r>
      <w:r w:rsidR="003A46AD" w:rsidRPr="00D0535B">
        <w:rPr>
          <w:rFonts w:ascii="Arial" w:hAnsi="Arial" w:cs="Arial"/>
          <w:szCs w:val="20"/>
        </w:rPr>
        <w:t>díla</w:t>
      </w:r>
      <w:r w:rsidRPr="00D0535B">
        <w:rPr>
          <w:rFonts w:ascii="Arial" w:hAnsi="Arial" w:cs="Arial"/>
          <w:szCs w:val="20"/>
        </w:rPr>
        <w:t xml:space="preserve">, </w:t>
      </w:r>
    </w:p>
    <w:p w14:paraId="7A9C7125" w14:textId="40EFE53E" w:rsidR="002162FD" w:rsidRPr="00D0535B" w:rsidRDefault="002162FD" w:rsidP="004B4B34">
      <w:pPr>
        <w:pStyle w:val="Odstavecseseznamem"/>
        <w:numPr>
          <w:ilvl w:val="0"/>
          <w:numId w:val="5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postup prací,</w:t>
      </w:r>
    </w:p>
    <w:p w14:paraId="5EAD9BA4" w14:textId="0D521333" w:rsidR="002162FD" w:rsidRPr="00D0535B" w:rsidRDefault="002162FD" w:rsidP="004B4B34">
      <w:pPr>
        <w:pStyle w:val="Odstavecseseznamem"/>
        <w:numPr>
          <w:ilvl w:val="0"/>
          <w:numId w:val="5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pracovníci na stavbě,</w:t>
      </w:r>
      <w:r w:rsidR="002139AF" w:rsidRPr="00D0535B">
        <w:rPr>
          <w:rFonts w:ascii="Arial" w:hAnsi="Arial" w:cs="Arial"/>
          <w:szCs w:val="20"/>
        </w:rPr>
        <w:t xml:space="preserve"> příp. změny/doplnění poddodavatelů</w:t>
      </w:r>
    </w:p>
    <w:p w14:paraId="4538BE84" w14:textId="08A40F5D" w:rsidR="002162FD" w:rsidRPr="00D0535B" w:rsidRDefault="002162FD" w:rsidP="004B4B34">
      <w:pPr>
        <w:pStyle w:val="Odstavecseseznamem"/>
        <w:numPr>
          <w:ilvl w:val="0"/>
          <w:numId w:val="5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problémy a rozpory z týdenních a čtrnáctidenních porad,</w:t>
      </w:r>
    </w:p>
    <w:p w14:paraId="2CF1A2EC" w14:textId="1A775A22" w:rsidR="002162FD" w:rsidRPr="00D0535B" w:rsidRDefault="002162FD" w:rsidP="004B4B34">
      <w:pPr>
        <w:pStyle w:val="Odstavecseseznamem"/>
        <w:numPr>
          <w:ilvl w:val="0"/>
          <w:numId w:val="5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kopie zápisů z týdenních a čtrnáctidenních porad,</w:t>
      </w:r>
    </w:p>
    <w:p w14:paraId="4416975A" w14:textId="2D96F064" w:rsidR="009366B1" w:rsidRPr="00D0535B" w:rsidRDefault="002162FD" w:rsidP="004B4B34">
      <w:pPr>
        <w:pStyle w:val="Odstavecseseznamem"/>
        <w:numPr>
          <w:ilvl w:val="0"/>
          <w:numId w:val="5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fotografická dokumentace z realizace </w:t>
      </w:r>
      <w:r w:rsidR="003A46AD" w:rsidRPr="00D0535B">
        <w:rPr>
          <w:rFonts w:ascii="Arial" w:hAnsi="Arial" w:cs="Arial"/>
          <w:szCs w:val="20"/>
        </w:rPr>
        <w:t>díla</w:t>
      </w:r>
      <w:r w:rsidRPr="00D0535B">
        <w:rPr>
          <w:rFonts w:ascii="Arial" w:hAnsi="Arial" w:cs="Arial"/>
          <w:szCs w:val="20"/>
        </w:rPr>
        <w:t>.</w:t>
      </w:r>
    </w:p>
    <w:p w14:paraId="651128E8" w14:textId="7F521F18" w:rsidR="008F1627" w:rsidRPr="00D0535B" w:rsidRDefault="008F1627" w:rsidP="00D62D89"/>
    <w:p w14:paraId="2821D1C9" w14:textId="4FB29A83" w:rsidR="0004567B" w:rsidRPr="00D0535B" w:rsidRDefault="00E22030" w:rsidP="0004567B">
      <w:r w:rsidRPr="00D0535B">
        <w:t>Uložišt</w:t>
      </w:r>
      <w:r w:rsidR="0004567B" w:rsidRPr="00D0535B">
        <w:t>ě</w:t>
      </w:r>
      <w:r w:rsidR="00650FCF" w:rsidRPr="00D0535B">
        <w:t xml:space="preserve">: Externí </w:t>
      </w:r>
      <w:r w:rsidR="00F95CD4" w:rsidRPr="00D0535B">
        <w:t xml:space="preserve">web </w:t>
      </w:r>
      <w:r w:rsidR="005C324A">
        <w:t>PROJEKT</w:t>
      </w:r>
      <w:r w:rsidR="006C05D7">
        <w:t>Projekt</w:t>
      </w:r>
      <w:r w:rsidR="0004567B" w:rsidRPr="00D0535B">
        <w:t>_02_EPC</w:t>
      </w:r>
      <w:r w:rsidR="00650FCF" w:rsidRPr="00D0535B">
        <w:t>_04_zapisy</w:t>
      </w:r>
    </w:p>
    <w:p w14:paraId="624F67EB" w14:textId="656C7272" w:rsidR="00FC62AA" w:rsidRPr="00D0535B" w:rsidRDefault="00FC62AA" w:rsidP="004950AF">
      <w:pPr>
        <w:pStyle w:val="Nadpis2"/>
      </w:pPr>
      <w:bookmarkStart w:id="41" w:name="_Toc204003840"/>
      <w:r w:rsidRPr="00D0535B">
        <w:t>Infrastruktura</w:t>
      </w:r>
      <w:bookmarkEnd w:id="41"/>
    </w:p>
    <w:p w14:paraId="456040F3" w14:textId="0DC65AFB" w:rsidR="00FC62AA" w:rsidRPr="00D0535B" w:rsidRDefault="00AE1CB8" w:rsidP="004950AF">
      <w:pPr>
        <w:pStyle w:val="Nadpis4"/>
      </w:pPr>
      <w:r w:rsidRPr="00D0535B">
        <w:t>Požadavky na měřící a monitorovací zařízení</w:t>
      </w:r>
    </w:p>
    <w:p w14:paraId="0D9D0CDA" w14:textId="29F2BD9D" w:rsidR="0096694A" w:rsidRPr="00D0535B" w:rsidRDefault="0096694A" w:rsidP="00FC62AA">
      <w:pPr>
        <w:ind w:left="60"/>
      </w:pPr>
      <w:r w:rsidRPr="00D0535B">
        <w:t>Pro veškeré činnosti – kontrolní, ověřovací, zkušební, provozní</w:t>
      </w:r>
      <w:r w:rsidR="003103E5" w:rsidRPr="00D0535B">
        <w:t>,</w:t>
      </w:r>
      <w:r w:rsidRPr="00D0535B">
        <w:t xml:space="preserve"> kdy je třeba využití kontrolního měřícího zařízení je vyžadováno, aby takové zařízení bylo způsobilé k účelu svého užívání. Způsobilost bude prokazována platnými kalibračními, validačními, revizními aj. protokoly. Osoba obsluhující měřící zařízení bude prokazatelně seznámena s návody a podmínkami bezpečného užívání zařízení.</w:t>
      </w:r>
    </w:p>
    <w:p w14:paraId="66B12AD1" w14:textId="7D979205" w:rsidR="00650D89" w:rsidRPr="00D0535B" w:rsidRDefault="0096694A" w:rsidP="00650D89">
      <w:r w:rsidRPr="00D0535B">
        <w:t>Veškerá měřící a kontrolní zařízení budou plnit platnou legislativu ČR</w:t>
      </w:r>
      <w:r w:rsidR="00CD64F5" w:rsidRPr="00D0535B">
        <w:t xml:space="preserve"> </w:t>
      </w:r>
      <w:r w:rsidR="002C3F7D" w:rsidRPr="00D0535B">
        <w:t xml:space="preserve">zejména </w:t>
      </w:r>
      <w:r w:rsidR="00F95CD4" w:rsidRPr="00D0535B">
        <w:t>pak – Zákon</w:t>
      </w:r>
      <w:r w:rsidR="002C3F7D" w:rsidRPr="00D0535B">
        <w:t xml:space="preserve"> č. 505/1990 Sb. Zákon o metrologii, Zákon 22/1997 Sb. Zákon o Technických požadavcích na výrobky</w:t>
      </w:r>
      <w:r w:rsidR="00650D89" w:rsidRPr="00D0535B">
        <w:t>, ČSN 33 1600 ed. – Revize a kontroly elektrických spotřebičů během používání</w:t>
      </w:r>
      <w:r w:rsidR="000E4ADA" w:rsidRPr="00D0535B">
        <w:t xml:space="preserve"> a technické normy upravující podmínky pro kontrolní a měřící zařízení</w:t>
      </w:r>
      <w:r w:rsidR="00650D89" w:rsidRPr="00D0535B">
        <w:t>.</w:t>
      </w:r>
    </w:p>
    <w:p w14:paraId="003AAC6F" w14:textId="7FF7A604" w:rsidR="005A17AA" w:rsidRPr="00D0535B" w:rsidRDefault="005A17AA" w:rsidP="005A17AA">
      <w:pPr>
        <w:pStyle w:val="Nadpis4"/>
      </w:pPr>
      <w:r w:rsidRPr="00D0535B">
        <w:lastRenderedPageBreak/>
        <w:t>HW a SW</w:t>
      </w:r>
    </w:p>
    <w:p w14:paraId="51630BA6" w14:textId="53AE7141" w:rsidR="0008108D" w:rsidRPr="00D0535B" w:rsidRDefault="0008108D" w:rsidP="004950AF">
      <w:r w:rsidRPr="00D0535B">
        <w:t>Proje</w:t>
      </w:r>
      <w:r w:rsidR="00CD64F5" w:rsidRPr="00D0535B">
        <w:t>ktový tým a třetí strana, j</w:t>
      </w:r>
      <w:r w:rsidR="00C00A28" w:rsidRPr="00D0535B">
        <w:t>e-li to aplikovatelné</w:t>
      </w:r>
      <w:r w:rsidR="00B64DDC" w:rsidRPr="00D0535B">
        <w:t>,</w:t>
      </w:r>
      <w:r w:rsidR="00C00A28" w:rsidRPr="00D0535B">
        <w:t xml:space="preserve"> využívají </w:t>
      </w:r>
      <w:r w:rsidRPr="00D0535B">
        <w:t xml:space="preserve">dostupné efektivní techniky zejména pro zajištění komunikace, sdílení informací a dokumentů. </w:t>
      </w:r>
      <w:r w:rsidR="00851C13" w:rsidRPr="00D0535B">
        <w:t>Výchozí komunikační platformou je MS TEAMS a předpoklad využívání MS Office 365</w:t>
      </w:r>
      <w:r w:rsidR="00AE1602">
        <w:t xml:space="preserve"> minimálně s licencí Business Basic</w:t>
      </w:r>
      <w:r w:rsidR="00851C13" w:rsidRPr="00D0535B">
        <w:t xml:space="preserve"> pro zajištění veškerých funkcionalit </w:t>
      </w:r>
      <w:r w:rsidR="002D39BB" w:rsidRPr="00D0535B">
        <w:t>platformy a zajištění efektivního průběhu sdílení informací.</w:t>
      </w:r>
    </w:p>
    <w:p w14:paraId="5AA8E8A1" w14:textId="681EDFD1" w:rsidR="004E75B8" w:rsidRPr="00D0535B" w:rsidRDefault="0008108D" w:rsidP="004950AF">
      <w:r w:rsidRPr="00D0535B">
        <w:t xml:space="preserve">V případě, že je třeba využívat interní síť </w:t>
      </w:r>
      <w:r w:rsidR="00732315" w:rsidRPr="00D0535B">
        <w:rPr>
          <w:lang w:eastAsia="cs-CZ"/>
        </w:rPr>
        <w:t>Objednatel</w:t>
      </w:r>
      <w:r w:rsidRPr="00D0535B">
        <w:t>e je využíváno zabezpečených vstupů (ověřený HW</w:t>
      </w:r>
      <w:r w:rsidR="0ADDB28A" w:rsidRPr="00D0535B">
        <w:t xml:space="preserve"> </w:t>
      </w:r>
      <w:r w:rsidR="00732315" w:rsidRPr="00D0535B">
        <w:rPr>
          <w:lang w:eastAsia="cs-CZ"/>
        </w:rPr>
        <w:t>Objednatel</w:t>
      </w:r>
      <w:r w:rsidR="004865E7" w:rsidRPr="00D0535B">
        <w:rPr>
          <w:lang w:eastAsia="cs-CZ"/>
        </w:rPr>
        <w:t>e</w:t>
      </w:r>
      <w:r w:rsidRPr="00D0535B">
        <w:t xml:space="preserve">), kde je zajištěna bezpečnost dat formou autorizace a autentizace. </w:t>
      </w:r>
    </w:p>
    <w:p w14:paraId="7A131812" w14:textId="0CF6FB36" w:rsidR="005B5F2B" w:rsidRPr="00D0535B" w:rsidRDefault="005B5F2B" w:rsidP="004950AF">
      <w:r w:rsidRPr="00D0535B">
        <w:t xml:space="preserve">Objednatel zajistí Zhotovitelem definovaným oprávněným osobám přístup do </w:t>
      </w:r>
      <w:r w:rsidR="005B2D39" w:rsidRPr="00D0535B">
        <w:t>komunikačních kanálů.</w:t>
      </w:r>
    </w:p>
    <w:p w14:paraId="4F06653D" w14:textId="0C4A8811" w:rsidR="005B2D39" w:rsidRPr="00D0535B" w:rsidRDefault="005B2D39" w:rsidP="004950AF">
      <w:r w:rsidRPr="00D0535B">
        <w:t>Zhotovitel definuje oprávněné osoby, požadavky na přístupová práva a kontakty v AM.</w:t>
      </w:r>
    </w:p>
    <w:p w14:paraId="5D9A7619" w14:textId="61330140" w:rsidR="00DD5C62" w:rsidRPr="00D0535B" w:rsidRDefault="00DD5C62" w:rsidP="00823465">
      <w:pPr>
        <w:pStyle w:val="Nadpis1"/>
        <w:rPr>
          <w:rFonts w:ascii="Arial" w:hAnsi="Arial"/>
        </w:rPr>
      </w:pPr>
      <w:bookmarkStart w:id="42" w:name="_Toc204003841"/>
      <w:bookmarkStart w:id="43" w:name="_Toc124846958"/>
      <w:bookmarkStart w:id="44" w:name="_Toc124846984"/>
      <w:r w:rsidRPr="00D0535B">
        <w:rPr>
          <w:rFonts w:ascii="Arial" w:hAnsi="Arial"/>
        </w:rPr>
        <w:t>Ří</w:t>
      </w:r>
      <w:r w:rsidR="00B24CE8" w:rsidRPr="00D0535B">
        <w:rPr>
          <w:rFonts w:ascii="Arial" w:hAnsi="Arial"/>
        </w:rPr>
        <w:t>zení dodavatelů</w:t>
      </w:r>
      <w:bookmarkEnd w:id="42"/>
    </w:p>
    <w:p w14:paraId="1EF96DCA" w14:textId="4528FD30" w:rsidR="004F48B0" w:rsidRPr="00D0535B" w:rsidRDefault="005C1105" w:rsidP="004950AF">
      <w:pPr>
        <w:pStyle w:val="Nadpis2"/>
      </w:pPr>
      <w:bookmarkStart w:id="45" w:name="_Toc204003842"/>
      <w:r w:rsidRPr="00D0535B">
        <w:t>Nákup</w:t>
      </w:r>
      <w:r w:rsidR="00F50B30" w:rsidRPr="00D0535B">
        <w:t xml:space="preserve"> Objednatele</w:t>
      </w:r>
      <w:bookmarkEnd w:id="45"/>
    </w:p>
    <w:p w14:paraId="522F33F2" w14:textId="0CB8098C" w:rsidR="00BA2A7D" w:rsidRPr="00D0535B" w:rsidRDefault="00BA2A7D" w:rsidP="00487465">
      <w:pPr>
        <w:spacing w:before="80"/>
        <w:jc w:val="both"/>
      </w:pPr>
      <w:r w:rsidRPr="00D0535B">
        <w:rPr>
          <w:lang w:eastAsia="cs-CZ"/>
        </w:rPr>
        <w:t xml:space="preserve">Objednatel má zajištěn interní postup pro výběr a hodnocení dodavatelů. </w:t>
      </w:r>
      <w:r w:rsidRPr="00D0535B">
        <w:rPr>
          <w:bCs/>
          <w:szCs w:val="20"/>
        </w:rPr>
        <w:t>Proces nákupní činnosti, pravidla pro nákupy (nákupní činnost), zásady a postupy při provádění nákupu a určení kategorií nákupu spadající pod jednotlivá oddělení Útvaru obchodu, jsou stanovena interní Směrnicí č. SM-UE-2203 „Nákupní směrnice“.</w:t>
      </w:r>
    </w:p>
    <w:p w14:paraId="678C135C" w14:textId="390F55C1" w:rsidR="0002334E" w:rsidRPr="00D0535B" w:rsidRDefault="0002334E" w:rsidP="003629CF">
      <w:pPr>
        <w:pStyle w:val="Nadpis2"/>
      </w:pPr>
      <w:bookmarkStart w:id="46" w:name="_Toc204003843"/>
      <w:r w:rsidRPr="00D0535B">
        <w:t xml:space="preserve">Požadavky na </w:t>
      </w:r>
      <w:r w:rsidR="00531CBD" w:rsidRPr="00D0535B">
        <w:t>řízení dodavatelů Zhotovitele</w:t>
      </w:r>
      <w:bookmarkEnd w:id="46"/>
    </w:p>
    <w:p w14:paraId="1405FEF8" w14:textId="77777777" w:rsidR="00277C15" w:rsidRPr="00D0535B" w:rsidRDefault="00277C15" w:rsidP="00277C15">
      <w:pPr>
        <w:ind w:left="60"/>
      </w:pPr>
      <w:r w:rsidRPr="00D0535B">
        <w:t xml:space="preserve">Zhotovitel při nákupu Zboží a Služeb týkající se realizace Díla musí splňovat podmínky pro výběr a hodnocení dodavatelů dle ČSN EN ISO 9001:2016. </w:t>
      </w:r>
    </w:p>
    <w:p w14:paraId="451338C6" w14:textId="1D4F842E" w:rsidR="00277C15" w:rsidRPr="00D0535B" w:rsidRDefault="00277C15" w:rsidP="00277C15">
      <w:pPr>
        <w:ind w:left="60"/>
      </w:pPr>
      <w:r w:rsidRPr="00D0535B">
        <w:t xml:space="preserve">Zhotovitel předloží Objednateli Seznam odsouhlasených poddodavatelů pro hlavní položky prací, služeb a dodávek věcí. </w:t>
      </w:r>
      <w:r w:rsidR="00D53DAB" w:rsidRPr="00D0535B">
        <w:t>Seznam schválených poddodavatelů je součástí SoD.</w:t>
      </w:r>
      <w:r w:rsidR="005E6B42" w:rsidRPr="00D0535B">
        <w:t xml:space="preserve"> </w:t>
      </w:r>
      <w:r w:rsidRPr="00D0535B">
        <w:t>Zhotovitel může navrhnout jakoukoli změnu seznamu</w:t>
      </w:r>
      <w:r w:rsidR="005E6B42" w:rsidRPr="00D0535B">
        <w:t>, rozšíření</w:t>
      </w:r>
      <w:r w:rsidRPr="00D0535B">
        <w:t xml:space="preserve"> nebo vyškrtnutí poddodavatele z již schválených. Takovou změnu provede dle postupu ŔÍZENÍ ZMĚN čl. </w:t>
      </w:r>
      <w:r w:rsidR="00F51169" w:rsidRPr="00D0535B">
        <w:t>11</w:t>
      </w:r>
      <w:r w:rsidR="00776FBB" w:rsidRPr="00D0535B">
        <w:t xml:space="preserve"> ve vazbě na povinnost dle SoD </w:t>
      </w:r>
      <w:r w:rsidR="00AE5C4B" w:rsidRPr="00D0535B">
        <w:t xml:space="preserve"> pro uzavření smlouvy s novým poddodavatelem si musí </w:t>
      </w:r>
      <w:r w:rsidR="00B14E93" w:rsidRPr="00D0535B">
        <w:t>z</w:t>
      </w:r>
      <w:r w:rsidR="00AE5C4B" w:rsidRPr="00D0535B">
        <w:t>hotovitel opatřit objednatelův souhlas</w:t>
      </w:r>
      <w:r w:rsidR="00776FBB" w:rsidRPr="00D0535B">
        <w:t>.</w:t>
      </w:r>
    </w:p>
    <w:p w14:paraId="0D75E51D" w14:textId="67A2E383" w:rsidR="00277C15" w:rsidRPr="00D0535B" w:rsidRDefault="00277C15" w:rsidP="00277C15">
      <w:pPr>
        <w:ind w:left="60"/>
      </w:pPr>
      <w:r w:rsidRPr="00D0535B">
        <w:t>Objednatel má právo odmítnout zavedení poddodavatele nového, či změnu stávajícího dle</w:t>
      </w:r>
      <w:r w:rsidR="00017B01" w:rsidRPr="00D0535B">
        <w:t>.</w:t>
      </w:r>
      <w:r w:rsidRPr="00D0535B">
        <w:t xml:space="preserve"> SoD., který nemá podle jeho hodnocení dostatečnou kvalifikaci. O takovém rozhodnutí předá Zhotoviteli písemné vyjádření a </w:t>
      </w:r>
      <w:r w:rsidR="00F95CD4" w:rsidRPr="00D0535B">
        <w:t>zdůvodnění,</w:t>
      </w:r>
      <w:r w:rsidR="00017B01" w:rsidRPr="00D0535B">
        <w:t xml:space="preserve"> a tedy mu nevydá souhlas s podepsáním smlouvy s poddodavatelem.</w:t>
      </w:r>
    </w:p>
    <w:p w14:paraId="7EE35390" w14:textId="5C1DEEF8" w:rsidR="00277C15" w:rsidRDefault="00277C15" w:rsidP="00277C15">
      <w:pPr>
        <w:ind w:left="60"/>
      </w:pPr>
      <w:r w:rsidRPr="00D0535B">
        <w:t>Zhotovitel je povinen v rámci řízení svých poddodavatelů provádět prokazatelný výběr a pravidelné hodnocení výkonnosti poddodavatelů. O takovém Hodnocení podává Objednateli zprávy minimálně v rozsahu a termínech dle Přezkoumání systému řízení Kvality, BOZP a ŽP.</w:t>
      </w:r>
    </w:p>
    <w:p w14:paraId="48D374B5" w14:textId="68240A83" w:rsidR="00F83562" w:rsidRPr="00D0535B" w:rsidRDefault="00F83562" w:rsidP="0068033F"/>
    <w:p w14:paraId="6A256B18" w14:textId="757DFB21" w:rsidR="00C74F50" w:rsidRPr="00D0535B" w:rsidRDefault="00C74F50" w:rsidP="004950AF">
      <w:pPr>
        <w:pStyle w:val="Nadpis2"/>
      </w:pPr>
      <w:bookmarkStart w:id="47" w:name="_Toc138149206"/>
      <w:bookmarkStart w:id="48" w:name="_Toc138181153"/>
      <w:bookmarkStart w:id="49" w:name="_Toc204003844"/>
      <w:bookmarkEnd w:id="47"/>
      <w:bookmarkEnd w:id="48"/>
      <w:r w:rsidRPr="00D0535B">
        <w:t>Ověření dodávky</w:t>
      </w:r>
      <w:bookmarkEnd w:id="49"/>
    </w:p>
    <w:p w14:paraId="1ADDE7DF" w14:textId="3D78C778" w:rsidR="00984897" w:rsidRPr="00D0535B" w:rsidRDefault="00984897" w:rsidP="00984897">
      <w:r w:rsidRPr="00D0535B">
        <w:t xml:space="preserve">Přejímka Dodávky nebo jejích částí </w:t>
      </w:r>
      <w:r w:rsidR="00F31EC0">
        <w:t>Zhotovitelem</w:t>
      </w:r>
      <w:r w:rsidR="00E82F89">
        <w:t xml:space="preserve"> </w:t>
      </w:r>
      <w:r w:rsidRPr="00D0535B">
        <w:t xml:space="preserve">je prováděna za přítomnosti </w:t>
      </w:r>
      <w:r w:rsidR="00277324">
        <w:t xml:space="preserve"> </w:t>
      </w:r>
      <w:r w:rsidRPr="00D0535B">
        <w:t>Zástupce objednatele a v součinnosti se zástupcem QA/QC Objednatele</w:t>
      </w:r>
      <w:r w:rsidR="00BA206C" w:rsidRPr="00D0535B">
        <w:t xml:space="preserve"> v souladu s plánem </w:t>
      </w:r>
      <w:r w:rsidR="00B8378D" w:rsidRPr="00D0535B">
        <w:t>kontrol a zkoušek a plánem</w:t>
      </w:r>
      <w:r w:rsidR="00C550BF" w:rsidRPr="00D0535B">
        <w:t xml:space="preserve"> </w:t>
      </w:r>
      <w:r w:rsidR="00BA206C" w:rsidRPr="00D0535B">
        <w:t>přejímek</w:t>
      </w:r>
      <w:r w:rsidRPr="00D0535B">
        <w:t>. Za tímto účelem porovnávají Dodávku nebo její části s požadavky definovanými SoD a Technickou specifikací</w:t>
      </w:r>
      <w:r w:rsidR="00482C21">
        <w:t xml:space="preserve"> a Projektovou dokumentací (výrobní</w:t>
      </w:r>
      <w:r w:rsidR="00FD4201">
        <w:t xml:space="preserve"> i realizační, příp. montážní).</w:t>
      </w:r>
      <w:r w:rsidRPr="00D0535B">
        <w:t xml:space="preserve"> </w:t>
      </w:r>
    </w:p>
    <w:p w14:paraId="4E152642" w14:textId="13BB52E0" w:rsidR="00984897" w:rsidRPr="00D0535B" w:rsidRDefault="00984897" w:rsidP="00984897">
      <w:r w:rsidRPr="00D0535B">
        <w:t xml:space="preserve">Pokud Dodávka nebo její části neodpovídají požadavkům SoD nebo technické </w:t>
      </w:r>
      <w:r w:rsidR="00F95CD4" w:rsidRPr="00D0535B">
        <w:t>specifikaci,</w:t>
      </w:r>
      <w:r w:rsidRPr="00D0535B">
        <w:t xml:space="preserve"> je ihned na místě řešena neshoda se Zhotovitelem dle postupu pro Řízení neshod</w:t>
      </w:r>
      <w:r w:rsidR="00277324">
        <w:t xml:space="preserve"> a dodávka  NENÍ převzata a uvolněna do realizace/k instalaci.</w:t>
      </w:r>
    </w:p>
    <w:p w14:paraId="0680261D" w14:textId="00EF0F2E" w:rsidR="00252D44" w:rsidRDefault="00984897" w:rsidP="00984897">
      <w:r w:rsidRPr="00D0535B">
        <w:t xml:space="preserve">U rozsáhlejších dodávek, které nejsou dodávány najednou, jsou dodané části při dílčí přejímce </w:t>
      </w:r>
      <w:r w:rsidR="00F95CD4" w:rsidRPr="00D0535B">
        <w:t>porovnány s</w:t>
      </w:r>
      <w:r w:rsidRPr="00D0535B">
        <w:t xml:space="preserve"> požadavky SoD a technickou specifikací. Teprve po přejímce kompletní Dodávky je spolu s dodacími listy a kompletní průvodní dokumentací zkontrolována a finálně protokolárně převzata. Zhotovitel odpovídá za dodání kompletní dokumentace ke každé </w:t>
      </w:r>
      <w:r w:rsidR="00B87E10" w:rsidRPr="00D0535B">
        <w:t xml:space="preserve">přejímce dodávky </w:t>
      </w:r>
      <w:r w:rsidRPr="00D0535B">
        <w:t>dle požadavků SoD.</w:t>
      </w:r>
      <w:r w:rsidR="006313D1">
        <w:t xml:space="preserve"> Minimálně je k přejímce dodávky nezbytný – dodací list, Schválená projektová dokumentace </w:t>
      </w:r>
      <w:r w:rsidR="006313D1">
        <w:lastRenderedPageBreak/>
        <w:t>Detail Design,</w:t>
      </w:r>
      <w:r w:rsidR="00FD4201">
        <w:t xml:space="preserve"> Technologický postup včetně postupu montáže a </w:t>
      </w:r>
      <w:r w:rsidR="0033726A">
        <w:t>Montážní projektové dokumentace,</w:t>
      </w:r>
      <w:r w:rsidR="006313D1">
        <w:t xml:space="preserve"> Výrobní projektová dokumentace  a </w:t>
      </w:r>
      <w:r w:rsidR="00917392">
        <w:t>PKZ dodávky s deklarací proveden</w:t>
      </w:r>
      <w:r w:rsidR="006C7C88">
        <w:t>í</w:t>
      </w:r>
      <w:r w:rsidR="00917392">
        <w:t xml:space="preserve"> všech kontrol a zkoušek dle schváleného PKZ</w:t>
      </w:r>
      <w:r w:rsidR="006C7C88">
        <w:t xml:space="preserve">. </w:t>
      </w:r>
    </w:p>
    <w:p w14:paraId="1C69A06C" w14:textId="5406087B" w:rsidR="00984897" w:rsidRPr="00D0535B" w:rsidRDefault="006C7C88" w:rsidP="00984897">
      <w:r>
        <w:t>Dále je k dodávce nutné dodat PTD v plném rozsahu ke kontrole a to před samotnou instalací/plným zabudováním dodávky.</w:t>
      </w:r>
    </w:p>
    <w:p w14:paraId="1B3C1F09" w14:textId="77777777" w:rsidR="00984897" w:rsidRPr="00D0535B" w:rsidRDefault="00984897" w:rsidP="00984897">
      <w:pPr>
        <w:rPr>
          <w:lang w:eastAsia="cs-CZ"/>
        </w:rPr>
      </w:pPr>
      <w:r w:rsidRPr="00D0535B">
        <w:rPr>
          <w:lang w:eastAsia="cs-CZ"/>
        </w:rPr>
        <w:t>Ověřování probíhá:</w:t>
      </w:r>
    </w:p>
    <w:p w14:paraId="6C7F60E7" w14:textId="77777777" w:rsidR="00984897" w:rsidRPr="00D0535B" w:rsidRDefault="00984897" w:rsidP="004B4B34">
      <w:pPr>
        <w:pStyle w:val="Odstavecseseznamem"/>
        <w:numPr>
          <w:ilvl w:val="0"/>
          <w:numId w:val="51"/>
        </w:numPr>
        <w:rPr>
          <w:rFonts w:ascii="Arial" w:hAnsi="Arial" w:cs="Arial"/>
        </w:rPr>
      </w:pPr>
      <w:r w:rsidRPr="00D0535B">
        <w:t xml:space="preserve"> </w:t>
      </w:r>
      <w:r w:rsidRPr="00D0535B">
        <w:rPr>
          <w:rFonts w:ascii="Arial" w:hAnsi="Arial" w:cs="Arial"/>
        </w:rPr>
        <w:t>na základě předání a převzetí a kontroly na dodavatelském pracovišti díla u kompletačních celků dle schváleného PKZ.</w:t>
      </w:r>
    </w:p>
    <w:p w14:paraId="6DB56671" w14:textId="4B2A5531" w:rsidR="00984897" w:rsidRPr="00D0535B" w:rsidRDefault="00984897" w:rsidP="004B4B34">
      <w:pPr>
        <w:pStyle w:val="Odstavecseseznamem"/>
        <w:numPr>
          <w:ilvl w:val="0"/>
          <w:numId w:val="51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 na základě shody produktu dodávky s definovanými požadavky v případě nákupu zboží v souladu s Technickou specifikací Dodávky. Kontroluje se zejména soulad dodání fyzického obsahu s obsahem uvedeným v dodacím listu a soulad dodání obsahu a dodané průvodní dokumentace </w:t>
      </w:r>
      <w:r w:rsidR="00F95CD4" w:rsidRPr="00D0535B">
        <w:rPr>
          <w:rFonts w:ascii="Arial" w:hAnsi="Arial" w:cs="Arial"/>
        </w:rPr>
        <w:t>se</w:t>
      </w:r>
      <w:r w:rsidRPr="00D0535B">
        <w:rPr>
          <w:rFonts w:ascii="Arial" w:hAnsi="Arial" w:cs="Arial"/>
        </w:rPr>
        <w:t xml:space="preserve"> SoD.</w:t>
      </w:r>
    </w:p>
    <w:p w14:paraId="6327E5E0" w14:textId="29D44792" w:rsidR="00984897" w:rsidRPr="00D0535B" w:rsidRDefault="00984897" w:rsidP="00984897">
      <w:pPr>
        <w:rPr>
          <w:lang w:eastAsia="cs-CZ"/>
        </w:rPr>
      </w:pPr>
      <w:r w:rsidRPr="792B5C2E">
        <w:rPr>
          <w:lang w:eastAsia="cs-CZ"/>
        </w:rPr>
        <w:t xml:space="preserve">Kontrolní a zkušební činnosti jsou prováděny a kontrolovány podle Plánu kontrol a zkoušek (PKZ), který připravuje Zhotovitel </w:t>
      </w:r>
      <w:r w:rsidR="00845F78" w:rsidRPr="792B5C2E">
        <w:rPr>
          <w:lang w:eastAsia="cs-CZ"/>
        </w:rPr>
        <w:t xml:space="preserve">minimálně v rozsahu </w:t>
      </w:r>
      <w:r w:rsidR="00333E35" w:rsidRPr="792B5C2E">
        <w:rPr>
          <w:lang w:eastAsia="cs-CZ"/>
        </w:rPr>
        <w:t xml:space="preserve">čl. 7.2.11. </w:t>
      </w:r>
      <w:r w:rsidRPr="792B5C2E">
        <w:rPr>
          <w:lang w:eastAsia="cs-CZ"/>
        </w:rPr>
        <w:t xml:space="preserve">a schvaluje zástupce </w:t>
      </w:r>
      <w:r w:rsidR="00F95CD4" w:rsidRPr="792B5C2E">
        <w:rPr>
          <w:lang w:eastAsia="cs-CZ"/>
        </w:rPr>
        <w:t>Objednatele – QM</w:t>
      </w:r>
      <w:r w:rsidRPr="792B5C2E">
        <w:rPr>
          <w:lang w:eastAsia="cs-CZ"/>
        </w:rPr>
        <w:t xml:space="preserve"> ve spolupráci s QA/QC. </w:t>
      </w:r>
      <w:r>
        <w:t>Kontroly a zkoušky nakupovaných částí zařízení se řídí čl. 8.1.1-8.1.3.</w:t>
      </w:r>
      <w:r w:rsidR="00CD1B8B">
        <w:t xml:space="preserve"> Přejímky v rámci realizace Díla jsou řešeny v souladu s plánem přejímek</w:t>
      </w:r>
      <w:r w:rsidR="009542F3">
        <w:t>,</w:t>
      </w:r>
      <w:r w:rsidR="009542F3" w:rsidRPr="792B5C2E">
        <w:rPr>
          <w:lang w:eastAsia="cs-CZ"/>
        </w:rPr>
        <w:t xml:space="preserve"> který připravuje Zhotovitel </w:t>
      </w:r>
      <w:r w:rsidR="00221BD9" w:rsidRPr="792B5C2E">
        <w:rPr>
          <w:lang w:eastAsia="cs-CZ"/>
        </w:rPr>
        <w:t xml:space="preserve">v minimálním rozsahu </w:t>
      </w:r>
      <w:r w:rsidR="00BA7E4C" w:rsidRPr="792B5C2E">
        <w:rPr>
          <w:lang w:eastAsia="cs-CZ"/>
        </w:rPr>
        <w:t xml:space="preserve">dle </w:t>
      </w:r>
      <w:r w:rsidR="009542F3" w:rsidRPr="792B5C2E">
        <w:rPr>
          <w:lang w:eastAsia="cs-CZ"/>
        </w:rPr>
        <w:t>SoD</w:t>
      </w:r>
      <w:r w:rsidR="60A2E857" w:rsidRPr="792B5C2E">
        <w:rPr>
          <w:lang w:eastAsia="cs-CZ"/>
        </w:rPr>
        <w:t xml:space="preserve"> a čl.</w:t>
      </w:r>
      <w:r w:rsidR="009542F3" w:rsidRPr="792B5C2E">
        <w:rPr>
          <w:lang w:eastAsia="cs-CZ"/>
        </w:rPr>
        <w:t xml:space="preserve"> </w:t>
      </w:r>
      <w:r w:rsidR="34A9351A" w:rsidRPr="792B5C2E">
        <w:rPr>
          <w:lang w:eastAsia="cs-CZ"/>
        </w:rPr>
        <w:t xml:space="preserve">9 IPŘ </w:t>
      </w:r>
      <w:r w:rsidR="009542F3" w:rsidRPr="792B5C2E">
        <w:rPr>
          <w:lang w:eastAsia="cs-CZ"/>
        </w:rPr>
        <w:t xml:space="preserve">a schvaluje zástupce </w:t>
      </w:r>
      <w:r w:rsidR="00F95CD4" w:rsidRPr="792B5C2E">
        <w:rPr>
          <w:lang w:eastAsia="cs-CZ"/>
        </w:rPr>
        <w:t>Objednatele – QM</w:t>
      </w:r>
      <w:r w:rsidR="009542F3" w:rsidRPr="792B5C2E">
        <w:rPr>
          <w:lang w:eastAsia="cs-CZ"/>
        </w:rPr>
        <w:t xml:space="preserve"> ve spolupráci s QA/QC.</w:t>
      </w:r>
    </w:p>
    <w:p w14:paraId="51E0FA5C" w14:textId="54436D8B" w:rsidR="004B13A3" w:rsidRPr="00D0535B" w:rsidRDefault="00C74F50" w:rsidP="004B13A3">
      <w:pPr>
        <w:pStyle w:val="Nadpis2"/>
      </w:pPr>
      <w:bookmarkStart w:id="50" w:name="_Toc204003845"/>
      <w:r w:rsidRPr="00D0535B">
        <w:t>Hodnocení dodavatelů</w:t>
      </w:r>
      <w:bookmarkEnd w:id="50"/>
    </w:p>
    <w:p w14:paraId="1A05BEA3" w14:textId="3EB85D07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>Všichni smluvní dodavatelé Objednatele jsou zavedeni a evidováni v ERP </w:t>
      </w:r>
      <w:r w:rsidR="00F95CD4" w:rsidRPr="00D0535B">
        <w:rPr>
          <w:lang w:eastAsia="cs-CZ"/>
        </w:rPr>
        <w:t>systému.</w:t>
      </w:r>
    </w:p>
    <w:p w14:paraId="683D6532" w14:textId="03DD537C" w:rsidR="00A975F2" w:rsidRPr="00D0535B" w:rsidRDefault="00A975F2" w:rsidP="003629CF">
      <w:pPr>
        <w:rPr>
          <w:szCs w:val="20"/>
        </w:rPr>
      </w:pPr>
      <w:r w:rsidRPr="00D0535B">
        <w:rPr>
          <w:lang w:eastAsia="cs-CZ"/>
        </w:rPr>
        <w:t xml:space="preserve">Každý nový dodavatel významný pro realizaci Díla je před </w:t>
      </w:r>
      <w:r w:rsidR="00B9563F" w:rsidRPr="00D0535B">
        <w:rPr>
          <w:lang w:eastAsia="cs-CZ"/>
        </w:rPr>
        <w:t>schválením zavedení do seznamu schválených poddodavatelů</w:t>
      </w:r>
      <w:r w:rsidRPr="00D0535B">
        <w:rPr>
          <w:lang w:eastAsia="cs-CZ"/>
        </w:rPr>
        <w:t xml:space="preserve"> prověřen prostřednictvím dodavatelského auditu.</w:t>
      </w:r>
    </w:p>
    <w:p w14:paraId="16601631" w14:textId="08235553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>Manažer kvality provádí pravidelné hodnocení vybraných dodavatelů i jejich schválených poddodavatelů.</w:t>
      </w:r>
      <w:r w:rsidR="008205B2">
        <w:rPr>
          <w:lang w:eastAsia="cs-CZ"/>
        </w:rPr>
        <w:t xml:space="preserve"> Hodnocení dodavatele je </w:t>
      </w:r>
      <w:r w:rsidR="007A66FE">
        <w:rPr>
          <w:lang w:eastAsia="cs-CZ"/>
        </w:rPr>
        <w:t xml:space="preserve">prováděno v měsíčních intervalech (nejdéle po kvartálech) </w:t>
      </w:r>
      <w:r w:rsidR="008205B2">
        <w:rPr>
          <w:lang w:eastAsia="cs-CZ"/>
        </w:rPr>
        <w:t>a výsledky hodnocení jsou předkládány Objednatelem na KD projektu.</w:t>
      </w:r>
    </w:p>
    <w:p w14:paraId="7F402645" w14:textId="738F0826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 xml:space="preserve">Součástí hodnocení dodavatelů je průběžné hodnocení míry shody s požadavky na základě dat získaných pomocí průběžné supervize TDI, QA/QC a KOO BOZP Objednatele příp. i auditu Objednatele v průběhu všech fází realizace </w:t>
      </w:r>
      <w:r w:rsidR="00C64DE0" w:rsidRPr="00D0535B">
        <w:rPr>
          <w:lang w:eastAsia="cs-CZ"/>
        </w:rPr>
        <w:t>D</w:t>
      </w:r>
      <w:r w:rsidRPr="00D0535B">
        <w:rPr>
          <w:lang w:eastAsia="cs-CZ"/>
        </w:rPr>
        <w:t xml:space="preserve">íla. </w:t>
      </w:r>
    </w:p>
    <w:p w14:paraId="5B09286A" w14:textId="77777777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>Registr neshod Template Příloha č. 1</w:t>
      </w:r>
    </w:p>
    <w:p w14:paraId="09605463" w14:textId="5CD8737E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 xml:space="preserve">Seznam schválených dodavatelů je součástí dokumentace projektu a přílohou SoD. Seznam dodavatelů a jejich hodnocení je umístěn ve složce DODAVATELÉ na </w:t>
      </w:r>
      <w:r w:rsidR="004676E3" w:rsidRPr="00D0535B">
        <w:rPr>
          <w:lang w:eastAsia="cs-CZ"/>
        </w:rPr>
        <w:t xml:space="preserve">webu </w:t>
      </w:r>
      <w:r w:rsidR="005C324A">
        <w:rPr>
          <w:lang w:eastAsia="cs-CZ"/>
        </w:rPr>
        <w:t>PROJEKT</w:t>
      </w:r>
      <w:r w:rsidR="00D84141">
        <w:rPr>
          <w:lang w:eastAsia="cs-CZ"/>
        </w:rPr>
        <w:t>U</w:t>
      </w:r>
      <w:r w:rsidR="004676E3" w:rsidRPr="00D0535B">
        <w:rPr>
          <w:lang w:eastAsia="cs-CZ"/>
        </w:rPr>
        <w:t xml:space="preserve">_INT </w:t>
      </w:r>
      <w:r w:rsidR="004676E3" w:rsidRPr="00D0535B">
        <w:rPr>
          <w:rFonts w:ascii="Wingdings" w:eastAsia="Wingdings" w:hAnsi="Wingdings" w:cs="Wingdings"/>
          <w:lang w:eastAsia="cs-CZ"/>
        </w:rPr>
        <w:t>à</w:t>
      </w:r>
      <w:r w:rsidR="004676E3" w:rsidRPr="00D0535B">
        <w:rPr>
          <w:lang w:eastAsia="cs-CZ"/>
        </w:rPr>
        <w:t xml:space="preserve"> CONF. </w:t>
      </w:r>
      <w:r w:rsidRPr="00D0535B">
        <w:rPr>
          <w:lang w:eastAsia="cs-CZ"/>
        </w:rPr>
        <w:t>s přístupem pro INTERNÍ tým Objednatele. Výsledky celkového hodnocení jsou Zhotoviteli předloženy na vyžádání. Dílčí zprávy z kontrolních činností, supervize, auditu a dalších činností vstupujících do hodnocení jsou Zhotoviteli předkládány vždy.</w:t>
      </w:r>
    </w:p>
    <w:p w14:paraId="4F920054" w14:textId="77777777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>Kritéria hodnocení dodavatelů:</w:t>
      </w:r>
    </w:p>
    <w:p w14:paraId="2F23705B" w14:textId="77777777" w:rsidR="00A975F2" w:rsidRPr="00D0535B" w:rsidRDefault="00A975F2" w:rsidP="004B4B34">
      <w:pPr>
        <w:pStyle w:val="Odstavecseseznamem"/>
        <w:numPr>
          <w:ilvl w:val="0"/>
          <w:numId w:val="35"/>
        </w:numPr>
        <w:tabs>
          <w:tab w:val="left" w:leader="underscore" w:pos="1418"/>
        </w:tabs>
        <w:ind w:left="714" w:hanging="357"/>
        <w:rPr>
          <w:rFonts w:ascii="Arial" w:hAnsi="Arial" w:cs="Arial"/>
        </w:rPr>
      </w:pPr>
      <w:r w:rsidRPr="00D0535B">
        <w:rPr>
          <w:rFonts w:ascii="Arial" w:hAnsi="Arial" w:cs="Arial"/>
        </w:rPr>
        <w:t>A</w:t>
      </w:r>
      <w:r w:rsidRPr="00D0535B">
        <w:rPr>
          <w:rFonts w:ascii="Arial" w:hAnsi="Arial" w:cs="Arial"/>
        </w:rPr>
        <w:tab/>
        <w:t xml:space="preserve">Kvalita </w:t>
      </w:r>
      <w:r w:rsidRPr="00D0535B">
        <w:rPr>
          <w:rFonts w:ascii="Arial" w:hAnsi="Arial" w:cs="Arial"/>
        </w:rPr>
        <w:tab/>
        <w:t xml:space="preserve">– míra plnění smluvních požadavků </w:t>
      </w:r>
    </w:p>
    <w:p w14:paraId="7D9A24BA" w14:textId="77777777" w:rsidR="00A975F2" w:rsidRPr="00D0535B" w:rsidRDefault="00A975F2" w:rsidP="004B4B34">
      <w:pPr>
        <w:pStyle w:val="Odstavecseseznamem"/>
        <w:numPr>
          <w:ilvl w:val="0"/>
          <w:numId w:val="35"/>
        </w:numPr>
        <w:tabs>
          <w:tab w:val="left" w:leader="underscore" w:pos="1418"/>
        </w:tabs>
        <w:ind w:left="714" w:hanging="357"/>
        <w:rPr>
          <w:rFonts w:ascii="Arial" w:hAnsi="Arial" w:cs="Arial"/>
        </w:rPr>
      </w:pPr>
      <w:r w:rsidRPr="00D0535B">
        <w:rPr>
          <w:rFonts w:ascii="Arial" w:hAnsi="Arial" w:cs="Arial"/>
        </w:rPr>
        <w:t>B</w:t>
      </w:r>
      <w:r w:rsidRPr="00D0535B">
        <w:rPr>
          <w:rFonts w:ascii="Arial" w:hAnsi="Arial" w:cs="Arial"/>
        </w:rPr>
        <w:tab/>
        <w:t xml:space="preserve">Termíny </w:t>
      </w:r>
      <w:r w:rsidRPr="00D0535B">
        <w:rPr>
          <w:rFonts w:ascii="Arial" w:hAnsi="Arial" w:cs="Arial"/>
        </w:rPr>
        <w:tab/>
        <w:t>– míra plnění Termínů</w:t>
      </w:r>
    </w:p>
    <w:p w14:paraId="1D7FF353" w14:textId="77777777" w:rsidR="00A975F2" w:rsidRPr="00D0535B" w:rsidRDefault="00A975F2" w:rsidP="004B4B34">
      <w:pPr>
        <w:pStyle w:val="Odstavecseseznamem"/>
        <w:numPr>
          <w:ilvl w:val="0"/>
          <w:numId w:val="35"/>
        </w:numPr>
        <w:tabs>
          <w:tab w:val="left" w:leader="underscore" w:pos="1418"/>
        </w:tabs>
        <w:ind w:left="714" w:hanging="357"/>
        <w:rPr>
          <w:rFonts w:ascii="Arial" w:hAnsi="Arial" w:cs="Arial"/>
        </w:rPr>
      </w:pPr>
      <w:r w:rsidRPr="00D0535B">
        <w:rPr>
          <w:rFonts w:ascii="Arial" w:hAnsi="Arial" w:cs="Arial"/>
        </w:rPr>
        <w:t>C</w:t>
      </w:r>
      <w:r w:rsidRPr="00D0535B">
        <w:rPr>
          <w:rFonts w:ascii="Arial" w:hAnsi="Arial" w:cs="Arial"/>
        </w:rPr>
        <w:tab/>
        <w:t xml:space="preserve">BOZP </w:t>
      </w:r>
      <w:r w:rsidRPr="00D0535B">
        <w:rPr>
          <w:rFonts w:ascii="Arial" w:hAnsi="Arial" w:cs="Arial"/>
        </w:rPr>
        <w:tab/>
        <w:t>– míra plnění plánu BOZP</w:t>
      </w:r>
    </w:p>
    <w:p w14:paraId="50A68574" w14:textId="77777777" w:rsidR="00A975F2" w:rsidRPr="00D0535B" w:rsidRDefault="00A975F2" w:rsidP="004B4B34">
      <w:pPr>
        <w:pStyle w:val="Odstavecseseznamem"/>
        <w:numPr>
          <w:ilvl w:val="0"/>
          <w:numId w:val="35"/>
        </w:numPr>
        <w:tabs>
          <w:tab w:val="left" w:leader="underscore" w:pos="1418"/>
        </w:tabs>
        <w:ind w:left="714" w:hanging="357"/>
        <w:rPr>
          <w:rFonts w:ascii="Arial" w:hAnsi="Arial" w:cs="Arial"/>
        </w:rPr>
      </w:pPr>
      <w:r w:rsidRPr="00D0535B">
        <w:rPr>
          <w:rFonts w:ascii="Arial" w:hAnsi="Arial" w:cs="Arial"/>
        </w:rPr>
        <w:t>D</w:t>
      </w:r>
      <w:r w:rsidRPr="00D0535B">
        <w:rPr>
          <w:rFonts w:ascii="Arial" w:hAnsi="Arial" w:cs="Arial"/>
        </w:rPr>
        <w:tab/>
        <w:t>Koef. Neshod</w:t>
      </w:r>
    </w:p>
    <w:p w14:paraId="1F5A85DD" w14:textId="77777777" w:rsidR="00A975F2" w:rsidRPr="00D0535B" w:rsidRDefault="00A975F2" w:rsidP="00A975F2">
      <w:pPr>
        <w:ind w:left="360"/>
      </w:pPr>
    </w:p>
    <w:p w14:paraId="6ECE3724" w14:textId="77777777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>Výpočet Koeficientu neshod, metodika a kritéria hodnocení dodavatelů jsou součástí procesu Řízení neshod Příloha č. 2.</w:t>
      </w:r>
    </w:p>
    <w:p w14:paraId="78264155" w14:textId="1DF35812" w:rsidR="00A975F2" w:rsidRDefault="00A975F2" w:rsidP="00A975F2">
      <w:pPr>
        <w:rPr>
          <w:lang w:eastAsia="cs-CZ"/>
        </w:rPr>
      </w:pPr>
      <w:r w:rsidRPr="00D0535B">
        <w:rPr>
          <w:lang w:eastAsia="cs-CZ"/>
        </w:rPr>
        <w:t xml:space="preserve">V případě, že dodavatel neplní požadavky smlouvy a </w:t>
      </w:r>
      <w:r w:rsidR="00153D02" w:rsidRPr="00D0535B">
        <w:rPr>
          <w:lang w:eastAsia="cs-CZ"/>
        </w:rPr>
        <w:t xml:space="preserve">požadavky </w:t>
      </w:r>
      <w:r w:rsidRPr="00D0535B">
        <w:rPr>
          <w:lang w:eastAsia="cs-CZ"/>
        </w:rPr>
        <w:t>dalších předpisů a jeho hodnocení není v akceptovatelném rozsahu je dále postupováno v souladu s kapitolami Řízení neshod a Porušení a sankce a dále smluvními ujednáními.</w:t>
      </w:r>
    </w:p>
    <w:p w14:paraId="1E26C4CE" w14:textId="639F18BF" w:rsidR="0008729C" w:rsidRPr="00D0535B" w:rsidRDefault="0008729C" w:rsidP="00A975F2">
      <w:pPr>
        <w:rPr>
          <w:lang w:eastAsia="cs-CZ"/>
        </w:rPr>
      </w:pPr>
      <w:r w:rsidRPr="00D0535B">
        <w:lastRenderedPageBreak/>
        <w:t>Záznamy vznikající v souvislosti s hodnocením dodavatelů</w:t>
      </w:r>
      <w:r w:rsidR="00306CD1">
        <w:t xml:space="preserve">, poddodavatelů </w:t>
      </w:r>
      <w:r w:rsidRPr="00D0535B">
        <w:t>a s nakupováním jsou považovány za záznamy o jakosti. Jsou to zejména zprávy z externích auditů, záznamy o kontrolách provedených objednatelem, protokoly o přejímkách zařízení u poddodavatelů, protokoly o kontrolách a zkouškách.</w:t>
      </w:r>
    </w:p>
    <w:p w14:paraId="5C3A5CBC" w14:textId="6D8C9A8F" w:rsidR="00823465" w:rsidRPr="00D0535B" w:rsidRDefault="00823465" w:rsidP="00823465">
      <w:pPr>
        <w:pStyle w:val="Nadpis1"/>
        <w:rPr>
          <w:rFonts w:ascii="Arial" w:hAnsi="Arial"/>
        </w:rPr>
      </w:pPr>
      <w:bookmarkStart w:id="51" w:name="_Toc125635587"/>
      <w:bookmarkStart w:id="52" w:name="_Toc127275331"/>
      <w:bookmarkStart w:id="53" w:name="_Toc129960098"/>
      <w:bookmarkStart w:id="54" w:name="_Toc204003846"/>
      <w:bookmarkEnd w:id="51"/>
      <w:bookmarkEnd w:id="52"/>
      <w:bookmarkEnd w:id="53"/>
      <w:r w:rsidRPr="00D0535B">
        <w:rPr>
          <w:rFonts w:ascii="Arial" w:hAnsi="Arial"/>
        </w:rPr>
        <w:t>Řízení dokumen</w:t>
      </w:r>
      <w:bookmarkEnd w:id="43"/>
      <w:bookmarkEnd w:id="44"/>
      <w:r w:rsidR="00B24CE8" w:rsidRPr="00D0535B">
        <w:rPr>
          <w:rFonts w:ascii="Arial" w:hAnsi="Arial"/>
        </w:rPr>
        <w:t>tace a záznamů</w:t>
      </w:r>
      <w:bookmarkEnd w:id="54"/>
    </w:p>
    <w:p w14:paraId="7E6EB882" w14:textId="69174C95" w:rsidR="001B2EC9" w:rsidRPr="00D0535B" w:rsidRDefault="001B2EC9" w:rsidP="001B2EC9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Řízení dokumentů a záznamů týkající se celého životního cyklu projektu je řešeno v elektronické a papírové podobě. Slouží k</w:t>
      </w:r>
      <w:r w:rsidR="00A40D39" w:rsidRPr="00D0535B">
        <w:rPr>
          <w:rFonts w:eastAsia="Times New Roman" w:cs="Times New Roman"/>
          <w:szCs w:val="20"/>
          <w:lang w:eastAsia="ar-SA"/>
        </w:rPr>
        <w:t xml:space="preserve"> dokumentování, </w:t>
      </w:r>
      <w:r w:rsidRPr="00D0535B">
        <w:rPr>
          <w:rFonts w:eastAsia="Times New Roman" w:cs="Times New Roman"/>
          <w:szCs w:val="20"/>
          <w:lang w:eastAsia="ar-SA"/>
        </w:rPr>
        <w:t>sledování a zajišťování souladu mezi čin</w:t>
      </w:r>
      <w:r w:rsidRPr="00D0535B">
        <w:rPr>
          <w:rFonts w:eastAsia="Times New Roman" w:cs="Times New Roman"/>
          <w:szCs w:val="20"/>
          <w:lang w:eastAsia="ar-SA"/>
        </w:rPr>
        <w:softHyphen/>
        <w:t xml:space="preserve">ností a záměry </w:t>
      </w:r>
      <w:r w:rsidR="00DD7737" w:rsidRPr="00D0535B">
        <w:rPr>
          <w:rFonts w:eastAsia="Times New Roman" w:cs="Times New Roman"/>
          <w:szCs w:val="20"/>
          <w:lang w:eastAsia="ar-SA"/>
        </w:rPr>
        <w:t>Z</w:t>
      </w:r>
      <w:r w:rsidRPr="00D0535B">
        <w:rPr>
          <w:rFonts w:eastAsia="Times New Roman" w:cs="Times New Roman"/>
          <w:szCs w:val="20"/>
          <w:lang w:eastAsia="ar-SA"/>
        </w:rPr>
        <w:t xml:space="preserve">hotovitele a požadavky objednavatele a </w:t>
      </w:r>
      <w:r w:rsidR="0058667E" w:rsidRPr="00D0535B">
        <w:rPr>
          <w:rFonts w:eastAsia="Times New Roman" w:cs="Times New Roman"/>
          <w:szCs w:val="20"/>
          <w:lang w:eastAsia="ar-SA"/>
        </w:rPr>
        <w:t>definovaných kritérií (smlouva, právní a jiné předpisy)</w:t>
      </w:r>
      <w:r w:rsidRPr="00D0535B">
        <w:rPr>
          <w:rFonts w:eastAsia="Times New Roman" w:cs="Times New Roman"/>
          <w:szCs w:val="20"/>
          <w:lang w:eastAsia="ar-SA"/>
        </w:rPr>
        <w:t xml:space="preserve"> a rovněž ke zlepšování řízení projektu.</w:t>
      </w:r>
    </w:p>
    <w:p w14:paraId="2F9D4BB6" w14:textId="77777777" w:rsidR="00852290" w:rsidRPr="00D0535B" w:rsidRDefault="00852290" w:rsidP="00852290">
      <w:pPr>
        <w:pStyle w:val="Nadpis2"/>
      </w:pPr>
      <w:bookmarkStart w:id="55" w:name="_Toc129960100"/>
      <w:bookmarkStart w:id="56" w:name="_Toc204003847"/>
      <w:bookmarkEnd w:id="55"/>
      <w:r w:rsidRPr="00D0535B">
        <w:t>Proces řízení dokumentace</w:t>
      </w:r>
      <w:bookmarkEnd w:id="56"/>
    </w:p>
    <w:p w14:paraId="09D30D08" w14:textId="77777777" w:rsidR="00D86CFD" w:rsidRPr="00D0535B" w:rsidRDefault="00D86CF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>Zhotovitel má povinnost zpracovat všechny dokumenty dle SoD.</w:t>
      </w:r>
    </w:p>
    <w:p w14:paraId="2924E3C1" w14:textId="6E8C2CDE" w:rsidR="00CF231D" w:rsidRPr="00D0535B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>Potřebu nového dokumentu může ohlásit kterýkoliv člen interního projektového týmu i týmu Zhotovitel</w:t>
      </w:r>
      <w:r w:rsidR="009A14BD" w:rsidRPr="00D0535B">
        <w:rPr>
          <w:rFonts w:eastAsia="Times New Roman" w:cs="Times New Roman"/>
          <w:lang w:eastAsia="ar-SA"/>
        </w:rPr>
        <w:t>e</w:t>
      </w:r>
      <w:r w:rsidRPr="00D0535B">
        <w:rPr>
          <w:rFonts w:eastAsia="Times New Roman" w:cs="Times New Roman"/>
          <w:lang w:eastAsia="ar-SA"/>
        </w:rPr>
        <w:t xml:space="preserve">. Požadavek může vzniknout na základě potřeby doplnění nebo zformalizování postupů nebo z provozních důvodů případně s ohledem na potřebu zdokumentování opatření vzniklých z identifikace neshod nebo potřebou na základě procesu řízení změn. </w:t>
      </w:r>
    </w:p>
    <w:p w14:paraId="0742297A" w14:textId="77777777" w:rsidR="00CF231D" w:rsidRPr="00D0535B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</w:p>
    <w:p w14:paraId="103DCFF1" w14:textId="0CB947E4" w:rsidR="00CF231D" w:rsidRPr="00D0535B" w:rsidRDefault="00CF231D" w:rsidP="00CF231D">
      <w:r w:rsidRPr="00D0535B">
        <w:t xml:space="preserve">V případě identifikace potřeby vzniku nového dokumentu, případně změny stávajícího je postupováno dle Připomínkového řízení </w:t>
      </w:r>
      <w:r w:rsidRPr="00D0535B">
        <w:rPr>
          <w:b/>
          <w:bCs/>
        </w:rPr>
        <w:t>Externí dokumentace</w:t>
      </w:r>
      <w:r w:rsidR="00AE0AA3" w:rsidRPr="00D0535B">
        <w:rPr>
          <w:b/>
          <w:bCs/>
        </w:rPr>
        <w:t xml:space="preserve"> </w:t>
      </w:r>
      <w:r w:rsidRPr="00D0535B">
        <w:t>takto:</w:t>
      </w:r>
    </w:p>
    <w:p w14:paraId="3E145115" w14:textId="62A9E48D" w:rsidR="000E1B1F" w:rsidRPr="00D0535B" w:rsidRDefault="000E1B1F" w:rsidP="000E1B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D0535B">
        <w:rPr>
          <w:rStyle w:val="normaltextrun"/>
          <w:rFonts w:ascii="Arial" w:hAnsi="Arial" w:cs="Arial"/>
          <w:sz w:val="20"/>
          <w:szCs w:val="20"/>
        </w:rPr>
        <w:t>Příchozí návrh od Zhotovitele obdrží PAd</w:t>
      </w:r>
      <w:r w:rsidRPr="00D0535B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D0535B">
        <w:rPr>
          <w:rStyle w:val="normaltextrun"/>
          <w:rFonts w:ascii="Arial" w:hAnsi="Arial" w:cs="Arial"/>
          <w:sz w:val="20"/>
          <w:szCs w:val="20"/>
        </w:rPr>
        <w:t xml:space="preserve">pomocí průvodky tzv. transmittalu a postupuje dle přílohy </w:t>
      </w:r>
      <w:r w:rsidR="000558EC" w:rsidRPr="00D0535B">
        <w:rPr>
          <w:rStyle w:val="normaltextrun"/>
          <w:rFonts w:ascii="Arial" w:hAnsi="Arial" w:cs="Arial"/>
          <w:sz w:val="20"/>
          <w:szCs w:val="20"/>
        </w:rPr>
        <w:t>7</w:t>
      </w:r>
      <w:r w:rsidR="00DB766D" w:rsidRPr="00D0535B">
        <w:rPr>
          <w:rStyle w:val="normaltextrun"/>
          <w:rFonts w:ascii="Arial" w:hAnsi="Arial" w:cs="Arial"/>
          <w:sz w:val="20"/>
          <w:szCs w:val="20"/>
        </w:rPr>
        <w:t xml:space="preserve"> – </w:t>
      </w:r>
      <w:r w:rsidR="00732359" w:rsidRPr="00D0535B">
        <w:rPr>
          <w:rStyle w:val="normaltextrun"/>
          <w:rFonts w:ascii="Arial" w:hAnsi="Arial" w:cs="Arial"/>
          <w:sz w:val="20"/>
          <w:szCs w:val="20"/>
        </w:rPr>
        <w:t>Ř</w:t>
      </w:r>
      <w:r w:rsidR="00DB766D" w:rsidRPr="00D0535B">
        <w:rPr>
          <w:rStyle w:val="normaltextrun"/>
          <w:rFonts w:ascii="Arial" w:hAnsi="Arial" w:cs="Arial"/>
          <w:sz w:val="20"/>
          <w:szCs w:val="20"/>
        </w:rPr>
        <w:t>ízení dokumentace.</w:t>
      </w:r>
    </w:p>
    <w:p w14:paraId="2C7763A1" w14:textId="231BEDE2" w:rsidR="000E1B1F" w:rsidRPr="00D0535B" w:rsidRDefault="000E1B1F" w:rsidP="000E1B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D0535B">
        <w:rPr>
          <w:rStyle w:val="normaltextrun"/>
          <w:rFonts w:ascii="Arial" w:hAnsi="Arial" w:cs="Arial"/>
          <w:sz w:val="20"/>
          <w:szCs w:val="20"/>
        </w:rPr>
        <w:t>Návrh uloží na sdílené uložiště</w:t>
      </w:r>
      <w:r w:rsidR="00732359" w:rsidRPr="00D0535B">
        <w:rPr>
          <w:rStyle w:val="normaltextrun"/>
          <w:rFonts w:ascii="Arial" w:hAnsi="Arial" w:cs="Arial"/>
          <w:sz w:val="20"/>
          <w:szCs w:val="20"/>
        </w:rPr>
        <w:t xml:space="preserve">. </w:t>
      </w:r>
      <w:r w:rsidRPr="00D0535B">
        <w:rPr>
          <w:rStyle w:val="normaltextrun"/>
          <w:rFonts w:ascii="Arial" w:hAnsi="Arial" w:cs="Arial"/>
          <w:sz w:val="20"/>
          <w:szCs w:val="20"/>
        </w:rPr>
        <w:t>Následně předá všem dotčeným garantům interního realizačním týmu k připomínkám v předem stanovené lhůtě dle SoD</w:t>
      </w:r>
      <w:r w:rsidR="00151C2C">
        <w:rPr>
          <w:rStyle w:val="normaltextrun"/>
          <w:rFonts w:ascii="Arial" w:hAnsi="Arial" w:cs="Arial"/>
          <w:sz w:val="20"/>
          <w:szCs w:val="20"/>
        </w:rPr>
        <w:t xml:space="preserve"> založením úkolů v aplikaci P</w:t>
      </w:r>
      <w:r w:rsidR="00DA6FD7">
        <w:rPr>
          <w:rStyle w:val="normaltextrun"/>
          <w:rFonts w:ascii="Arial" w:hAnsi="Arial" w:cs="Arial"/>
          <w:sz w:val="20"/>
          <w:szCs w:val="20"/>
        </w:rPr>
        <w:t>l</w:t>
      </w:r>
      <w:r w:rsidR="00151C2C">
        <w:rPr>
          <w:rStyle w:val="normaltextrun"/>
          <w:rFonts w:ascii="Arial" w:hAnsi="Arial" w:cs="Arial"/>
          <w:sz w:val="20"/>
          <w:szCs w:val="20"/>
        </w:rPr>
        <w:t>anner</w:t>
      </w:r>
      <w:r w:rsidRPr="00D0535B">
        <w:rPr>
          <w:rStyle w:val="normaltextrun"/>
          <w:rFonts w:ascii="Arial" w:hAnsi="Arial" w:cs="Arial"/>
          <w:sz w:val="20"/>
          <w:szCs w:val="20"/>
        </w:rPr>
        <w:t>. Za dodržení lhůty k připomínkám odpovídá vždy příslušný garant. PAd urguje garanty a konsoliduje výstup připomínkového řízení, tj. provede aktualizaci připomínkového listu a přípravu na formální odeslání Zhotoviteli</w:t>
      </w:r>
      <w:r w:rsidR="00DA6FD7">
        <w:rPr>
          <w:rStyle w:val="normaltextrun"/>
          <w:rFonts w:ascii="Arial" w:hAnsi="Arial" w:cs="Arial"/>
          <w:sz w:val="20"/>
          <w:szCs w:val="20"/>
        </w:rPr>
        <w:t xml:space="preserve"> v definovaném termínu dle SoD</w:t>
      </w:r>
      <w:r w:rsidRPr="00D0535B">
        <w:rPr>
          <w:rStyle w:val="normaltextrun"/>
          <w:rFonts w:ascii="Arial" w:hAnsi="Arial" w:cs="Arial"/>
          <w:sz w:val="20"/>
          <w:szCs w:val="20"/>
        </w:rPr>
        <w:t>. </w:t>
      </w:r>
      <w:r w:rsidRPr="00D0535B">
        <w:rPr>
          <w:rStyle w:val="normaltextrun"/>
        </w:rPr>
        <w:t> </w:t>
      </w:r>
    </w:p>
    <w:p w14:paraId="7B35D886" w14:textId="706E49E1" w:rsidR="000E1B1F" w:rsidRPr="00D0535B" w:rsidRDefault="000E1B1F" w:rsidP="000E1B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D0535B">
        <w:rPr>
          <w:rStyle w:val="normaltextrun"/>
          <w:rFonts w:ascii="Arial" w:hAnsi="Arial" w:cs="Arial"/>
          <w:sz w:val="20"/>
          <w:szCs w:val="20"/>
        </w:rPr>
        <w:t>Řízení návrhu podporuje externí</w:t>
      </w:r>
      <w:r w:rsidR="00732359" w:rsidRPr="00D0535B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D0535B">
        <w:rPr>
          <w:rStyle w:val="normaltextrun"/>
          <w:rFonts w:ascii="Arial" w:hAnsi="Arial" w:cs="Arial"/>
          <w:sz w:val="20"/>
          <w:szCs w:val="20"/>
        </w:rPr>
        <w:t>“Owner’s engineer” (OE), který dle oblasti podléhá členům projektového týmu – HIP, SM, QM. Výstupem podpory OE jsou jeho konsolidované připomínky</w:t>
      </w:r>
      <w:r w:rsidR="00D104A4">
        <w:rPr>
          <w:rStyle w:val="normaltextrun"/>
          <w:rFonts w:ascii="Arial" w:hAnsi="Arial" w:cs="Arial"/>
          <w:sz w:val="20"/>
          <w:szCs w:val="20"/>
        </w:rPr>
        <w:t xml:space="preserve"> v Commentsheetech</w:t>
      </w:r>
      <w:r w:rsidRPr="00D0535B">
        <w:rPr>
          <w:rStyle w:val="normaltextrun"/>
          <w:rFonts w:ascii="Arial" w:hAnsi="Arial" w:cs="Arial"/>
          <w:sz w:val="20"/>
          <w:szCs w:val="20"/>
        </w:rPr>
        <w:t xml:space="preserve"> k příslušnému návrhu za všechny profese a jejich odeslání ve stanovené lhůtě zpět P</w:t>
      </w:r>
      <w:r w:rsidR="00232D09" w:rsidRPr="00D0535B">
        <w:rPr>
          <w:rStyle w:val="normaltextrun"/>
          <w:rFonts w:ascii="Arial" w:hAnsi="Arial" w:cs="Arial"/>
          <w:sz w:val="20"/>
          <w:szCs w:val="20"/>
        </w:rPr>
        <w:t>Ad</w:t>
      </w:r>
      <w:r w:rsidRPr="00D0535B">
        <w:rPr>
          <w:rStyle w:val="normaltextrun"/>
          <w:rFonts w:ascii="Arial" w:hAnsi="Arial" w:cs="Arial"/>
          <w:sz w:val="20"/>
          <w:szCs w:val="20"/>
        </w:rPr>
        <w:t>. </w:t>
      </w:r>
      <w:r w:rsidRPr="00D0535B">
        <w:rPr>
          <w:rStyle w:val="normaltextrun"/>
        </w:rPr>
        <w:t> </w:t>
      </w:r>
    </w:p>
    <w:p w14:paraId="5BC07FFE" w14:textId="129C2910" w:rsidR="000E1B1F" w:rsidRPr="00D0535B" w:rsidRDefault="000E1B1F" w:rsidP="000E1B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D0535B">
        <w:rPr>
          <w:rStyle w:val="normaltextrun"/>
          <w:rFonts w:ascii="Arial" w:hAnsi="Arial" w:cs="Arial"/>
          <w:sz w:val="20"/>
          <w:szCs w:val="20"/>
        </w:rPr>
        <w:t xml:space="preserve">Postup </w:t>
      </w:r>
      <w:r w:rsidR="00D55698" w:rsidRPr="00D0535B">
        <w:rPr>
          <w:rStyle w:val="normaltextrun"/>
          <w:rFonts w:ascii="Arial" w:hAnsi="Arial" w:cs="Arial"/>
          <w:sz w:val="20"/>
          <w:szCs w:val="20"/>
        </w:rPr>
        <w:t>proces</w:t>
      </w:r>
      <w:r w:rsidR="00865159">
        <w:rPr>
          <w:rStyle w:val="normaltextrun"/>
          <w:rFonts w:ascii="Arial" w:hAnsi="Arial" w:cs="Arial"/>
          <w:sz w:val="20"/>
          <w:szCs w:val="20"/>
        </w:rPr>
        <w:t>u</w:t>
      </w:r>
      <w:r w:rsidR="00D55698" w:rsidRPr="00D0535B">
        <w:rPr>
          <w:rStyle w:val="normaltextrun"/>
          <w:rFonts w:ascii="Arial" w:hAnsi="Arial" w:cs="Arial"/>
          <w:sz w:val="20"/>
          <w:szCs w:val="20"/>
        </w:rPr>
        <w:t xml:space="preserve"> řízení dokumentace</w:t>
      </w:r>
      <w:r w:rsidR="00BF71F7" w:rsidRPr="00D0535B">
        <w:rPr>
          <w:rStyle w:val="normaltextrun"/>
          <w:rFonts w:ascii="Arial" w:hAnsi="Arial" w:cs="Arial"/>
          <w:sz w:val="20"/>
          <w:szCs w:val="20"/>
        </w:rPr>
        <w:t xml:space="preserve"> je</w:t>
      </w:r>
      <w:r w:rsidR="00865159">
        <w:rPr>
          <w:rStyle w:val="normaltextrun"/>
          <w:rFonts w:ascii="Arial" w:hAnsi="Arial" w:cs="Arial"/>
          <w:sz w:val="20"/>
          <w:szCs w:val="20"/>
        </w:rPr>
        <w:t xml:space="preserve"> kompletně u</w:t>
      </w:r>
      <w:r w:rsidR="001E599D">
        <w:rPr>
          <w:rStyle w:val="normaltextrun"/>
          <w:rFonts w:ascii="Arial" w:hAnsi="Arial" w:cs="Arial"/>
          <w:sz w:val="20"/>
          <w:szCs w:val="20"/>
        </w:rPr>
        <w:t>veden</w:t>
      </w:r>
      <w:r w:rsidRPr="00D0535B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7E33EF" w:rsidRPr="00D0535B">
        <w:rPr>
          <w:rStyle w:val="normaltextrun"/>
          <w:rFonts w:ascii="Arial" w:hAnsi="Arial" w:cs="Arial"/>
          <w:sz w:val="20"/>
          <w:szCs w:val="20"/>
        </w:rPr>
        <w:t xml:space="preserve">v příloze </w:t>
      </w:r>
      <w:r w:rsidR="00980FCA" w:rsidRPr="00D0535B">
        <w:rPr>
          <w:rStyle w:val="normaltextrun"/>
          <w:rFonts w:ascii="Arial" w:hAnsi="Arial" w:cs="Arial"/>
          <w:sz w:val="20"/>
          <w:szCs w:val="20"/>
        </w:rPr>
        <w:t>7</w:t>
      </w:r>
      <w:r w:rsidR="007E33EF" w:rsidRPr="00D0535B">
        <w:rPr>
          <w:rStyle w:val="normaltextrun"/>
          <w:rFonts w:ascii="Arial" w:hAnsi="Arial" w:cs="Arial"/>
          <w:sz w:val="20"/>
          <w:szCs w:val="20"/>
        </w:rPr>
        <w:t xml:space="preserve"> „Vývojový diagram – Řízení dokumentace</w:t>
      </w:r>
      <w:r w:rsidR="00F95CD4" w:rsidRPr="00D0535B">
        <w:rPr>
          <w:rStyle w:val="normaltextrun"/>
          <w:rFonts w:ascii="Arial" w:hAnsi="Arial" w:cs="Arial"/>
          <w:sz w:val="20"/>
          <w:szCs w:val="20"/>
        </w:rPr>
        <w:t>“.</w:t>
      </w:r>
    </w:p>
    <w:p w14:paraId="71541057" w14:textId="77777777" w:rsidR="00DB766D" w:rsidRPr="00D0535B" w:rsidRDefault="00DB766D" w:rsidP="000E1B1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11381F6" w14:textId="77777777" w:rsidR="00CF231D" w:rsidRPr="00D0535B" w:rsidRDefault="00CF231D" w:rsidP="00CF231D">
      <w:r w:rsidRPr="00D0535B">
        <w:t>Jmenný seznam garantů odborností Objednatele:</w:t>
      </w:r>
    </w:p>
    <w:p w14:paraId="146D9F39" w14:textId="31E22D59" w:rsidR="00CF231D" w:rsidRPr="00D0535B" w:rsidRDefault="00CF231D" w:rsidP="00443145">
      <w:pPr>
        <w:numPr>
          <w:ilvl w:val="0"/>
          <w:numId w:val="8"/>
        </w:numPr>
        <w:spacing w:after="0" w:line="240" w:lineRule="auto"/>
      </w:pPr>
      <w:r w:rsidRPr="00D0535B">
        <w:t xml:space="preserve">Projektový manažer (Project Manager) </w:t>
      </w:r>
      <w:r w:rsidR="005F0869">
        <w:tab/>
      </w:r>
      <w:r w:rsidR="002D1FA0" w:rsidRPr="00D0535B">
        <w:t>- PM</w:t>
      </w:r>
    </w:p>
    <w:p w14:paraId="3D286A39" w14:textId="0A88765F" w:rsidR="00CF231D" w:rsidRPr="00D0535B" w:rsidRDefault="00CF231D" w:rsidP="00443145">
      <w:pPr>
        <w:numPr>
          <w:ilvl w:val="0"/>
          <w:numId w:val="8"/>
        </w:numPr>
        <w:spacing w:after="0" w:line="240" w:lineRule="auto"/>
      </w:pPr>
      <w:r w:rsidRPr="00D0535B">
        <w:t>Hlavní inženýr projektu (Project Engineer)</w:t>
      </w:r>
      <w:r w:rsidR="002D1FA0" w:rsidRPr="00D0535B">
        <w:t xml:space="preserve"> </w:t>
      </w:r>
      <w:r w:rsidR="005F0869">
        <w:tab/>
      </w:r>
      <w:r w:rsidR="002D1FA0" w:rsidRPr="00D0535B">
        <w:t>- HIP</w:t>
      </w:r>
    </w:p>
    <w:p w14:paraId="527FEC9D" w14:textId="2F6B0C3B" w:rsidR="00CF231D" w:rsidRPr="00D0535B" w:rsidRDefault="00CF231D" w:rsidP="00443145">
      <w:pPr>
        <w:numPr>
          <w:ilvl w:val="0"/>
          <w:numId w:val="8"/>
        </w:numPr>
        <w:spacing w:after="0" w:line="240" w:lineRule="auto"/>
      </w:pPr>
      <w:r w:rsidRPr="00D0535B">
        <w:t>Manažer výstavby (Site Manager)</w:t>
      </w:r>
      <w:r w:rsidR="002D1FA0" w:rsidRPr="00D0535B">
        <w:t xml:space="preserve"> </w:t>
      </w:r>
      <w:r w:rsidR="005F0869">
        <w:tab/>
      </w:r>
      <w:r w:rsidR="002D1FA0" w:rsidRPr="00D0535B">
        <w:t>- SM</w:t>
      </w:r>
    </w:p>
    <w:p w14:paraId="10A5300F" w14:textId="4BED53AD" w:rsidR="00CF231D" w:rsidRPr="00D0535B" w:rsidRDefault="00CF231D" w:rsidP="00443145">
      <w:pPr>
        <w:numPr>
          <w:ilvl w:val="0"/>
          <w:numId w:val="8"/>
        </w:numPr>
        <w:spacing w:after="0" w:line="240" w:lineRule="auto"/>
      </w:pPr>
      <w:r w:rsidRPr="00D0535B">
        <w:t>Manažer kvality (Quality Manager)</w:t>
      </w:r>
      <w:r w:rsidR="002D1FA0" w:rsidRPr="00D0535B">
        <w:t xml:space="preserve"> </w:t>
      </w:r>
      <w:r w:rsidR="005F0869">
        <w:tab/>
      </w:r>
      <w:r w:rsidR="002D1FA0" w:rsidRPr="00D0535B">
        <w:t>- QM</w:t>
      </w:r>
    </w:p>
    <w:p w14:paraId="2C316DF1" w14:textId="17E8EF20" w:rsidR="00CF231D" w:rsidRPr="00D0535B" w:rsidRDefault="00CF231D" w:rsidP="00443145">
      <w:pPr>
        <w:numPr>
          <w:ilvl w:val="0"/>
          <w:numId w:val="8"/>
        </w:numPr>
        <w:spacing w:after="0" w:line="240" w:lineRule="auto"/>
      </w:pPr>
      <w:r w:rsidRPr="00D0535B">
        <w:t>Manažer uvádění do provozu (Commissioning Manager)</w:t>
      </w:r>
      <w:r w:rsidR="002D1FA0" w:rsidRPr="00D0535B">
        <w:t xml:space="preserve"> - CM</w:t>
      </w:r>
    </w:p>
    <w:p w14:paraId="52966009" w14:textId="11A8779C" w:rsidR="00CF231D" w:rsidRPr="00D0535B" w:rsidRDefault="00CF231D" w:rsidP="00443145">
      <w:pPr>
        <w:numPr>
          <w:ilvl w:val="0"/>
          <w:numId w:val="8"/>
        </w:numPr>
        <w:spacing w:after="0" w:line="240" w:lineRule="auto"/>
      </w:pPr>
      <w:r w:rsidRPr="00D0535B">
        <w:t xml:space="preserve">Manažer BOZP (HSE Manager) </w:t>
      </w:r>
      <w:r w:rsidR="005F0869">
        <w:tab/>
      </w:r>
      <w:r w:rsidR="002D1FA0" w:rsidRPr="00D0535B">
        <w:t>- MHSE</w:t>
      </w:r>
    </w:p>
    <w:p w14:paraId="6DEF186D" w14:textId="77777777" w:rsidR="00CF231D" w:rsidRPr="00D0535B" w:rsidRDefault="00CF231D" w:rsidP="00CF231D">
      <w:pPr>
        <w:spacing w:after="0" w:line="240" w:lineRule="auto"/>
      </w:pPr>
    </w:p>
    <w:p w14:paraId="088901AA" w14:textId="77777777" w:rsidR="00CF231D" w:rsidRPr="00D0535B" w:rsidRDefault="00CF231D" w:rsidP="004B4B34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Times New Roman" w:cs="Arial"/>
          <w:b/>
          <w:bCs/>
        </w:rPr>
      </w:pPr>
      <w:r w:rsidRPr="00D0535B">
        <w:rPr>
          <w:rFonts w:eastAsia="Times New Roman" w:cs="Arial"/>
          <w:b/>
          <w:bCs/>
        </w:rPr>
        <w:t>Schválení</w:t>
      </w:r>
    </w:p>
    <w:p w14:paraId="0B11982C" w14:textId="0BE010CD" w:rsidR="00CF231D" w:rsidRPr="00D0535B" w:rsidRDefault="00CF231D" w:rsidP="00CF231D">
      <w:r w:rsidRPr="00D0535B">
        <w:t>Pro proces schvalování dokumentace je využíváno prokazatelné formy schválení odpovědnou osobou Objednatele dle definované matice odpovědnosti</w:t>
      </w:r>
      <w:r w:rsidR="00BA15E5" w:rsidRPr="00D0535B">
        <w:t xml:space="preserve"> = garant</w:t>
      </w:r>
      <w:r w:rsidR="00C57D83" w:rsidRPr="00D0535B">
        <w:t xml:space="preserve"> a v souladu s ustanovením SoD</w:t>
      </w:r>
      <w:r w:rsidR="0099269F">
        <w:t xml:space="preserve"> nebo podpisové matice.</w:t>
      </w:r>
    </w:p>
    <w:p w14:paraId="3D07996A" w14:textId="50025CA7" w:rsidR="00CF231D" w:rsidRPr="00D0535B" w:rsidRDefault="00CF231D" w:rsidP="00CF231D">
      <w:r>
        <w:t xml:space="preserve">Přípustná možnost schválení dokumentů je písemné schválení e-mailem. Formálními způsoby schválení dokumentů je </w:t>
      </w:r>
      <w:r w:rsidR="004A5397">
        <w:t xml:space="preserve">elektronický podpis dokumentu, nebo </w:t>
      </w:r>
      <w:r w:rsidR="00052FBE">
        <w:t>krycího listu k sadě dokumentů</w:t>
      </w:r>
      <w:r>
        <w:t>. Schvále</w:t>
      </w:r>
      <w:r w:rsidR="00052FBE">
        <w:t xml:space="preserve">ná dokumentace </w:t>
      </w:r>
      <w:r w:rsidR="00C465D7">
        <w:t xml:space="preserve">je </w:t>
      </w:r>
      <w:r>
        <w:t>ukládán</w:t>
      </w:r>
      <w:r w:rsidR="00052FBE">
        <w:t>a</w:t>
      </w:r>
      <w:r w:rsidRPr="2DD8EFA7">
        <w:t xml:space="preserve"> </w:t>
      </w:r>
      <w:r w:rsidR="008D08AA" w:rsidRPr="2DD8EFA7">
        <w:t>správcem dokumentace</w:t>
      </w:r>
      <w:r w:rsidR="00052FBE" w:rsidRPr="2DD8EFA7">
        <w:t xml:space="preserve"> </w:t>
      </w:r>
      <w:r w:rsidR="00052FBE">
        <w:t xml:space="preserve">dle přílohy </w:t>
      </w:r>
      <w:r w:rsidR="002F5B8F">
        <w:t>–</w:t>
      </w:r>
      <w:r w:rsidR="00052FBE">
        <w:t xml:space="preserve"> </w:t>
      </w:r>
      <w:r w:rsidR="00980FCA">
        <w:t>7</w:t>
      </w:r>
      <w:r w:rsidR="002F5B8F">
        <w:t xml:space="preserve"> Řízení dokumentace a Příloh</w:t>
      </w:r>
      <w:r w:rsidR="00C465D7">
        <w:t>y</w:t>
      </w:r>
      <w:r w:rsidR="002F5B8F">
        <w:t xml:space="preserve"> </w:t>
      </w:r>
      <w:r w:rsidR="00263AF8">
        <w:t>3</w:t>
      </w:r>
      <w:r w:rsidR="002F5B8F">
        <w:t>_Struktura dokumentace</w:t>
      </w:r>
      <w:r>
        <w:t>. Druhou možností je písemný podklad schválení dokumentace dle čl. 10 Řízení změn. Formální schválení</w:t>
      </w:r>
      <w:r w:rsidR="00837F6D">
        <w:t xml:space="preserve"> postupem řízení změn</w:t>
      </w:r>
      <w:r>
        <w:t xml:space="preserve"> je prováděno VŽDY u dokumentů s dopadem na čas, rozsah a rozpočet projektu. O formě schválení ostatních dokumentů rozhoduje odpovědná (</w:t>
      </w:r>
      <w:r w:rsidR="0030460F">
        <w:t xml:space="preserve">garant </w:t>
      </w:r>
      <w:r>
        <w:t>dle oboru) osoba Objednatele.</w:t>
      </w:r>
    </w:p>
    <w:p w14:paraId="679551A5" w14:textId="77777777" w:rsidR="00CF231D" w:rsidRPr="00D0535B" w:rsidRDefault="00CF231D" w:rsidP="004B4B34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Times New Roman" w:cs="Arial"/>
          <w:b/>
          <w:bCs/>
        </w:rPr>
      </w:pPr>
      <w:r w:rsidRPr="00D0535B">
        <w:rPr>
          <w:rFonts w:eastAsia="Times New Roman" w:cs="Arial"/>
          <w:b/>
          <w:bCs/>
        </w:rPr>
        <w:lastRenderedPageBreak/>
        <w:t>Distribuce</w:t>
      </w:r>
    </w:p>
    <w:p w14:paraId="666A147C" w14:textId="6C4FA345" w:rsidR="00CF231D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 xml:space="preserve">Tištěná poslední platná verze přezkoumané projektové dokumentace v realizaci je vždy označena </w:t>
      </w:r>
      <w:r w:rsidRPr="00D0535B">
        <w:rPr>
          <w:rFonts w:eastAsia="Times New Roman" w:cs="Times New Roman"/>
          <w:b/>
          <w:bCs/>
          <w:color w:val="FF0000"/>
          <w:sz w:val="22"/>
          <w:lang w:eastAsia="ar-SA"/>
        </w:rPr>
        <w:t>„uvolněno do realizace</w:t>
      </w:r>
      <w:r w:rsidRPr="00D0535B">
        <w:rPr>
          <w:rFonts w:eastAsia="Times New Roman" w:cs="Times New Roman"/>
          <w:lang w:eastAsia="ar-SA"/>
        </w:rPr>
        <w:t>“</w:t>
      </w:r>
      <w:r w:rsidR="00265198">
        <w:rPr>
          <w:rFonts w:eastAsia="Times New Roman" w:cs="Times New Roman"/>
          <w:lang w:eastAsia="ar-SA"/>
        </w:rPr>
        <w:t xml:space="preserve"> nebo „</w:t>
      </w:r>
      <w:r w:rsidR="00265198" w:rsidRPr="0068033F">
        <w:rPr>
          <w:rFonts w:eastAsia="Times New Roman" w:cs="Times New Roman"/>
          <w:b/>
          <w:bCs/>
          <w:color w:val="FF0000"/>
          <w:sz w:val="22"/>
          <w:lang w:eastAsia="ar-SA"/>
        </w:rPr>
        <w:t>schváleno</w:t>
      </w:r>
      <w:r w:rsidR="00265198">
        <w:rPr>
          <w:rFonts w:eastAsia="Times New Roman" w:cs="Times New Roman"/>
          <w:lang w:eastAsia="ar-SA"/>
        </w:rPr>
        <w:t>“</w:t>
      </w:r>
      <w:r w:rsidRPr="00D0535B">
        <w:rPr>
          <w:rFonts w:eastAsia="Times New Roman" w:cs="Times New Roman"/>
          <w:lang w:eastAsia="ar-SA"/>
        </w:rPr>
        <w:t>.</w:t>
      </w:r>
      <w:r w:rsidR="00306CD1">
        <w:rPr>
          <w:rFonts w:eastAsia="Times New Roman" w:cs="Times New Roman"/>
          <w:lang w:eastAsia="ar-SA"/>
        </w:rPr>
        <w:t xml:space="preserve"> </w:t>
      </w:r>
    </w:p>
    <w:p w14:paraId="6059C6CA" w14:textId="553E4B5F" w:rsidR="00306CD1" w:rsidRPr="00D0535B" w:rsidRDefault="00A82740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>Každá dokumentace „uvolněná k realizaci / schválená“ musí být jednoznačně identifikovatelná uvedeným satusem.</w:t>
      </w:r>
    </w:p>
    <w:p w14:paraId="0EA0C852" w14:textId="25402F91" w:rsidR="00CF231D" w:rsidRPr="00D0535B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>Dokumentace sdílená se třetí stranou je platná a aktuální v online elektronické verzi uložena v externím kanále –</w:t>
      </w:r>
      <w:r w:rsidR="005C324A">
        <w:rPr>
          <w:rFonts w:eastAsia="Times New Roman" w:cs="Times New Roman"/>
          <w:lang w:eastAsia="ar-SA"/>
        </w:rPr>
        <w:t>PROJEKT</w:t>
      </w:r>
      <w:r w:rsidR="00780ECB">
        <w:rPr>
          <w:rFonts w:eastAsia="Times New Roman" w:cs="Times New Roman"/>
          <w:lang w:eastAsia="ar-SA"/>
        </w:rPr>
        <w:t>_EXT</w:t>
      </w:r>
      <w:r w:rsidR="00B50FED" w:rsidRPr="00D0535B">
        <w:rPr>
          <w:rFonts w:eastAsia="Times New Roman" w:cs="Times New Roman"/>
          <w:lang w:eastAsia="ar-SA"/>
        </w:rPr>
        <w:t xml:space="preserve"> </w:t>
      </w:r>
      <w:r w:rsidR="00630BD3" w:rsidRPr="00D0535B">
        <w:rPr>
          <w:rFonts w:eastAsia="Times New Roman" w:cs="Times New Roman"/>
          <w:lang w:eastAsia="ar-SA"/>
        </w:rPr>
        <w:t xml:space="preserve">dle </w:t>
      </w:r>
      <w:r w:rsidR="00263AF8" w:rsidRPr="00D0535B">
        <w:rPr>
          <w:rFonts w:eastAsia="Times New Roman" w:cs="Times New Roman"/>
          <w:lang w:eastAsia="ar-SA"/>
        </w:rPr>
        <w:t>přílohy 3 -</w:t>
      </w:r>
      <w:r w:rsidR="00630BD3" w:rsidRPr="00D0535B">
        <w:rPr>
          <w:rFonts w:eastAsia="Times New Roman" w:cs="Times New Roman"/>
          <w:lang w:eastAsia="ar-SA"/>
        </w:rPr>
        <w:t xml:space="preserve"> </w:t>
      </w:r>
      <w:r w:rsidRPr="00D0535B">
        <w:rPr>
          <w:rFonts w:eastAsia="Times New Roman" w:cs="Times New Roman"/>
          <w:lang w:eastAsia="ar-SA"/>
        </w:rPr>
        <w:t xml:space="preserve">dokumenty v obsahu nutném pro sdílení s třetí stranou. Detailní rozdělení složek a struktura dokumentace </w:t>
      </w:r>
      <w:r w:rsidR="00630BD3" w:rsidRPr="00D0535B">
        <w:rPr>
          <w:rFonts w:eastAsia="Times New Roman" w:cs="Times New Roman"/>
          <w:lang w:eastAsia="ar-SA"/>
        </w:rPr>
        <w:t xml:space="preserve">na webu </w:t>
      </w:r>
      <w:r w:rsidR="005C324A">
        <w:rPr>
          <w:rFonts w:eastAsia="Times New Roman" w:cs="Times New Roman"/>
          <w:lang w:eastAsia="ar-SA"/>
        </w:rPr>
        <w:t>PROJEKT</w:t>
      </w:r>
      <w:r w:rsidR="00630BD3" w:rsidRPr="00D0535B">
        <w:rPr>
          <w:rFonts w:eastAsia="Times New Roman" w:cs="Times New Roman"/>
          <w:lang w:eastAsia="ar-SA"/>
        </w:rPr>
        <w:t>_</w:t>
      </w:r>
      <w:r w:rsidRPr="00D0535B">
        <w:rPr>
          <w:rFonts w:eastAsia="Times New Roman" w:cs="Times New Roman"/>
          <w:lang w:eastAsia="ar-SA"/>
        </w:rPr>
        <w:t xml:space="preserve">EXT je definována v – Struktura dokumentace – Příloha č. 3 </w:t>
      </w:r>
    </w:p>
    <w:p w14:paraId="1830AC07" w14:textId="2AE55658" w:rsidR="00030665" w:rsidRPr="00030665" w:rsidRDefault="00CF231D" w:rsidP="0068033F">
      <w:pPr>
        <w:suppressAutoHyphens/>
        <w:rPr>
          <w:rFonts w:cs="Arial"/>
          <w:lang w:eastAsia="ar-SA"/>
        </w:rPr>
      </w:pPr>
      <w:r w:rsidRPr="00030665">
        <w:rPr>
          <w:rFonts w:cs="Arial"/>
          <w:lang w:eastAsia="ar-SA"/>
        </w:rPr>
        <w:t>Informace o aktualizaci/vydání nové dokumentace odpovědným zástupcům třetí strany probíhá formou sdílení</w:t>
      </w:r>
      <w:r w:rsidR="0035510A" w:rsidRPr="00030665">
        <w:rPr>
          <w:rFonts w:cs="Arial"/>
          <w:lang w:eastAsia="ar-SA"/>
        </w:rPr>
        <w:t xml:space="preserve">. </w:t>
      </w:r>
      <w:r w:rsidR="004F4504" w:rsidRPr="00030665">
        <w:rPr>
          <w:rFonts w:cs="Arial"/>
          <w:lang w:eastAsia="ar-SA"/>
        </w:rPr>
        <w:t xml:space="preserve">Sdílení zajišťuje projektový Administrátor. </w:t>
      </w:r>
    </w:p>
    <w:p w14:paraId="044E0DBF" w14:textId="77777777" w:rsidR="00030665" w:rsidRDefault="00CF231D" w:rsidP="00030665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Times New Roman" w:cs="Arial"/>
          <w:b/>
          <w:bCs/>
        </w:rPr>
      </w:pPr>
      <w:r w:rsidRPr="00030665">
        <w:rPr>
          <w:rFonts w:eastAsia="Times New Roman" w:cs="Arial"/>
          <w:b/>
          <w:bCs/>
        </w:rPr>
        <w:t>Změnové řízení</w:t>
      </w:r>
    </w:p>
    <w:p w14:paraId="37104A8E" w14:textId="0C35BADB" w:rsidR="00CF231D" w:rsidRPr="00030665" w:rsidRDefault="00CF231D" w:rsidP="00030665">
      <w:r w:rsidRPr="00030665">
        <w:t>Základní proces Požadavek na změnu může vzniknout z několika důvodů:</w:t>
      </w:r>
    </w:p>
    <w:p w14:paraId="0709047A" w14:textId="77777777" w:rsidR="00CF231D" w:rsidRPr="00D0535B" w:rsidRDefault="00CF231D" w:rsidP="004B4B34">
      <w:pPr>
        <w:pStyle w:val="Odstavecseseznamem"/>
        <w:numPr>
          <w:ilvl w:val="0"/>
          <w:numId w:val="54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z provozních nebo jiných důvodů ze strany Objednatele</w:t>
      </w:r>
    </w:p>
    <w:p w14:paraId="7FFD7C75" w14:textId="77777777" w:rsidR="00CF231D" w:rsidRPr="00D0535B" w:rsidRDefault="00CF231D" w:rsidP="004B4B34">
      <w:pPr>
        <w:pStyle w:val="Odstavecseseznamem"/>
        <w:numPr>
          <w:ilvl w:val="0"/>
          <w:numId w:val="54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chybou v projektové dokumentaci</w:t>
      </w:r>
    </w:p>
    <w:p w14:paraId="3A9C80ED" w14:textId="77777777" w:rsidR="00CF231D" w:rsidRPr="00D0535B" w:rsidRDefault="00CF231D" w:rsidP="004B4B34">
      <w:pPr>
        <w:pStyle w:val="Odstavecseseznamem"/>
        <w:numPr>
          <w:ilvl w:val="0"/>
          <w:numId w:val="54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nutností zavedení nápravného opatření</w:t>
      </w:r>
    </w:p>
    <w:p w14:paraId="210AD7A5" w14:textId="77777777" w:rsidR="00CF231D" w:rsidRPr="00D0535B" w:rsidRDefault="00CF231D" w:rsidP="004B4B34">
      <w:pPr>
        <w:pStyle w:val="Odstavecseseznamem"/>
        <w:numPr>
          <w:ilvl w:val="0"/>
          <w:numId w:val="54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aj.</w:t>
      </w:r>
    </w:p>
    <w:p w14:paraId="642C3F7E" w14:textId="4A40C152" w:rsidR="00CF231D" w:rsidRPr="00D0535B" w:rsidRDefault="009A6A1C" w:rsidP="00CF231D">
      <w:r w:rsidRPr="00D0535B">
        <w:t xml:space="preserve">Změny dodavatelské </w:t>
      </w:r>
      <w:r w:rsidR="00CF231D" w:rsidRPr="00D0535B">
        <w:t>dokumentace bud</w:t>
      </w:r>
      <w:r w:rsidR="00DA730B" w:rsidRPr="00D0535B">
        <w:t>ou</w:t>
      </w:r>
      <w:r w:rsidR="00CF231D" w:rsidRPr="00D0535B">
        <w:t xml:space="preserve"> řízen</w:t>
      </w:r>
      <w:r w:rsidR="003A22C1">
        <w:t>y</w:t>
      </w:r>
      <w:r w:rsidR="00CF231D" w:rsidRPr="00D0535B">
        <w:t xml:space="preserve"> dle čl. 10 Řízení změn </w:t>
      </w:r>
    </w:p>
    <w:p w14:paraId="108CC042" w14:textId="77777777" w:rsidR="00CF231D" w:rsidRPr="00030665" w:rsidRDefault="00CF231D" w:rsidP="004B4B34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Times New Roman" w:cs="Arial"/>
          <w:b/>
          <w:bCs/>
        </w:rPr>
      </w:pPr>
      <w:r w:rsidRPr="00D0535B">
        <w:rPr>
          <w:rFonts w:eastAsia="Times New Roman" w:cs="Arial"/>
          <w:b/>
          <w:bCs/>
        </w:rPr>
        <w:t>Rušení dokumentů.</w:t>
      </w:r>
    </w:p>
    <w:p w14:paraId="02B864A5" w14:textId="77777777" w:rsidR="00CF231D" w:rsidRPr="00D0535B" w:rsidRDefault="00CF231D" w:rsidP="00CF231D">
      <w:pPr>
        <w:overflowPunct w:val="0"/>
        <w:autoSpaceDE w:val="0"/>
        <w:autoSpaceDN w:val="0"/>
        <w:adjustRightInd w:val="0"/>
        <w:spacing w:after="0" w:line="240" w:lineRule="auto"/>
        <w:ind w:left="284" w:firstLine="425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Dokumenty se ruší:</w:t>
      </w:r>
    </w:p>
    <w:p w14:paraId="76F9B80C" w14:textId="77777777" w:rsidR="00CF231D" w:rsidRPr="00D0535B" w:rsidRDefault="00CF231D" w:rsidP="00443145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novým vydáním dokumentu</w:t>
      </w:r>
    </w:p>
    <w:p w14:paraId="6516A7B6" w14:textId="77777777" w:rsidR="00CF231D" w:rsidRPr="00D0535B" w:rsidRDefault="00CF231D" w:rsidP="00443145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vydáním několika samostatných dokumentů nahrazujících stávající dokument</w:t>
      </w:r>
    </w:p>
    <w:p w14:paraId="312CCB8F" w14:textId="77777777" w:rsidR="00CF231D" w:rsidRPr="00D0535B" w:rsidRDefault="00CF231D" w:rsidP="00443145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zrušením celého dokumentu</w:t>
      </w:r>
    </w:p>
    <w:p w14:paraId="690105DE" w14:textId="77777777" w:rsidR="004F4504" w:rsidRDefault="00CF231D" w:rsidP="00CF231D">
      <w:pPr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Zrušený dokument je na sdíleném úložišti Sharepoint přesunut do archivu – složka _OLD a o jeho zrušení je předána informace elektronickou formou odpovědným osobám.</w:t>
      </w:r>
      <w:r w:rsidR="004F4504">
        <w:rPr>
          <w:rFonts w:eastAsia="Times New Roman" w:cs="Times New Roman"/>
          <w:szCs w:val="20"/>
          <w:lang w:eastAsia="ar-SA"/>
        </w:rPr>
        <w:t xml:space="preserve"> </w:t>
      </w:r>
    </w:p>
    <w:p w14:paraId="1E89E9A5" w14:textId="6C32840E" w:rsidR="00CF231D" w:rsidRDefault="004F4504" w:rsidP="00CF231D">
      <w:pPr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 w:cs="Times New Roman"/>
          <w:szCs w:val="20"/>
          <w:lang w:eastAsia="ar-SA"/>
        </w:rPr>
      </w:pPr>
      <w:r>
        <w:rPr>
          <w:rFonts w:eastAsia="Times New Roman" w:cs="Times New Roman"/>
          <w:szCs w:val="20"/>
          <w:lang w:eastAsia="ar-SA"/>
        </w:rPr>
        <w:t>Za řízení zrušených dokumentů odpovídá Správce dokumentace.</w:t>
      </w:r>
    </w:p>
    <w:p w14:paraId="304992FB" w14:textId="77777777" w:rsidR="00983E7E" w:rsidRDefault="00983E7E" w:rsidP="00CF231D">
      <w:pPr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 w:cs="Times New Roman"/>
          <w:szCs w:val="20"/>
          <w:lang w:eastAsia="ar-SA"/>
        </w:rPr>
      </w:pPr>
    </w:p>
    <w:p w14:paraId="4FECCF77" w14:textId="01F2B039" w:rsidR="00983E7E" w:rsidRPr="00205880" w:rsidRDefault="00AB0130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Times New Roman" w:cs="Times New Roman"/>
          <w:b/>
          <w:bCs/>
          <w:szCs w:val="20"/>
          <w:lang w:eastAsia="ar-SA"/>
        </w:rPr>
      </w:pPr>
      <w:r w:rsidRPr="00205880">
        <w:rPr>
          <w:rFonts w:eastAsia="Times New Roman" w:cs="Times New Roman"/>
          <w:b/>
          <w:bCs/>
          <w:szCs w:val="20"/>
          <w:lang w:eastAsia="ar-SA"/>
        </w:rPr>
        <w:t>Fyzické dodávání dokumentace</w:t>
      </w:r>
    </w:p>
    <w:p w14:paraId="69C80F04" w14:textId="0AFDDE28" w:rsidR="006C63F1" w:rsidRDefault="006C63F1" w:rsidP="006C63F1">
      <w:pPr>
        <w:suppressAutoHyphens/>
        <w:spacing w:after="0" w:line="240" w:lineRule="auto"/>
        <w:ind w:left="360"/>
        <w:jc w:val="both"/>
        <w:rPr>
          <w:rFonts w:eastAsia="Times New Roman" w:cs="Times New Roman"/>
          <w:szCs w:val="20"/>
          <w:lang w:eastAsia="ar-SA"/>
        </w:rPr>
      </w:pPr>
      <w:r>
        <w:rPr>
          <w:rFonts w:eastAsia="Times New Roman" w:cs="Times New Roman"/>
          <w:szCs w:val="20"/>
          <w:lang w:eastAsia="ar-SA"/>
        </w:rPr>
        <w:t xml:space="preserve">Zhotovitel je </w:t>
      </w:r>
      <w:r w:rsidR="002D2437">
        <w:rPr>
          <w:rFonts w:eastAsia="Times New Roman" w:cs="Times New Roman"/>
          <w:szCs w:val="20"/>
          <w:lang w:eastAsia="ar-SA"/>
        </w:rPr>
        <w:t>povinen</w:t>
      </w:r>
      <w:r w:rsidR="00B3680C">
        <w:rPr>
          <w:rFonts w:eastAsia="Times New Roman" w:cs="Times New Roman"/>
          <w:szCs w:val="20"/>
          <w:lang w:eastAsia="ar-SA"/>
        </w:rPr>
        <w:t xml:space="preserve"> předat Objednateli kompletní dokumentaci zpracovanou </w:t>
      </w:r>
      <w:r w:rsidR="002D2437">
        <w:rPr>
          <w:rFonts w:eastAsia="Times New Roman" w:cs="Times New Roman"/>
          <w:szCs w:val="20"/>
          <w:lang w:eastAsia="ar-SA"/>
        </w:rPr>
        <w:t xml:space="preserve">výhradně pro Dílo v rozsahu SoD. </w:t>
      </w:r>
    </w:p>
    <w:p w14:paraId="7C985F2C" w14:textId="321DC06A" w:rsidR="000A6EBE" w:rsidRDefault="000A6EBE" w:rsidP="000A6EBE">
      <w:pPr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  <w:r>
        <w:rPr>
          <w:rFonts w:eastAsia="Times New Roman" w:cs="Times New Roman"/>
          <w:szCs w:val="20"/>
          <w:lang w:eastAsia="ar-SA"/>
        </w:rPr>
        <w:t xml:space="preserve">Papírová verze </w:t>
      </w:r>
      <w:r w:rsidR="006612F9">
        <w:rPr>
          <w:rFonts w:eastAsia="Times New Roman" w:cs="Times New Roman"/>
          <w:szCs w:val="20"/>
          <w:lang w:eastAsia="ar-SA"/>
        </w:rPr>
        <w:t xml:space="preserve">schválené a </w:t>
      </w:r>
      <w:r>
        <w:rPr>
          <w:rFonts w:eastAsia="Times New Roman" w:cs="Times New Roman"/>
          <w:szCs w:val="20"/>
          <w:lang w:eastAsia="ar-SA"/>
        </w:rPr>
        <w:t>ověřené Projektové dokumentace musí být objednateli předána</w:t>
      </w:r>
      <w:r w:rsidR="00443AAA">
        <w:rPr>
          <w:rFonts w:eastAsia="Times New Roman" w:cs="Times New Roman"/>
          <w:szCs w:val="20"/>
          <w:lang w:eastAsia="ar-SA"/>
        </w:rPr>
        <w:t xml:space="preserve"> v termínech dle SoD, nejpozději vždy 14 dnů před započetím dotčených prací na stavbě</w:t>
      </w:r>
      <w:r w:rsidR="006612F9">
        <w:rPr>
          <w:rFonts w:eastAsia="Times New Roman" w:cs="Times New Roman"/>
          <w:szCs w:val="20"/>
          <w:lang w:eastAsia="ar-SA"/>
        </w:rPr>
        <w:t>.</w:t>
      </w:r>
      <w:r w:rsidR="00997314">
        <w:rPr>
          <w:rFonts w:eastAsia="Times New Roman" w:cs="Times New Roman"/>
          <w:szCs w:val="20"/>
          <w:lang w:eastAsia="ar-SA"/>
        </w:rPr>
        <w:t xml:space="preserve"> </w:t>
      </w:r>
      <w:r w:rsidR="00054227">
        <w:rPr>
          <w:rFonts w:eastAsia="Times New Roman" w:cs="Times New Roman"/>
          <w:szCs w:val="20"/>
          <w:lang w:eastAsia="ar-SA"/>
        </w:rPr>
        <w:t>Předávání dokumentace bude v souladu s </w:t>
      </w:r>
      <w:r w:rsidR="00A01111">
        <w:rPr>
          <w:rFonts w:eastAsia="Times New Roman" w:cs="Times New Roman"/>
          <w:szCs w:val="20"/>
          <w:lang w:eastAsia="ar-SA"/>
        </w:rPr>
        <w:t>Plánem</w:t>
      </w:r>
      <w:r w:rsidR="00054227">
        <w:rPr>
          <w:rFonts w:eastAsia="Times New Roman" w:cs="Times New Roman"/>
          <w:szCs w:val="20"/>
          <w:lang w:eastAsia="ar-SA"/>
        </w:rPr>
        <w:t xml:space="preserve"> </w:t>
      </w:r>
      <w:r w:rsidR="00A01111">
        <w:rPr>
          <w:rFonts w:eastAsia="Times New Roman" w:cs="Times New Roman"/>
          <w:szCs w:val="20"/>
          <w:lang w:eastAsia="ar-SA"/>
        </w:rPr>
        <w:t>tvorby</w:t>
      </w:r>
      <w:r w:rsidR="00054227">
        <w:rPr>
          <w:rFonts w:eastAsia="Times New Roman" w:cs="Times New Roman"/>
          <w:szCs w:val="20"/>
          <w:lang w:eastAsia="ar-SA"/>
        </w:rPr>
        <w:t xml:space="preserve"> dokumentace zpracovaného Zhotovitelem a odsouhlaseného Objednatelem.</w:t>
      </w:r>
    </w:p>
    <w:p w14:paraId="3D63C93B" w14:textId="46AA7332" w:rsidR="009850F8" w:rsidRDefault="009850F8" w:rsidP="0068033F">
      <w:pPr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  <w:r>
        <w:rPr>
          <w:rFonts w:eastAsia="Times New Roman" w:cs="Times New Roman"/>
          <w:szCs w:val="20"/>
          <w:lang w:eastAsia="ar-SA"/>
        </w:rPr>
        <w:t>Dokumentace bude řádně označena, ověřena autorizovanou osobou (dle profese) a založena v šanonech se št</w:t>
      </w:r>
      <w:r w:rsidR="00A01111">
        <w:rPr>
          <w:rFonts w:eastAsia="Times New Roman" w:cs="Times New Roman"/>
          <w:szCs w:val="20"/>
          <w:lang w:eastAsia="ar-SA"/>
        </w:rPr>
        <w:t>ítky. Součástí každé předané dokumentace bude Předávací protokol se seznamem předávané dokumentace.</w:t>
      </w:r>
    </w:p>
    <w:p w14:paraId="42806CC2" w14:textId="68098002" w:rsidR="00AB0130" w:rsidRDefault="00A01111" w:rsidP="00A0111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Cs w:val="20"/>
          <w:lang w:eastAsia="ar-SA"/>
        </w:rPr>
      </w:pPr>
      <w:r>
        <w:rPr>
          <w:rFonts w:eastAsia="Times New Roman" w:cs="Times New Roman"/>
          <w:szCs w:val="20"/>
          <w:lang w:eastAsia="ar-SA"/>
        </w:rPr>
        <w:t>Za evidenci, archivaci a distribuci fyzicky dodané dokumentace odpovídá Správce dokumentace.</w:t>
      </w:r>
    </w:p>
    <w:p w14:paraId="60D73B88" w14:textId="77777777" w:rsidR="00A01111" w:rsidRPr="00D0535B" w:rsidRDefault="00A01111" w:rsidP="0068033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Cs w:val="20"/>
          <w:lang w:eastAsia="ar-SA"/>
        </w:rPr>
      </w:pPr>
    </w:p>
    <w:p w14:paraId="28EE1C02" w14:textId="77777777" w:rsidR="00CF231D" w:rsidRPr="00D0535B" w:rsidRDefault="00CF231D" w:rsidP="004B4B34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D0535B">
        <w:rPr>
          <w:rFonts w:eastAsia="Times New Roman" w:cs="Arial"/>
          <w:b/>
          <w:bCs/>
        </w:rPr>
        <w:t>Povinnosti a pravomoci</w:t>
      </w:r>
    </w:p>
    <w:p w14:paraId="51B54EAB" w14:textId="05E77E6F" w:rsidR="00CF231D" w:rsidRPr="00847DD3" w:rsidRDefault="00B21848" w:rsidP="2DD8EFA7">
      <w:pPr>
        <w:spacing w:after="60" w:line="240" w:lineRule="auto"/>
        <w:jc w:val="both"/>
        <w:rPr>
          <w:rFonts w:eastAsia="Times New Roman" w:cs="Arial"/>
          <w:lang w:eastAsia="ar-SA"/>
        </w:rPr>
      </w:pPr>
      <w:r w:rsidRPr="2DD8EFA7">
        <w:rPr>
          <w:rFonts w:eastAsia="Times New Roman" w:cs="Arial"/>
          <w:lang w:eastAsia="ar-SA"/>
        </w:rPr>
        <w:t>TDI a QA/</w:t>
      </w:r>
      <w:r w:rsidR="00F95CD4" w:rsidRPr="2DD8EFA7">
        <w:rPr>
          <w:rFonts w:eastAsia="Times New Roman" w:cs="Arial"/>
          <w:lang w:eastAsia="ar-SA"/>
        </w:rPr>
        <w:t>QC Objednatele</w:t>
      </w:r>
      <w:r w:rsidR="00CF231D" w:rsidRPr="2DD8EFA7">
        <w:rPr>
          <w:rFonts w:eastAsia="Times New Roman" w:cs="Arial"/>
          <w:lang w:eastAsia="ar-SA"/>
        </w:rPr>
        <w:t>:</w:t>
      </w:r>
    </w:p>
    <w:p w14:paraId="3397DD13" w14:textId="3FB35DC3" w:rsidR="00CF231D" w:rsidRPr="00847DD3" w:rsidRDefault="00A32B33" w:rsidP="2DD8EFA7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 xml:space="preserve">odpovídá </w:t>
      </w:r>
      <w:r w:rsidR="00CF231D" w:rsidRPr="2DD8EFA7">
        <w:rPr>
          <w:rFonts w:eastAsia="Times New Roman" w:cs="Times New Roman"/>
          <w:lang w:eastAsia="ar-SA"/>
        </w:rPr>
        <w:t>za to, že dokumenty budou mít všechny náležitosti určené SoD</w:t>
      </w:r>
      <w:r w:rsidR="00693BDF" w:rsidRPr="2DD8EFA7">
        <w:rPr>
          <w:rFonts w:eastAsia="Times New Roman" w:cs="Times New Roman"/>
          <w:lang w:eastAsia="ar-SA"/>
        </w:rPr>
        <w:t xml:space="preserve"> a Předpisy</w:t>
      </w:r>
    </w:p>
    <w:p w14:paraId="6408EB68" w14:textId="5F20D083" w:rsidR="00CF231D" w:rsidRDefault="00CF231D" w:rsidP="2DD8EFA7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>provádí kontrolu skladby dokumentace dle požadavků smlouvy</w:t>
      </w:r>
      <w:r w:rsidR="00FB428D" w:rsidRPr="2DD8EFA7">
        <w:rPr>
          <w:rFonts w:eastAsia="Times New Roman" w:cs="Times New Roman"/>
          <w:lang w:eastAsia="ar-SA"/>
        </w:rPr>
        <w:t xml:space="preserve">, Stavebního zákona 283/2021 Sb </w:t>
      </w:r>
      <w:r w:rsidRPr="2DD8EFA7">
        <w:rPr>
          <w:rFonts w:eastAsia="Times New Roman" w:cs="Times New Roman"/>
          <w:lang w:eastAsia="ar-SA"/>
        </w:rPr>
        <w:t xml:space="preserve">a její průběžné plnění  </w:t>
      </w:r>
    </w:p>
    <w:p w14:paraId="453BD5E3" w14:textId="77777777" w:rsidR="00CF231D" w:rsidRPr="00847DD3" w:rsidRDefault="00CF231D" w:rsidP="2DD8EFA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>Administrátor projektu Objednatele:</w:t>
      </w:r>
    </w:p>
    <w:p w14:paraId="23894EE4" w14:textId="7E761656" w:rsidR="00CF231D" w:rsidRPr="00847DD3" w:rsidRDefault="00CF231D" w:rsidP="2DD8EFA7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 xml:space="preserve">zodpovídá za distribuci a stahování dokumentů z interního i externího sdíleného uložiště </w:t>
      </w:r>
      <w:r w:rsidR="005C324A">
        <w:rPr>
          <w:rFonts w:eastAsia="Times New Roman" w:cs="Times New Roman"/>
          <w:lang w:eastAsia="ar-SA"/>
        </w:rPr>
        <w:t>PROJEKT</w:t>
      </w:r>
      <w:r w:rsidR="00F64B6F" w:rsidRPr="2DD8EFA7">
        <w:rPr>
          <w:rFonts w:eastAsia="Times New Roman" w:cs="Times New Roman"/>
          <w:lang w:eastAsia="ar-SA"/>
        </w:rPr>
        <w:t xml:space="preserve"> </w:t>
      </w:r>
      <w:r w:rsidRPr="2DD8EFA7">
        <w:rPr>
          <w:rFonts w:eastAsia="Times New Roman" w:cs="Times New Roman"/>
          <w:lang w:eastAsia="ar-SA"/>
        </w:rPr>
        <w:t>Sharepoint (INTERNAL, CONFIDENTIAL i EXTERNAL)</w:t>
      </w:r>
    </w:p>
    <w:p w14:paraId="65A44A1B" w14:textId="66A6DCC8" w:rsidR="00CF231D" w:rsidRPr="00847DD3" w:rsidRDefault="00CF231D" w:rsidP="2DD8EFA7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>Odpovídá za předávání informací (o vydání/zrušení/změnách) dokumentace na sdíleném uložišti odpovědným osobám (interním i třetím stranám)</w:t>
      </w:r>
      <w:r w:rsidR="00453913" w:rsidRPr="2DD8EFA7">
        <w:rPr>
          <w:rFonts w:eastAsia="Times New Roman" w:cs="Times New Roman"/>
          <w:lang w:eastAsia="ar-SA"/>
        </w:rPr>
        <w:t xml:space="preserve"> ve fázi „připomínkování“ </w:t>
      </w:r>
    </w:p>
    <w:p w14:paraId="6ABBE05F" w14:textId="77777777" w:rsidR="00CF231D" w:rsidRDefault="00CF231D" w:rsidP="2DD8EFA7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>hlídá závazné termíny přejímek dokumentace dle požadavků smlouvy</w:t>
      </w:r>
    </w:p>
    <w:p w14:paraId="4D6CB815" w14:textId="2A0D9852" w:rsidR="004B544C" w:rsidRPr="00847DD3" w:rsidRDefault="004B544C" w:rsidP="2DD8EFA7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>Odpovídá za proces připomínkování dokumentace</w:t>
      </w:r>
    </w:p>
    <w:p w14:paraId="449B924D" w14:textId="52675509" w:rsidR="00CF231D" w:rsidRPr="00847DD3" w:rsidRDefault="00CF231D" w:rsidP="2DD8EFA7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 xml:space="preserve">spravuje interní dokumentaci </w:t>
      </w:r>
      <w:r w:rsidR="003A0631" w:rsidRPr="2DD8EFA7">
        <w:rPr>
          <w:rFonts w:eastAsia="Times New Roman" w:cs="Times New Roman"/>
          <w:lang w:eastAsia="ar-SA"/>
        </w:rPr>
        <w:t xml:space="preserve">Objednatele </w:t>
      </w:r>
      <w:r w:rsidRPr="2DD8EFA7">
        <w:rPr>
          <w:rFonts w:eastAsia="Times New Roman" w:cs="Times New Roman"/>
          <w:lang w:eastAsia="ar-SA"/>
        </w:rPr>
        <w:t xml:space="preserve">s historií všech verzí a udáním platnosti </w:t>
      </w:r>
    </w:p>
    <w:p w14:paraId="1F485C22" w14:textId="7FE3ED7B" w:rsidR="00CF231D" w:rsidRDefault="00CF231D" w:rsidP="2DD8EFA7">
      <w:pPr>
        <w:suppressAutoHyphens/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ar-SA"/>
        </w:rPr>
      </w:pPr>
      <w:r w:rsidRPr="2DD8EFA7">
        <w:rPr>
          <w:rFonts w:eastAsia="Times New Roman" w:cs="Times New Roman"/>
          <w:lang w:eastAsia="ar-SA"/>
        </w:rPr>
        <w:t>-</w:t>
      </w:r>
      <w:r w:rsidRPr="2DD8EFA7">
        <w:t xml:space="preserve"> </w:t>
      </w:r>
      <w:r w:rsidRPr="2DD8EFA7">
        <w:rPr>
          <w:lang w:eastAsia="ar-SA"/>
        </w:rPr>
        <w:t xml:space="preserve">je správcem úložiště Sharepoint. Vlastníci dílčích složek s rozšířenými právy jsou uvedeni v Struktura </w:t>
      </w:r>
      <w:r w:rsidR="00F95CD4" w:rsidRPr="2DD8EFA7">
        <w:rPr>
          <w:lang w:eastAsia="ar-SA"/>
        </w:rPr>
        <w:t>dokumentace – Přílohy</w:t>
      </w:r>
      <w:r w:rsidRPr="2DD8EFA7">
        <w:rPr>
          <w:lang w:eastAsia="ar-SA"/>
        </w:rPr>
        <w:t xml:space="preserve"> č. 3 </w:t>
      </w:r>
    </w:p>
    <w:p w14:paraId="2A2BFADF" w14:textId="3C853EF3" w:rsidR="003E02D2" w:rsidRDefault="003E02D2" w:rsidP="003E02D2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lang w:eastAsia="ar-SA"/>
        </w:rPr>
      </w:pPr>
      <w:r>
        <w:rPr>
          <w:lang w:eastAsia="ar-SA"/>
        </w:rPr>
        <w:lastRenderedPageBreak/>
        <w:t>Správce dokumentace Objednatele:</w:t>
      </w:r>
    </w:p>
    <w:p w14:paraId="63F3A011" w14:textId="519C7BEF" w:rsidR="003E02D2" w:rsidRPr="0068033F" w:rsidRDefault="003E02D2" w:rsidP="003E02D2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lang w:eastAsia="ar-SA"/>
        </w:rPr>
      </w:pPr>
      <w:r w:rsidRPr="2DD8EFA7">
        <w:rPr>
          <w:rFonts w:eastAsia="Times New Roman" w:cs="Times New Roman"/>
          <w:lang w:eastAsia="ar-SA"/>
        </w:rPr>
        <w:t>odpovídá za to, že dokumenty budou mít všechny náležitosti určené SoD</w:t>
      </w:r>
    </w:p>
    <w:p w14:paraId="33FE6F11" w14:textId="67A9BDDF" w:rsidR="003E02D2" w:rsidRPr="0068033F" w:rsidRDefault="003E02D2" w:rsidP="003E02D2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lang w:eastAsia="ar-SA"/>
        </w:rPr>
      </w:pPr>
      <w:r>
        <w:rPr>
          <w:rFonts w:eastAsia="Times New Roman" w:cs="Times New Roman"/>
          <w:lang w:eastAsia="ar-SA"/>
        </w:rPr>
        <w:t xml:space="preserve">odpovídá za </w:t>
      </w:r>
      <w:r w:rsidRPr="2DD8EFA7">
        <w:rPr>
          <w:rFonts w:eastAsia="Times New Roman" w:cs="Times New Roman"/>
          <w:lang w:eastAsia="ar-SA"/>
        </w:rPr>
        <w:t>kontrolu skladby dokumentace dle požadavků smlouvy</w:t>
      </w:r>
    </w:p>
    <w:p w14:paraId="69AEA340" w14:textId="3D663B93" w:rsidR="00B44DE4" w:rsidRPr="0068033F" w:rsidRDefault="00B44DE4" w:rsidP="003E02D2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lang w:eastAsia="ar-SA"/>
        </w:rPr>
      </w:pPr>
      <w:r w:rsidRPr="2DD8EFA7">
        <w:rPr>
          <w:rFonts w:eastAsia="Times New Roman" w:cs="Times New Roman"/>
          <w:lang w:eastAsia="ar-SA"/>
        </w:rPr>
        <w:t xml:space="preserve">zodpovídá za stahování </w:t>
      </w:r>
      <w:r w:rsidR="008A13D0">
        <w:rPr>
          <w:rFonts w:eastAsia="Times New Roman" w:cs="Times New Roman"/>
          <w:lang w:eastAsia="ar-SA"/>
        </w:rPr>
        <w:t xml:space="preserve">překonaných revizí </w:t>
      </w:r>
      <w:r w:rsidRPr="2DD8EFA7">
        <w:rPr>
          <w:rFonts w:eastAsia="Times New Roman" w:cs="Times New Roman"/>
          <w:lang w:eastAsia="ar-SA"/>
        </w:rPr>
        <w:t>dokumentů z interního i externího sdíleného uložiště</w:t>
      </w:r>
    </w:p>
    <w:p w14:paraId="65D33741" w14:textId="12121EE8" w:rsidR="00654F58" w:rsidRDefault="00A90A91" w:rsidP="00654F58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792B5C2E">
        <w:rPr>
          <w:rFonts w:eastAsia="Times New Roman" w:cs="Times New Roman"/>
          <w:lang w:eastAsia="ar-SA"/>
        </w:rPr>
        <w:t xml:space="preserve">Odpovídá a spravuje proces řízení schválené dokumentace </w:t>
      </w:r>
      <w:r w:rsidR="003F6981" w:rsidRPr="792B5C2E">
        <w:rPr>
          <w:rFonts w:eastAsia="Times New Roman" w:cs="Times New Roman"/>
          <w:lang w:eastAsia="ar-SA"/>
        </w:rPr>
        <w:t xml:space="preserve"> (elektronické i fyzické)</w:t>
      </w:r>
      <w:r w:rsidR="53D14957" w:rsidRPr="792B5C2E">
        <w:rPr>
          <w:rFonts w:eastAsia="Times New Roman" w:cs="Times New Roman"/>
          <w:lang w:eastAsia="ar-SA"/>
        </w:rPr>
        <w:t xml:space="preserve"> </w:t>
      </w:r>
      <w:r w:rsidR="00654F58" w:rsidRPr="792B5C2E">
        <w:rPr>
          <w:rFonts w:eastAsia="Times New Roman" w:cs="Times New Roman"/>
          <w:lang w:eastAsia="ar-SA"/>
        </w:rPr>
        <w:t xml:space="preserve">Odpovídá za </w:t>
      </w:r>
      <w:r w:rsidR="1542C0A3" w:rsidRPr="792B5C2E">
        <w:rPr>
          <w:rFonts w:eastAsia="Times New Roman" w:cs="Times New Roman"/>
          <w:lang w:eastAsia="ar-SA"/>
        </w:rPr>
        <w:t xml:space="preserve">kontrolu a dohled nad </w:t>
      </w:r>
      <w:r w:rsidR="00654F58" w:rsidRPr="792B5C2E">
        <w:rPr>
          <w:rFonts w:eastAsia="Times New Roman" w:cs="Times New Roman"/>
          <w:lang w:eastAsia="ar-SA"/>
        </w:rPr>
        <w:t>aktuálnost</w:t>
      </w:r>
      <w:r w:rsidR="24A6355B" w:rsidRPr="792B5C2E">
        <w:rPr>
          <w:rFonts w:eastAsia="Times New Roman" w:cs="Times New Roman"/>
          <w:lang w:eastAsia="ar-SA"/>
        </w:rPr>
        <w:t>í</w:t>
      </w:r>
      <w:r w:rsidR="00654F58" w:rsidRPr="792B5C2E">
        <w:rPr>
          <w:rFonts w:eastAsia="Times New Roman" w:cs="Times New Roman"/>
          <w:lang w:eastAsia="ar-SA"/>
        </w:rPr>
        <w:t xml:space="preserve"> dokumentace na externím uložišti PROJEKT_0</w:t>
      </w:r>
      <w:r w:rsidR="05F935DF" w:rsidRPr="792B5C2E">
        <w:rPr>
          <w:rFonts w:eastAsia="Times New Roman" w:cs="Times New Roman"/>
          <w:lang w:eastAsia="ar-SA"/>
        </w:rPr>
        <w:t>2</w:t>
      </w:r>
      <w:r w:rsidR="00654F58" w:rsidRPr="792B5C2E">
        <w:rPr>
          <w:rFonts w:eastAsia="Times New Roman" w:cs="Times New Roman"/>
          <w:lang w:eastAsia="ar-SA"/>
        </w:rPr>
        <w:t>_</w:t>
      </w:r>
      <w:r w:rsidR="232B6178" w:rsidRPr="792B5C2E">
        <w:rPr>
          <w:rFonts w:eastAsia="Times New Roman" w:cs="Times New Roman"/>
          <w:lang w:eastAsia="ar-SA"/>
        </w:rPr>
        <w:t>EPC</w:t>
      </w:r>
      <w:r w:rsidR="00654F58" w:rsidRPr="792B5C2E">
        <w:rPr>
          <w:rFonts w:eastAsia="Times New Roman" w:cs="Times New Roman"/>
          <w:lang w:eastAsia="ar-SA"/>
        </w:rPr>
        <w:t>_0</w:t>
      </w:r>
      <w:r w:rsidR="1318FD9B" w:rsidRPr="792B5C2E">
        <w:rPr>
          <w:rFonts w:eastAsia="Times New Roman" w:cs="Times New Roman"/>
          <w:lang w:eastAsia="ar-SA"/>
        </w:rPr>
        <w:t>3</w:t>
      </w:r>
      <w:r w:rsidR="00654F58" w:rsidRPr="792B5C2E">
        <w:rPr>
          <w:rFonts w:eastAsia="Times New Roman" w:cs="Times New Roman"/>
          <w:lang w:eastAsia="ar-SA"/>
        </w:rPr>
        <w:t>_APPROVED</w:t>
      </w:r>
    </w:p>
    <w:p w14:paraId="3FDFFD05" w14:textId="39FD725E" w:rsidR="00A90A91" w:rsidRDefault="009B1488" w:rsidP="00AB20E2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>Spravuje seznam</w:t>
      </w:r>
      <w:r w:rsidR="00654F58" w:rsidRPr="2DD8EFA7">
        <w:rPr>
          <w:rFonts w:eastAsia="Times New Roman" w:cs="Times New Roman"/>
          <w:lang w:eastAsia="ar-SA"/>
        </w:rPr>
        <w:t xml:space="preserve"> aktuální platné dokumentace Díla – Dodavatelské dokumentace předané Zhotovitelem s historií všech verzí a udáním platnosti </w:t>
      </w:r>
    </w:p>
    <w:p w14:paraId="4419CB6A" w14:textId="33D8C8D1" w:rsidR="00AB20E2" w:rsidRDefault="00AB20E2" w:rsidP="00AB20E2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 xml:space="preserve">Vede evidenci a řídí </w:t>
      </w:r>
      <w:r w:rsidR="00A047BF">
        <w:rPr>
          <w:rFonts w:eastAsia="Times New Roman" w:cs="Times New Roman"/>
          <w:lang w:eastAsia="ar-SA"/>
        </w:rPr>
        <w:t xml:space="preserve">papírové verze </w:t>
      </w:r>
      <w:r w:rsidR="000F52EC">
        <w:rPr>
          <w:rFonts w:eastAsia="Times New Roman" w:cs="Times New Roman"/>
          <w:lang w:eastAsia="ar-SA"/>
        </w:rPr>
        <w:t>schválené a dodané dokumentace Díla</w:t>
      </w:r>
    </w:p>
    <w:p w14:paraId="182151E1" w14:textId="1A9AB9AE" w:rsidR="000F52EC" w:rsidRDefault="000F52EC" w:rsidP="00AB20E2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 xml:space="preserve">Odpovídá za aktuálnost </w:t>
      </w:r>
      <w:r w:rsidR="00363B4F">
        <w:rPr>
          <w:rFonts w:eastAsia="Times New Roman" w:cs="Times New Roman"/>
          <w:lang w:eastAsia="ar-SA"/>
        </w:rPr>
        <w:t>papírových verzí dodané dokumentace (jejich výměnu/archivaci)</w:t>
      </w:r>
    </w:p>
    <w:p w14:paraId="5742213C" w14:textId="122DB502" w:rsidR="002E1CD3" w:rsidRDefault="002E1CD3" w:rsidP="00AB20E2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 xml:space="preserve">Provádí průběžnou kontrolu </w:t>
      </w:r>
      <w:r w:rsidR="00F7653B">
        <w:rPr>
          <w:rFonts w:eastAsia="Times New Roman" w:cs="Times New Roman"/>
          <w:lang w:eastAsia="ar-SA"/>
        </w:rPr>
        <w:t xml:space="preserve">elektronicky vedené schválené dokumentace </w:t>
      </w:r>
      <w:r w:rsidR="007B7701">
        <w:rPr>
          <w:rFonts w:eastAsia="Times New Roman" w:cs="Times New Roman"/>
          <w:lang w:eastAsia="ar-SA"/>
        </w:rPr>
        <w:t>na uložišti EPC (kanál</w:t>
      </w:r>
      <w:r w:rsidR="00F66542">
        <w:rPr>
          <w:rFonts w:eastAsia="Times New Roman" w:cs="Times New Roman"/>
          <w:lang w:eastAsia="ar-SA"/>
        </w:rPr>
        <w:t xml:space="preserve"> pro zhotovitele</w:t>
      </w:r>
      <w:r w:rsidR="007B7701">
        <w:rPr>
          <w:rFonts w:eastAsia="Times New Roman" w:cs="Times New Roman"/>
          <w:lang w:eastAsia="ar-SA"/>
        </w:rPr>
        <w:t>)</w:t>
      </w:r>
    </w:p>
    <w:p w14:paraId="4965BC81" w14:textId="5714516D" w:rsidR="00AF1159" w:rsidRPr="00AB20E2" w:rsidRDefault="00AF1159" w:rsidP="00AB20E2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>Řízení zrušených dokumentů</w:t>
      </w:r>
    </w:p>
    <w:p w14:paraId="7B3BE3A2" w14:textId="77777777" w:rsidR="003E02D2" w:rsidRPr="00847DD3" w:rsidRDefault="003E02D2" w:rsidP="0068033F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textAlignment w:val="baseline"/>
        <w:rPr>
          <w:lang w:eastAsia="ar-SA"/>
        </w:rPr>
      </w:pPr>
    </w:p>
    <w:p w14:paraId="340BB6FE" w14:textId="77777777" w:rsidR="00CF231D" w:rsidRPr="00D0535B" w:rsidRDefault="00CF231D" w:rsidP="004B4B34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Times New Roman" w:cs="Arial"/>
          <w:b/>
          <w:bCs/>
        </w:rPr>
      </w:pPr>
      <w:r w:rsidRPr="00D0535B">
        <w:rPr>
          <w:rFonts w:eastAsia="Times New Roman" w:cs="Arial"/>
          <w:b/>
          <w:bCs/>
        </w:rPr>
        <w:t xml:space="preserve">Archivace </w:t>
      </w:r>
    </w:p>
    <w:p w14:paraId="4077F0CF" w14:textId="77777777" w:rsidR="00CF231D" w:rsidRPr="00D0535B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>Objednatel má zajištěno zálohování dat podle možností jeho IT systému. Zálohování dat musí umožnit obnovení dat alespoň 2 týdny do historie.</w:t>
      </w:r>
    </w:p>
    <w:p w14:paraId="6AEAAB49" w14:textId="3574F30D" w:rsidR="00AB20E2" w:rsidRPr="00D0535B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>Archivace tištěných verzí dokumentace probíhá dle SM_UE_1901P01_Spisový_archivni_řád. Dokumentace Stavby bude uložena v Technickém archivu společnosti United Energy.</w:t>
      </w:r>
    </w:p>
    <w:p w14:paraId="55BD6786" w14:textId="5333E626" w:rsidR="00C04AEB" w:rsidRPr="00D0535B" w:rsidRDefault="00C04AEB" w:rsidP="004950AF">
      <w:pPr>
        <w:pStyle w:val="Nadpis3"/>
      </w:pPr>
      <w:bookmarkStart w:id="57" w:name="_Toc204003848"/>
      <w:r w:rsidRPr="00D0535B">
        <w:t>Externí dokumentace</w:t>
      </w:r>
      <w:bookmarkEnd w:id="57"/>
    </w:p>
    <w:p w14:paraId="75E933A6" w14:textId="783235D4" w:rsidR="008A007C" w:rsidRPr="00D0535B" w:rsidRDefault="008A007C" w:rsidP="008A007C">
      <w:r w:rsidRPr="00D0535B">
        <w:t>Požadavky na strukturu, formát a značení dokumentace Zhotovitele definuje SoD, Příloha č. 3 SoD a doplňuje je Příloha č. 3 Integrovaného Plánu. Zhotovitel s respektováním těchto požadavků Objednatele zpracuje A</w:t>
      </w:r>
      <w:r w:rsidR="00D7299F" w:rsidRPr="00D0535B">
        <w:t xml:space="preserve">M </w:t>
      </w:r>
      <w:r w:rsidRPr="00D0535B">
        <w:t xml:space="preserve">s konkrétními postupy řízení dokumentace </w:t>
      </w:r>
      <w:r w:rsidR="00335C68">
        <w:t xml:space="preserve">včetně </w:t>
      </w:r>
      <w:r w:rsidR="00945CCC">
        <w:t>Plán</w:t>
      </w:r>
      <w:r w:rsidR="00335C68">
        <w:t>u</w:t>
      </w:r>
      <w:r w:rsidR="00B14AD5">
        <w:t xml:space="preserve"> předávání </w:t>
      </w:r>
      <w:r w:rsidR="00335C68">
        <w:t xml:space="preserve">dodavatelské </w:t>
      </w:r>
      <w:r w:rsidR="00B14AD5">
        <w:t xml:space="preserve">dokumentace a </w:t>
      </w:r>
      <w:r w:rsidR="00396071">
        <w:t xml:space="preserve">Plánu tvorby dokumentace </w:t>
      </w:r>
      <w:r w:rsidR="00B14AD5">
        <w:t xml:space="preserve">í </w:t>
      </w:r>
      <w:r w:rsidR="00945CCC">
        <w:t xml:space="preserve">v rozsahu dle </w:t>
      </w:r>
      <w:r w:rsidR="00F95CD4">
        <w:t>SoD</w:t>
      </w:r>
      <w:r w:rsidR="00F65E51">
        <w:t xml:space="preserve"> a minimálně dle požadavků níže</w:t>
      </w:r>
      <w:r w:rsidR="00F95CD4">
        <w:t>.</w:t>
      </w:r>
    </w:p>
    <w:p w14:paraId="5441CD87" w14:textId="39480CBD" w:rsidR="00337DD1" w:rsidRPr="00414D4A" w:rsidRDefault="00337DD1" w:rsidP="00337DD1">
      <w:pPr>
        <w:pStyle w:val="Odstavecseseznamem"/>
        <w:numPr>
          <w:ilvl w:val="0"/>
          <w:numId w:val="38"/>
        </w:numPr>
        <w:rPr>
          <w:b/>
          <w:bCs/>
        </w:rPr>
      </w:pPr>
      <w:r w:rsidRPr="00414D4A">
        <w:rPr>
          <w:b/>
          <w:bCs/>
        </w:rPr>
        <w:t>Plán Tvorby Dokumentace (P</w:t>
      </w:r>
      <w:r>
        <w:rPr>
          <w:b/>
          <w:bCs/>
        </w:rPr>
        <w:t>L</w:t>
      </w:r>
      <w:r w:rsidRPr="00414D4A">
        <w:rPr>
          <w:b/>
          <w:bCs/>
        </w:rPr>
        <w:t>TD)</w:t>
      </w:r>
      <w:r w:rsidR="00BC693C">
        <w:rPr>
          <w:b/>
          <w:bCs/>
        </w:rPr>
        <w:t xml:space="preserve"> </w:t>
      </w:r>
    </w:p>
    <w:p w14:paraId="7B7695BF" w14:textId="3ABC50D5" w:rsidR="00337DD1" w:rsidRPr="00A76FFD" w:rsidRDefault="00D20EA5" w:rsidP="00337DD1">
      <w:pPr>
        <w:rPr>
          <w:rFonts w:cs="Arial"/>
        </w:rPr>
      </w:pPr>
      <w:r>
        <w:rPr>
          <w:rFonts w:cs="Arial"/>
        </w:rPr>
        <w:t>S</w:t>
      </w:r>
      <w:r w:rsidR="00337DD1" w:rsidRPr="00A76FFD">
        <w:rPr>
          <w:rFonts w:cs="Arial"/>
        </w:rPr>
        <w:t>tanovuj</w:t>
      </w:r>
      <w:r>
        <w:rPr>
          <w:rFonts w:cs="Arial"/>
        </w:rPr>
        <w:t>í</w:t>
      </w:r>
      <w:r w:rsidR="00337DD1" w:rsidRPr="00A76FFD">
        <w:rPr>
          <w:rFonts w:cs="Arial"/>
        </w:rPr>
        <w:t xml:space="preserve"> způsob a postupy tvorby dokumentace Zhotovitelem zpracovávané v rámci realizace Díla, stanoví program schvalování dokumentace a určí termíny předpokládaného vydání jednotlivých dokumentů. PLTD doplňuje a detailněji rozpracovává požadavky SoD a interních závazných předpisů Objednatele.</w:t>
      </w:r>
    </w:p>
    <w:p w14:paraId="0F5BBB33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>PLTD upravuje a stanoví zejména:</w:t>
      </w:r>
    </w:p>
    <w:p w14:paraId="4D293BEA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>1)</w:t>
      </w:r>
      <w:r w:rsidRPr="00A76FFD">
        <w:rPr>
          <w:rFonts w:cs="Arial"/>
        </w:rPr>
        <w:tab/>
        <w:t>Formální pravidla pro tvorbu dokumentace jako:</w:t>
      </w:r>
    </w:p>
    <w:p w14:paraId="41EC562D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 xml:space="preserve">použité SW nástroje, </w:t>
      </w:r>
    </w:p>
    <w:p w14:paraId="22B2D1D8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jednotný identifikační systém tištěné dokumentace,</w:t>
      </w:r>
    </w:p>
    <w:p w14:paraId="4129089C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způsob označování elektronických souborů,</w:t>
      </w:r>
    </w:p>
    <w:p w14:paraId="5E3C2AE7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pravidla pro označování dokumentace Poddodavatelů Zhotovitele,</w:t>
      </w:r>
    </w:p>
    <w:p w14:paraId="4546BEC7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vzory používaných razítek na výkresech,</w:t>
      </w:r>
    </w:p>
    <w:p w14:paraId="4611B07C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šablony titulních a dalších listů písemných dokumentů,</w:t>
      </w:r>
    </w:p>
    <w:p w14:paraId="2FAC56DF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šablony dopisů, protokolů, formulářů, zápisů, zpráv, změnového listu,</w:t>
      </w:r>
    </w:p>
    <w:p w14:paraId="018D69FB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způsob řízení distribuce a ukládání dokumentace vč. označování revizí,</w:t>
      </w:r>
    </w:p>
    <w:p w14:paraId="292761CE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řízení změn.</w:t>
      </w:r>
    </w:p>
    <w:p w14:paraId="66DFE856" w14:textId="1C1D78EB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>2)</w:t>
      </w:r>
      <w:r w:rsidRPr="00A76FFD">
        <w:rPr>
          <w:rFonts w:cs="Arial"/>
        </w:rPr>
        <w:tab/>
        <w:t>Soupis dokumentace zpracovávané v rozsahu SoD, ze které bude pro každý typ dokumentu zřejmé minimálně:</w:t>
      </w:r>
    </w:p>
    <w:p w14:paraId="36E1220B" w14:textId="77777777" w:rsidR="00337DD1" w:rsidRPr="00847DD3" w:rsidRDefault="00337DD1" w:rsidP="00337DD1">
      <w:pPr>
        <w:pStyle w:val="Odstavecseseznamem"/>
        <w:numPr>
          <w:ilvl w:val="0"/>
          <w:numId w:val="69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rámcový obsah a struktura dokumentu,</w:t>
      </w:r>
    </w:p>
    <w:p w14:paraId="75E3C647" w14:textId="77777777" w:rsidR="00337DD1" w:rsidRPr="00847DD3" w:rsidRDefault="00337DD1" w:rsidP="00337DD1">
      <w:pPr>
        <w:pStyle w:val="Odstavecseseznamem"/>
        <w:numPr>
          <w:ilvl w:val="0"/>
          <w:numId w:val="69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 xml:space="preserve">zpracovatel dokumentu, </w:t>
      </w:r>
    </w:p>
    <w:p w14:paraId="3E3A7A2B" w14:textId="77777777" w:rsidR="00337DD1" w:rsidRPr="00847DD3" w:rsidRDefault="00337DD1" w:rsidP="00337DD1">
      <w:pPr>
        <w:pStyle w:val="Odstavecseseznamem"/>
        <w:numPr>
          <w:ilvl w:val="0"/>
          <w:numId w:val="69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u databázových dokumentů (seznamů) bude uvedena struktura databáze.</w:t>
      </w:r>
    </w:p>
    <w:p w14:paraId="646D9E82" w14:textId="77777777" w:rsidR="00337DD1" w:rsidRPr="00847DD3" w:rsidRDefault="00337DD1" w:rsidP="00337DD1">
      <w:pPr>
        <w:pStyle w:val="Odstavecseseznamem"/>
        <w:numPr>
          <w:ilvl w:val="0"/>
          <w:numId w:val="69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U dokumentů, které budou součástí PROJEKTU, bude stanoveno, které informace budou obsaženy ve fázi 1 PROJEKTU a které ve fázi 2 PROJEKTU.</w:t>
      </w:r>
    </w:p>
    <w:p w14:paraId="5C66C7BA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>3)</w:t>
      </w:r>
      <w:r w:rsidRPr="00A76FFD">
        <w:rPr>
          <w:rFonts w:cs="Arial"/>
        </w:rPr>
        <w:tab/>
        <w:t>Harmonogram schvalování a předávání dokumentace, podle kterého bude v dohodnutých termínech postupně Objednateli předkládána dokumentace ke schválení včetně:</w:t>
      </w:r>
    </w:p>
    <w:p w14:paraId="6E0916FD" w14:textId="77777777" w:rsidR="00337DD1" w:rsidRPr="00847DD3" w:rsidRDefault="00337DD1" w:rsidP="00337DD1">
      <w:pPr>
        <w:pStyle w:val="Odstavecseseznamem"/>
        <w:numPr>
          <w:ilvl w:val="0"/>
          <w:numId w:val="70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lastRenderedPageBreak/>
        <w:t>předpokládaných termínů konzultací,</w:t>
      </w:r>
    </w:p>
    <w:p w14:paraId="6DC3E1BE" w14:textId="77777777" w:rsidR="00337DD1" w:rsidRPr="00847DD3" w:rsidRDefault="00337DD1" w:rsidP="00337DD1">
      <w:pPr>
        <w:pStyle w:val="Odstavecseseznamem"/>
        <w:numPr>
          <w:ilvl w:val="0"/>
          <w:numId w:val="70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plánovaných termínů připomínkování a odsouhlasování dokumentů Objednatelem,</w:t>
      </w:r>
    </w:p>
    <w:p w14:paraId="0EB81D5A" w14:textId="77777777" w:rsidR="00337DD1" w:rsidRPr="00847DD3" w:rsidRDefault="00337DD1" w:rsidP="00337DD1">
      <w:pPr>
        <w:pStyle w:val="Odstavecseseznamem"/>
        <w:numPr>
          <w:ilvl w:val="0"/>
          <w:numId w:val="70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popř. další údaje potřebné pro řízení a koordinaci tvorby dokumentace Zhotovitele jako jsou potřebné vstupy Poddodavatelů a jejich termíny.</w:t>
      </w:r>
    </w:p>
    <w:p w14:paraId="484ACBC1" w14:textId="77777777" w:rsidR="00337DD1" w:rsidRPr="00847DD3" w:rsidRDefault="00337DD1" w:rsidP="00337DD1">
      <w:pPr>
        <w:pStyle w:val="Odstavecseseznamem"/>
        <w:numPr>
          <w:ilvl w:val="0"/>
          <w:numId w:val="70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Časové údaje budou vycházet z platné verze časového a prováděcího plánu.</w:t>
      </w:r>
    </w:p>
    <w:p w14:paraId="78777E95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>Aktuální verze programu schvalování a předávání dokumentace bude vždy předkládána jako jeden z podkladů pro postupové schůzky – KD se Zhotovitelem.</w:t>
      </w:r>
    </w:p>
    <w:p w14:paraId="1B40014F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 xml:space="preserve">Pro účely efektivní komunikace, zajištění aktuálnosti dokumentů je zřízeno externí úložiště pro sdílení potřebných, vybraných typů dokumentace s třetí stranou. </w:t>
      </w:r>
    </w:p>
    <w:p w14:paraId="017EEBD3" w14:textId="77777777" w:rsidR="00337DD1" w:rsidRPr="00A76FFD" w:rsidRDefault="00337DD1" w:rsidP="00337DD1">
      <w:pPr>
        <w:suppressAutoHyphens/>
        <w:spacing w:after="60" w:line="240" w:lineRule="auto"/>
        <w:jc w:val="both"/>
        <w:rPr>
          <w:rFonts w:eastAsia="Times New Roman" w:cs="Arial"/>
          <w:lang w:eastAsia="ar-SA"/>
        </w:rPr>
      </w:pPr>
      <w:r w:rsidRPr="00A76FFD">
        <w:rPr>
          <w:rFonts w:cs="Arial"/>
        </w:rPr>
        <w:t xml:space="preserve">Správcem úložiště je Administrátor projektu, který </w:t>
      </w:r>
      <w:r w:rsidRPr="00A76FFD">
        <w:rPr>
          <w:rFonts w:eastAsia="Times New Roman" w:cs="Arial"/>
          <w:lang w:eastAsia="ar-SA"/>
        </w:rPr>
        <w:t>zodpovídá za aktuálnost dokumentů na externím uložišti.</w:t>
      </w:r>
    </w:p>
    <w:p w14:paraId="7D29B2FF" w14:textId="7515301D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 xml:space="preserve">Externí uložiště: SHAREPOINT </w:t>
      </w:r>
      <w:r w:rsidR="005C324A">
        <w:rPr>
          <w:rFonts w:cs="Arial"/>
        </w:rPr>
        <w:t>PROJEKT</w:t>
      </w:r>
      <w:r w:rsidR="001435A4" w:rsidRPr="00A76FFD">
        <w:rPr>
          <w:rFonts w:cs="Arial"/>
        </w:rPr>
        <w:t>_EXT</w:t>
      </w:r>
      <w:r w:rsidRPr="00A76FFD">
        <w:rPr>
          <w:rFonts w:cs="Arial"/>
        </w:rPr>
        <w:t xml:space="preserve"> </w:t>
      </w:r>
    </w:p>
    <w:p w14:paraId="43C4ED6E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>Minimální sdílené dokumenty:</w:t>
      </w:r>
    </w:p>
    <w:p w14:paraId="74D55FA9" w14:textId="77777777" w:rsidR="00337DD1" w:rsidRPr="00847DD3" w:rsidRDefault="00337DD1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 w:rsidRPr="00847DD3">
        <w:rPr>
          <w:rFonts w:ascii="Arial" w:hAnsi="Arial" w:cs="Arial"/>
          <w:szCs w:val="20"/>
          <w:lang w:eastAsia="ar-SA"/>
        </w:rPr>
        <w:t xml:space="preserve">Externí dokumenty nutné pro systém a výkon činnosti </w:t>
      </w:r>
    </w:p>
    <w:p w14:paraId="38C3DA45" w14:textId="68A63AF2" w:rsidR="00337DD1" w:rsidRDefault="00337DD1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 w:rsidRPr="792B5C2E">
        <w:rPr>
          <w:rFonts w:ascii="Arial" w:hAnsi="Arial" w:cs="Arial"/>
        </w:rPr>
        <w:t>Projektová dokumentace – všechny fáze</w:t>
      </w:r>
      <w:r w:rsidR="00681E61" w:rsidRPr="792B5C2E">
        <w:rPr>
          <w:rFonts w:ascii="Arial" w:hAnsi="Arial" w:cs="Arial"/>
        </w:rPr>
        <w:t xml:space="preserve"> (Basic  design, Prováděcí dokumentace,</w:t>
      </w:r>
      <w:r w:rsidR="4C162311" w:rsidRPr="792B5C2E">
        <w:rPr>
          <w:rFonts w:ascii="Arial" w:hAnsi="Arial" w:cs="Arial"/>
        </w:rPr>
        <w:t xml:space="preserve"> VMD,</w:t>
      </w:r>
      <w:r w:rsidR="00681E61" w:rsidRPr="792B5C2E">
        <w:rPr>
          <w:rFonts w:ascii="Arial" w:hAnsi="Arial" w:cs="Arial"/>
        </w:rPr>
        <w:t xml:space="preserve"> Skutečné provedení)</w:t>
      </w:r>
    </w:p>
    <w:p w14:paraId="3BEEDEA2" w14:textId="4194AD54" w:rsidR="00C73376" w:rsidRPr="00847DD3" w:rsidRDefault="00C73376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07901">
        <w:rPr>
          <w:rFonts w:ascii="Arial" w:hAnsi="Arial" w:cs="Arial"/>
        </w:rPr>
        <w:t>růvodně technická dokumentace – výroba / montáž</w:t>
      </w:r>
    </w:p>
    <w:p w14:paraId="4C9956EB" w14:textId="2F1D7571" w:rsidR="00337DD1" w:rsidRPr="00847DD3" w:rsidRDefault="00337DD1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 xml:space="preserve">Dokumentace nutná pro výkon dalších dodavatelů </w:t>
      </w:r>
      <w:r w:rsidR="00F95CD4" w:rsidRPr="00847DD3">
        <w:rPr>
          <w:rFonts w:ascii="Arial" w:hAnsi="Arial" w:cs="Arial"/>
        </w:rPr>
        <w:t>Objednatele – OE</w:t>
      </w:r>
      <w:r w:rsidRPr="00847DD3">
        <w:rPr>
          <w:rFonts w:ascii="Arial" w:hAnsi="Arial" w:cs="Arial"/>
        </w:rPr>
        <w:t>, TDI, QA/QC, Koordinátor BOZP aj.</w:t>
      </w:r>
    </w:p>
    <w:p w14:paraId="31A844A5" w14:textId="4CA0640F" w:rsidR="00337DD1" w:rsidRDefault="00337DD1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Registr Neshod</w:t>
      </w:r>
      <w:r w:rsidR="00C54A5F">
        <w:rPr>
          <w:rFonts w:ascii="Arial" w:hAnsi="Arial" w:cs="Arial"/>
        </w:rPr>
        <w:t xml:space="preserve"> (aplikace)</w:t>
      </w:r>
    </w:p>
    <w:p w14:paraId="06FBE2AE" w14:textId="11D85640" w:rsidR="00E1662C" w:rsidRDefault="00E1662C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>
        <w:rPr>
          <w:rFonts w:ascii="Arial" w:hAnsi="Arial" w:cs="Arial"/>
        </w:rPr>
        <w:t>Zápisy</w:t>
      </w:r>
    </w:p>
    <w:p w14:paraId="68C69202" w14:textId="500FA3B9" w:rsidR="00C73376" w:rsidRDefault="00C73376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>
        <w:rPr>
          <w:rFonts w:ascii="Arial" w:hAnsi="Arial" w:cs="Arial"/>
        </w:rPr>
        <w:t>Kniha kontrol a zkoušek</w:t>
      </w:r>
    </w:p>
    <w:p w14:paraId="11205A96" w14:textId="1BC82810" w:rsidR="00C73376" w:rsidRPr="00847DD3" w:rsidRDefault="00C73376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>
        <w:rPr>
          <w:rFonts w:ascii="Arial" w:hAnsi="Arial" w:cs="Arial"/>
        </w:rPr>
        <w:t>Přejímky</w:t>
      </w:r>
    </w:p>
    <w:p w14:paraId="1F5E4E87" w14:textId="77777777" w:rsidR="00337DD1" w:rsidRPr="00847DD3" w:rsidRDefault="00337DD1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A další.</w:t>
      </w:r>
    </w:p>
    <w:p w14:paraId="1295D0F5" w14:textId="08DAF6F8" w:rsidR="001435A4" w:rsidRPr="00847DD3" w:rsidRDefault="00337DD1" w:rsidP="00847DD3">
      <w:pPr>
        <w:rPr>
          <w:b/>
          <w:bCs/>
          <w:highlight w:val="yellow"/>
        </w:rPr>
      </w:pPr>
      <w:r w:rsidRPr="00487465">
        <w:t>Detailní požadavky na formát struktury dokumentace, značení a členění složek</w:t>
      </w:r>
      <w:r>
        <w:t xml:space="preserve"> externího uložiště</w:t>
      </w:r>
      <w:r w:rsidRPr="00487465">
        <w:t xml:space="preserve"> je uvedeno v Struktura dokumentace</w:t>
      </w:r>
      <w:r>
        <w:t>_</w:t>
      </w:r>
      <w:r w:rsidR="00F95CD4" w:rsidRPr="00487465">
        <w:t>Sharepoint</w:t>
      </w:r>
      <w:r w:rsidR="005869C3">
        <w:t>.</w:t>
      </w:r>
    </w:p>
    <w:p w14:paraId="720534C2" w14:textId="266B8F3A" w:rsidR="00C04AEB" w:rsidRPr="00D0535B" w:rsidRDefault="00C04AEB" w:rsidP="00C04AEB">
      <w:pPr>
        <w:pStyle w:val="Nadpis3"/>
      </w:pPr>
      <w:bookmarkStart w:id="58" w:name="_Toc129960105"/>
      <w:bookmarkStart w:id="59" w:name="_Toc204003849"/>
      <w:bookmarkEnd w:id="58"/>
      <w:r w:rsidRPr="00D0535B">
        <w:t>Záznamy</w:t>
      </w:r>
      <w:bookmarkEnd w:id="59"/>
    </w:p>
    <w:p w14:paraId="4CC5F22F" w14:textId="010D8AB7" w:rsidR="00C04AEB" w:rsidRPr="00D0535B" w:rsidRDefault="00C04AEB" w:rsidP="00C04AEB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Řízení záznamů je prováděno dle charakteru záznamu písemně nebo elektronicky. </w:t>
      </w:r>
    </w:p>
    <w:p w14:paraId="60E8CAB7" w14:textId="2E637FDF" w:rsidR="00C04AEB" w:rsidRPr="00D0535B" w:rsidRDefault="00C04AEB" w:rsidP="00C04AEB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Záznamy musí být čisté, dobře čitelné, opatřené datem a čitelným podpisem osoby, která záznam vyhotovila a zkontrolovala. Opravy v záznamech se provádějí zřetelným přeškrtnutím a čitelným podpisem (parafou) osoby, kte</w:t>
      </w:r>
      <w:r w:rsidRPr="00D0535B">
        <w:rPr>
          <w:rFonts w:eastAsia="Times New Roman" w:cs="Times New Roman"/>
          <w:szCs w:val="20"/>
          <w:lang w:eastAsia="ar-SA"/>
        </w:rPr>
        <w:softHyphen/>
        <w:t>rá opravu provedla. Záznamy musí být identifikovatelné a přiřaditelné ke konkrétním</w:t>
      </w:r>
      <w:r w:rsidR="0066681B" w:rsidRPr="00D0535B">
        <w:rPr>
          <w:rFonts w:eastAsia="Times New Roman" w:cs="Times New Roman"/>
          <w:szCs w:val="20"/>
          <w:lang w:eastAsia="ar-SA"/>
        </w:rPr>
        <w:t xml:space="preserve">u projektu, </w:t>
      </w:r>
      <w:r w:rsidR="00972FE4" w:rsidRPr="00D0535B">
        <w:rPr>
          <w:rFonts w:eastAsia="Times New Roman" w:cs="Times New Roman"/>
          <w:szCs w:val="20"/>
          <w:lang w:eastAsia="ar-SA"/>
        </w:rPr>
        <w:t>činnosti</w:t>
      </w:r>
      <w:r w:rsidR="0066681B" w:rsidRPr="00D0535B">
        <w:rPr>
          <w:rFonts w:eastAsia="Times New Roman" w:cs="Times New Roman"/>
          <w:szCs w:val="20"/>
          <w:lang w:eastAsia="ar-SA"/>
        </w:rPr>
        <w:t xml:space="preserve"> a datu</w:t>
      </w:r>
      <w:r w:rsidR="00972FE4" w:rsidRPr="00D0535B">
        <w:rPr>
          <w:rFonts w:eastAsia="Times New Roman" w:cs="Times New Roman"/>
          <w:szCs w:val="20"/>
          <w:lang w:eastAsia="ar-SA"/>
        </w:rPr>
        <w:t>.</w:t>
      </w:r>
    </w:p>
    <w:p w14:paraId="5DB5BFEC" w14:textId="77777777" w:rsidR="00C04AEB" w:rsidRPr="00D0535B" w:rsidRDefault="00C04AEB" w:rsidP="00C04AEB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Správnost přenosu dat mezi jednotlivými záznamy musí být zajištěna (při přenosu do výpočetní techniky). Roz</w:t>
      </w:r>
      <w:r w:rsidRPr="00D0535B">
        <w:rPr>
          <w:rFonts w:eastAsia="Times New Roman" w:cs="Times New Roman"/>
          <w:szCs w:val="20"/>
          <w:lang w:eastAsia="ar-SA"/>
        </w:rPr>
        <w:softHyphen/>
        <w:t>hodující je primární záznam.</w:t>
      </w:r>
    </w:p>
    <w:p w14:paraId="20909ABA" w14:textId="7641A0FF" w:rsidR="00C04AEB" w:rsidRPr="00D0535B" w:rsidRDefault="00C04AEB" w:rsidP="00C04AEB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Po vypracování záznamů a před jejich předáním ke skartaci či archivaci se záznamy uchovávají na pracovišti tak, aby byly snadno dohledatelné. Archivace a skartace záznamů </w:t>
      </w:r>
      <w:r w:rsidR="002B3B4C" w:rsidRPr="00D0535B">
        <w:rPr>
          <w:rFonts w:eastAsia="Times New Roman" w:cs="Times New Roman"/>
          <w:szCs w:val="20"/>
          <w:lang w:eastAsia="ar-SA"/>
        </w:rPr>
        <w:t>musí být v souladu s požadavky Z</w:t>
      </w:r>
      <w:r w:rsidRPr="00D0535B">
        <w:rPr>
          <w:rFonts w:eastAsia="Times New Roman" w:cs="Times New Roman"/>
          <w:szCs w:val="20"/>
          <w:lang w:eastAsia="ar-SA"/>
        </w:rPr>
        <w:t xml:space="preserve">ákona o archivnictví v platném znění. </w:t>
      </w:r>
    </w:p>
    <w:p w14:paraId="668C8AD0" w14:textId="36E520BF" w:rsidR="00C04AEB" w:rsidRPr="00D0535B" w:rsidRDefault="00C04AEB" w:rsidP="00C04AEB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Záznamy jsou uchovávány s cílem prokázat </w:t>
      </w:r>
      <w:r w:rsidR="00972FE4" w:rsidRPr="00D0535B">
        <w:rPr>
          <w:rFonts w:eastAsia="Times New Roman" w:cs="Times New Roman"/>
          <w:szCs w:val="20"/>
          <w:lang w:eastAsia="ar-SA"/>
        </w:rPr>
        <w:t xml:space="preserve">dosažení požadovaných parametrů. </w:t>
      </w:r>
      <w:r w:rsidRPr="00D0535B">
        <w:rPr>
          <w:rFonts w:eastAsia="Times New Roman" w:cs="Times New Roman"/>
          <w:szCs w:val="20"/>
          <w:lang w:eastAsia="ar-SA"/>
        </w:rPr>
        <w:t xml:space="preserve">Jsou využívány </w:t>
      </w:r>
      <w:r w:rsidR="00972FE4" w:rsidRPr="00D0535B">
        <w:rPr>
          <w:rFonts w:eastAsia="Times New Roman" w:cs="Times New Roman"/>
          <w:szCs w:val="20"/>
          <w:lang w:eastAsia="ar-SA"/>
        </w:rPr>
        <w:t xml:space="preserve">k deklaraci provedení činností ve stanoveném rozsahu, kvalitě a čase. Dále jsou záznamy využívány </w:t>
      </w:r>
      <w:r w:rsidR="00732315" w:rsidRPr="00D0535B">
        <w:rPr>
          <w:rFonts w:eastAsia="Times New Roman" w:cs="Times New Roman"/>
          <w:szCs w:val="20"/>
          <w:lang w:eastAsia="ar-SA"/>
        </w:rPr>
        <w:t>Objednatel</w:t>
      </w:r>
      <w:r w:rsidR="00A852FD" w:rsidRPr="00D0535B">
        <w:rPr>
          <w:rFonts w:eastAsia="Times New Roman" w:cs="Times New Roman"/>
          <w:szCs w:val="20"/>
          <w:lang w:eastAsia="ar-SA"/>
        </w:rPr>
        <w:t>em</w:t>
      </w:r>
      <w:r w:rsidR="00972FE4" w:rsidRPr="00D0535B">
        <w:rPr>
          <w:rFonts w:eastAsia="Times New Roman" w:cs="Times New Roman"/>
          <w:szCs w:val="20"/>
          <w:lang w:eastAsia="ar-SA"/>
        </w:rPr>
        <w:t xml:space="preserve"> </w:t>
      </w:r>
      <w:r w:rsidRPr="00D0535B">
        <w:rPr>
          <w:rFonts w:eastAsia="Times New Roman" w:cs="Times New Roman"/>
          <w:szCs w:val="20"/>
          <w:lang w:eastAsia="ar-SA"/>
        </w:rPr>
        <w:t>pro rozbory zaměřené na stanovení trendů, zjišťování příčin neshod a navrhování nápravných a preventivních opatření ke zlepšování systémů řízení.</w:t>
      </w:r>
    </w:p>
    <w:p w14:paraId="38B64513" w14:textId="7D5018CD" w:rsidR="00C04AEB" w:rsidRPr="00D0535B" w:rsidRDefault="00C04AEB" w:rsidP="00C04AE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Záznamy o realizaci </w:t>
      </w:r>
      <w:r w:rsidR="00827AEA" w:rsidRPr="00D0535B">
        <w:rPr>
          <w:rFonts w:eastAsia="Times New Roman" w:cs="Times New Roman"/>
          <w:szCs w:val="20"/>
          <w:lang w:eastAsia="ar-SA"/>
        </w:rPr>
        <w:t>D</w:t>
      </w:r>
      <w:r w:rsidR="00972FE4" w:rsidRPr="00D0535B">
        <w:rPr>
          <w:rFonts w:eastAsia="Times New Roman" w:cs="Times New Roman"/>
          <w:szCs w:val="20"/>
          <w:lang w:eastAsia="ar-SA"/>
        </w:rPr>
        <w:t>íla (projektu</w:t>
      </w:r>
      <w:r w:rsidRPr="00D0535B">
        <w:rPr>
          <w:rFonts w:eastAsia="Times New Roman" w:cs="Times New Roman"/>
          <w:szCs w:val="20"/>
          <w:lang w:eastAsia="ar-SA"/>
        </w:rPr>
        <w:t>) jsou vedeny tak, aby bylo prokázáno:</w:t>
      </w:r>
    </w:p>
    <w:p w14:paraId="4384B8E0" w14:textId="5E9C7504" w:rsidR="00C04AEB" w:rsidRPr="00D0535B" w:rsidRDefault="00C04AEB" w:rsidP="004B4B34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řízení a vedení procesů dle daných postupů a návodů</w:t>
      </w:r>
      <w:r w:rsidR="00972FE4" w:rsidRPr="00D0535B">
        <w:rPr>
          <w:rFonts w:eastAsia="Times New Roman" w:cs="Times New Roman"/>
          <w:szCs w:val="20"/>
          <w:lang w:eastAsia="ar-SA"/>
        </w:rPr>
        <w:t xml:space="preserve"> ve shodě s požadavky SoD</w:t>
      </w:r>
      <w:r w:rsidR="002721A1" w:rsidRPr="00D0535B">
        <w:rPr>
          <w:rFonts w:eastAsia="Times New Roman" w:cs="Times New Roman"/>
          <w:szCs w:val="20"/>
          <w:lang w:eastAsia="ar-SA"/>
        </w:rPr>
        <w:t xml:space="preserve"> a PD</w:t>
      </w:r>
    </w:p>
    <w:p w14:paraId="55B55472" w14:textId="516EBEFA" w:rsidR="00C04AEB" w:rsidRPr="00D0535B" w:rsidRDefault="00C04AEB" w:rsidP="004B4B34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operativní řízení změn procesů realizace </w:t>
      </w:r>
      <w:r w:rsidR="00972FE4" w:rsidRPr="00D0535B">
        <w:rPr>
          <w:rFonts w:eastAsia="Times New Roman" w:cs="Times New Roman"/>
          <w:szCs w:val="20"/>
          <w:lang w:eastAsia="ar-SA"/>
        </w:rPr>
        <w:t>díla</w:t>
      </w:r>
    </w:p>
    <w:p w14:paraId="287588E9" w14:textId="77777777" w:rsidR="00C04AEB" w:rsidRPr="00D0535B" w:rsidRDefault="00C04AEB" w:rsidP="004B4B34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realizace uložených pokynů a nařízených změn</w:t>
      </w:r>
    </w:p>
    <w:p w14:paraId="401210E9" w14:textId="0F262345" w:rsidR="00C04AEB" w:rsidRPr="00D0535B" w:rsidRDefault="00C04AEB" w:rsidP="036060A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 xml:space="preserve">Záznamy jsou ukládány po dobu </w:t>
      </w:r>
      <w:r w:rsidR="0D8C333D" w:rsidRPr="00D0535B">
        <w:rPr>
          <w:rFonts w:eastAsia="Times New Roman" w:cs="Times New Roman"/>
          <w:lang w:eastAsia="ar-SA"/>
        </w:rPr>
        <w:t>stanovenou archivačním řádem</w:t>
      </w:r>
      <w:r w:rsidRPr="00D0535B">
        <w:rPr>
          <w:rFonts w:eastAsia="Times New Roman" w:cs="Times New Roman"/>
          <w:lang w:eastAsia="ar-SA"/>
        </w:rPr>
        <w:t xml:space="preserve"> </w:t>
      </w:r>
      <w:r w:rsidR="00732315" w:rsidRPr="00D0535B">
        <w:rPr>
          <w:rFonts w:eastAsia="Times New Roman" w:cs="Times New Roman"/>
          <w:lang w:eastAsia="ar-SA"/>
        </w:rPr>
        <w:t>Objednatel</w:t>
      </w:r>
      <w:r w:rsidR="00A852FD" w:rsidRPr="00D0535B">
        <w:rPr>
          <w:rFonts w:eastAsia="Times New Roman" w:cs="Times New Roman"/>
          <w:lang w:eastAsia="ar-SA"/>
        </w:rPr>
        <w:t>e</w:t>
      </w:r>
      <w:r w:rsidRPr="00D0535B">
        <w:rPr>
          <w:rFonts w:eastAsia="Times New Roman" w:cs="Times New Roman"/>
          <w:lang w:eastAsia="ar-SA"/>
        </w:rPr>
        <w:t>. Musí být uloženy na určeném místě tak, aby byly snadno dohledatelné a zabezpečené proti znehodnocení, zneužití a ztrátě.</w:t>
      </w:r>
      <w:bookmarkStart w:id="60" w:name="_Toc37461215"/>
      <w:r w:rsidRPr="00D0535B">
        <w:rPr>
          <w:rFonts w:eastAsia="Times New Roman" w:cs="Times New Roman"/>
          <w:lang w:eastAsia="ar-SA"/>
        </w:rPr>
        <w:t xml:space="preserve"> Povinná náležitost záznamů:</w:t>
      </w:r>
      <w:bookmarkEnd w:id="60"/>
    </w:p>
    <w:p w14:paraId="101F9250" w14:textId="77777777" w:rsidR="00C04AEB" w:rsidRPr="00D0535B" w:rsidRDefault="00C04AEB" w:rsidP="004B4B34">
      <w:pPr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název záznamu</w:t>
      </w:r>
    </w:p>
    <w:p w14:paraId="263CCE79" w14:textId="77777777" w:rsidR="00C04AEB" w:rsidRPr="00D0535B" w:rsidRDefault="00C04AEB" w:rsidP="004B4B34">
      <w:pPr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datum nebo období, k němuž se záznam vztahuje</w:t>
      </w:r>
    </w:p>
    <w:p w14:paraId="05C9AF68" w14:textId="77777777" w:rsidR="00C04AEB" w:rsidRPr="00D0535B" w:rsidRDefault="00C04AEB" w:rsidP="004B4B34">
      <w:pPr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číslo záznamu, pokud pro dostatečnou identifikaci záznamu nestačí údaje uvedené výše</w:t>
      </w:r>
    </w:p>
    <w:p w14:paraId="255AEC25" w14:textId="05029C16" w:rsidR="00C04AEB" w:rsidRPr="00D0535B" w:rsidRDefault="00CE4224" w:rsidP="004B4B34">
      <w:pPr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čitelné </w:t>
      </w:r>
      <w:r w:rsidR="00C04AEB" w:rsidRPr="00D0535B">
        <w:rPr>
          <w:rFonts w:eastAsia="Times New Roman" w:cs="Times New Roman"/>
          <w:szCs w:val="20"/>
          <w:lang w:eastAsia="ar-SA"/>
        </w:rPr>
        <w:t xml:space="preserve">jméno a podpis </w:t>
      </w:r>
      <w:r w:rsidRPr="00D0535B">
        <w:rPr>
          <w:rFonts w:eastAsia="Times New Roman" w:cs="Times New Roman"/>
          <w:szCs w:val="20"/>
          <w:lang w:eastAsia="ar-SA"/>
        </w:rPr>
        <w:t>osoby, která</w:t>
      </w:r>
      <w:r w:rsidR="00C04AEB" w:rsidRPr="00D0535B">
        <w:rPr>
          <w:rFonts w:eastAsia="Times New Roman" w:cs="Times New Roman"/>
          <w:szCs w:val="20"/>
          <w:lang w:eastAsia="ar-SA"/>
        </w:rPr>
        <w:t xml:space="preserve"> záznam vyhotovil</w:t>
      </w:r>
      <w:r w:rsidRPr="00D0535B">
        <w:rPr>
          <w:rFonts w:eastAsia="Times New Roman" w:cs="Times New Roman"/>
          <w:szCs w:val="20"/>
          <w:lang w:eastAsia="ar-SA"/>
        </w:rPr>
        <w:t>a</w:t>
      </w:r>
    </w:p>
    <w:p w14:paraId="2C22063C" w14:textId="324BB5BE" w:rsidR="00C04AEB" w:rsidRPr="00D0535B" w:rsidRDefault="00C04AEB" w:rsidP="00C04AEB">
      <w:pPr>
        <w:rPr>
          <w:lang w:eastAsia="cs-CZ"/>
        </w:rPr>
      </w:pPr>
      <w:r w:rsidRPr="00D0535B">
        <w:rPr>
          <w:rFonts w:eastAsia="Times New Roman" w:cs="Times New Roman"/>
          <w:szCs w:val="20"/>
          <w:lang w:eastAsia="ar-SA"/>
        </w:rPr>
        <w:lastRenderedPageBreak/>
        <w:t>Zodpovědnost za vedení záznamů, za kontrolu jejich správnosti, předávání a dostupnost na pracovišti má vedoucí pracovník odpovědný za pracoviště</w:t>
      </w:r>
      <w:r w:rsidR="00827AEA" w:rsidRPr="00D0535B">
        <w:rPr>
          <w:rFonts w:eastAsia="Times New Roman" w:cs="Times New Roman"/>
          <w:szCs w:val="20"/>
          <w:lang w:eastAsia="ar-SA"/>
        </w:rPr>
        <w:t>, kde záznam vzniká.</w:t>
      </w:r>
    </w:p>
    <w:p w14:paraId="46048159" w14:textId="3DB3FF3C" w:rsidR="00823465" w:rsidRPr="00D0535B" w:rsidRDefault="0EBD5E34" w:rsidP="00823465">
      <w:pPr>
        <w:pStyle w:val="Nadpis2"/>
      </w:pPr>
      <w:bookmarkStart w:id="61" w:name="_Toc512370496"/>
      <w:bookmarkStart w:id="62" w:name="_Toc11098850"/>
      <w:bookmarkStart w:id="63" w:name="_Toc18848057"/>
      <w:bookmarkStart w:id="64" w:name="_Toc129960107"/>
      <w:bookmarkStart w:id="65" w:name="_Toc129960108"/>
      <w:bookmarkStart w:id="66" w:name="_Toc129960109"/>
      <w:bookmarkStart w:id="67" w:name="_Toc129960110"/>
      <w:bookmarkStart w:id="68" w:name="_Toc129960111"/>
      <w:bookmarkStart w:id="69" w:name="_Toc129960112"/>
      <w:bookmarkStart w:id="70" w:name="_Toc129960113"/>
      <w:bookmarkStart w:id="71" w:name="_Toc129960114"/>
      <w:bookmarkStart w:id="72" w:name="_Toc129960115"/>
      <w:bookmarkStart w:id="73" w:name="_Toc129960116"/>
      <w:bookmarkStart w:id="74" w:name="_Toc129960117"/>
      <w:bookmarkStart w:id="75" w:name="_Toc129960118"/>
      <w:bookmarkStart w:id="76" w:name="_Toc129960119"/>
      <w:bookmarkStart w:id="77" w:name="_Toc129960120"/>
      <w:bookmarkStart w:id="78" w:name="_Toc129960121"/>
      <w:bookmarkStart w:id="79" w:name="_Toc129960122"/>
      <w:bookmarkStart w:id="80" w:name="_Toc129960123"/>
      <w:bookmarkStart w:id="81" w:name="_Toc129960124"/>
      <w:bookmarkStart w:id="82" w:name="_Toc129960125"/>
      <w:bookmarkStart w:id="83" w:name="_Toc129960126"/>
      <w:bookmarkStart w:id="84" w:name="_Toc129960127"/>
      <w:bookmarkStart w:id="85" w:name="_Toc129960128"/>
      <w:bookmarkStart w:id="86" w:name="_Toc129960129"/>
      <w:bookmarkStart w:id="87" w:name="_Toc129960130"/>
      <w:bookmarkStart w:id="88" w:name="_Toc129960131"/>
      <w:bookmarkStart w:id="89" w:name="_Toc129960132"/>
      <w:bookmarkStart w:id="90" w:name="_Toc129960133"/>
      <w:bookmarkStart w:id="91" w:name="_Toc129960134"/>
      <w:bookmarkStart w:id="92" w:name="_Toc129960135"/>
      <w:bookmarkStart w:id="93" w:name="_Toc129960136"/>
      <w:bookmarkStart w:id="94" w:name="_Toc129960137"/>
      <w:bookmarkStart w:id="95" w:name="_Toc129960138"/>
      <w:bookmarkStart w:id="96" w:name="_Toc129960139"/>
      <w:bookmarkStart w:id="97" w:name="_Toc129960140"/>
      <w:bookmarkStart w:id="98" w:name="_Toc129960141"/>
      <w:bookmarkStart w:id="99" w:name="_Toc129960142"/>
      <w:bookmarkStart w:id="100" w:name="_Toc129960143"/>
      <w:bookmarkStart w:id="101" w:name="_Toc129960144"/>
      <w:bookmarkStart w:id="102" w:name="_Toc129960145"/>
      <w:bookmarkStart w:id="103" w:name="_Toc129960146"/>
      <w:bookmarkStart w:id="104" w:name="_Toc129960147"/>
      <w:bookmarkStart w:id="105" w:name="_Toc129960148"/>
      <w:bookmarkStart w:id="106" w:name="_Toc129960149"/>
      <w:bookmarkStart w:id="107" w:name="_Toc129960150"/>
      <w:bookmarkStart w:id="108" w:name="_Toc129960151"/>
      <w:bookmarkStart w:id="109" w:name="_Toc129960152"/>
      <w:bookmarkStart w:id="110" w:name="_Toc129960153"/>
      <w:bookmarkStart w:id="111" w:name="_Toc129960154"/>
      <w:bookmarkStart w:id="112" w:name="_Toc129960155"/>
      <w:bookmarkStart w:id="113" w:name="_Toc129960156"/>
      <w:bookmarkStart w:id="114" w:name="_Toc129960157"/>
      <w:bookmarkStart w:id="115" w:name="_Toc129960158"/>
      <w:bookmarkStart w:id="116" w:name="_Toc129960159"/>
      <w:bookmarkStart w:id="117" w:name="_Toc129960160"/>
      <w:bookmarkStart w:id="118" w:name="_Toc129960161"/>
      <w:bookmarkStart w:id="119" w:name="_Toc129960162"/>
      <w:bookmarkStart w:id="120" w:name="_Toc129960163"/>
      <w:bookmarkStart w:id="121" w:name="_Toc129960164"/>
      <w:bookmarkStart w:id="122" w:name="_Toc129960165"/>
      <w:bookmarkStart w:id="123" w:name="_Toc129960166"/>
      <w:bookmarkStart w:id="124" w:name="_Toc125635594"/>
      <w:bookmarkStart w:id="125" w:name="_Toc127275338"/>
      <w:bookmarkStart w:id="126" w:name="_Toc129960167"/>
      <w:bookmarkStart w:id="127" w:name="_Toc124846959"/>
      <w:bookmarkStart w:id="128" w:name="_Toc124846985"/>
      <w:bookmarkStart w:id="129" w:name="_Toc20400385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Pr="00D0535B">
        <w:t>Struktura dokumentace</w:t>
      </w:r>
      <w:bookmarkEnd w:id="127"/>
      <w:bookmarkEnd w:id="128"/>
      <w:bookmarkEnd w:id="129"/>
    </w:p>
    <w:p w14:paraId="51B3711E" w14:textId="30CEE6FA" w:rsidR="00ED17C5" w:rsidRPr="00D0535B" w:rsidRDefault="00ED17C5" w:rsidP="00ED17C5">
      <w:pPr>
        <w:ind w:left="60"/>
        <w:rPr>
          <w:lang w:eastAsia="cs-CZ"/>
        </w:rPr>
      </w:pPr>
      <w:r w:rsidRPr="00D0535B">
        <w:rPr>
          <w:lang w:eastAsia="cs-CZ"/>
        </w:rPr>
        <w:t>Struktura dokumentace projektu vychází z</w:t>
      </w:r>
      <w:r w:rsidR="00A44358" w:rsidRPr="00D0535B">
        <w:rPr>
          <w:lang w:eastAsia="cs-CZ"/>
        </w:rPr>
        <w:t xml:space="preserve"> požadavků smlouvy </w:t>
      </w:r>
      <w:r w:rsidR="00EF2AC6" w:rsidRPr="00D0535B">
        <w:rPr>
          <w:lang w:eastAsia="cs-CZ"/>
        </w:rPr>
        <w:t>a</w:t>
      </w:r>
      <w:r w:rsidRPr="00D0535B">
        <w:rPr>
          <w:lang w:eastAsia="cs-CZ"/>
        </w:rPr>
        <w:t xml:space="preserve"> skladby dle požadavků </w:t>
      </w:r>
      <w:r w:rsidR="00357048" w:rsidRPr="00D0535B">
        <w:rPr>
          <w:lang w:eastAsia="cs-CZ"/>
        </w:rPr>
        <w:t xml:space="preserve">stavebního </w:t>
      </w:r>
      <w:r w:rsidR="003C5292" w:rsidRPr="00D0535B">
        <w:rPr>
          <w:lang w:eastAsia="cs-CZ"/>
        </w:rPr>
        <w:t>zákona</w:t>
      </w:r>
      <w:r w:rsidR="00357048" w:rsidRPr="00D0535B">
        <w:rPr>
          <w:lang w:eastAsia="cs-CZ"/>
        </w:rPr>
        <w:t xml:space="preserve"> 283/</w:t>
      </w:r>
      <w:r w:rsidR="00F95CD4" w:rsidRPr="00D0535B">
        <w:rPr>
          <w:lang w:eastAsia="cs-CZ"/>
        </w:rPr>
        <w:t>2021 Sb</w:t>
      </w:r>
      <w:r w:rsidR="00810E8E" w:rsidRPr="00D0535B">
        <w:rPr>
          <w:lang w:eastAsia="cs-CZ"/>
        </w:rPr>
        <w:t>).</w:t>
      </w:r>
      <w:r w:rsidRPr="00D0535B">
        <w:rPr>
          <w:lang w:eastAsia="cs-CZ"/>
        </w:rPr>
        <w:t xml:space="preserve"> Požadavky na strukturu dokumentace jsou kladeny </w:t>
      </w:r>
      <w:r w:rsidR="00E93562" w:rsidRPr="00D0535B">
        <w:rPr>
          <w:lang w:eastAsia="cs-CZ"/>
        </w:rPr>
        <w:t xml:space="preserve">jejími </w:t>
      </w:r>
      <w:r w:rsidRPr="00D0535B">
        <w:rPr>
          <w:lang w:eastAsia="cs-CZ"/>
        </w:rPr>
        <w:t>přílohami v různých fázích projektu:</w:t>
      </w:r>
    </w:p>
    <w:p w14:paraId="01EBB99D" w14:textId="224D7F1C" w:rsidR="00ED17C5" w:rsidRPr="00D0535B" w:rsidRDefault="004834E2" w:rsidP="004B4B34">
      <w:pPr>
        <w:pStyle w:val="Odstavecseseznamem"/>
        <w:numPr>
          <w:ilvl w:val="0"/>
          <w:numId w:val="57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Dokumentace pro S</w:t>
      </w:r>
      <w:r w:rsidR="00ED17C5" w:rsidRPr="00D0535B">
        <w:rPr>
          <w:rFonts w:ascii="Arial" w:hAnsi="Arial" w:cs="Arial"/>
        </w:rPr>
        <w:t>tavební povolení</w:t>
      </w:r>
      <w:r w:rsidR="007431CE" w:rsidRPr="00D0535B">
        <w:rPr>
          <w:rFonts w:ascii="Arial" w:hAnsi="Arial" w:cs="Arial"/>
        </w:rPr>
        <w:tab/>
        <w:t xml:space="preserve"> DSP</w:t>
      </w:r>
    </w:p>
    <w:p w14:paraId="190C43A3" w14:textId="450F62F6" w:rsidR="009B6497" w:rsidRPr="00D0535B" w:rsidRDefault="00ED17C5" w:rsidP="00A8002C">
      <w:pPr>
        <w:pStyle w:val="Odstavecseseznamem"/>
        <w:numPr>
          <w:ilvl w:val="0"/>
          <w:numId w:val="57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Dokumentace projektová Basic Design, </w:t>
      </w:r>
      <w:r w:rsidR="009F3948">
        <w:rPr>
          <w:rFonts w:ascii="Arial" w:hAnsi="Arial" w:cs="Arial"/>
        </w:rPr>
        <w:tab/>
        <w:t>BD</w:t>
      </w:r>
    </w:p>
    <w:p w14:paraId="4345CC7C" w14:textId="5FDCA74E" w:rsidR="00ED17C5" w:rsidRDefault="009B6497" w:rsidP="00CF1242">
      <w:pPr>
        <w:pStyle w:val="Odstavecseseznamem"/>
        <w:numPr>
          <w:ilvl w:val="0"/>
          <w:numId w:val="57"/>
        </w:numPr>
        <w:rPr>
          <w:rFonts w:cs="Arial"/>
        </w:rPr>
      </w:pPr>
      <w:r w:rsidRPr="00D0535B">
        <w:rPr>
          <w:rFonts w:ascii="Arial" w:hAnsi="Arial" w:cs="Arial"/>
        </w:rPr>
        <w:t>Dokumentace</w:t>
      </w:r>
      <w:r w:rsidR="00A8002C" w:rsidRPr="00D0535B">
        <w:rPr>
          <w:rFonts w:ascii="Arial" w:hAnsi="Arial" w:cs="Arial"/>
        </w:rPr>
        <w:t xml:space="preserve"> pro provádění stavby</w:t>
      </w:r>
      <w:r w:rsidR="00A8002C" w:rsidRPr="00D0535B">
        <w:rPr>
          <w:rFonts w:cs="Arial"/>
        </w:rPr>
        <w:t xml:space="preserve"> </w:t>
      </w:r>
      <w:r w:rsidRPr="00847DD3">
        <w:rPr>
          <w:rFonts w:ascii="Arial" w:hAnsi="Arial" w:cs="Arial"/>
        </w:rPr>
        <w:t xml:space="preserve">= </w:t>
      </w:r>
      <w:r w:rsidR="00ED17C5" w:rsidRPr="00847DD3">
        <w:rPr>
          <w:rFonts w:ascii="Arial" w:hAnsi="Arial" w:cs="Arial"/>
        </w:rPr>
        <w:t>Detail Design</w:t>
      </w:r>
      <w:r w:rsidR="007431CE" w:rsidRPr="00D0535B">
        <w:rPr>
          <w:rFonts w:cs="Arial"/>
        </w:rPr>
        <w:t xml:space="preserve"> </w:t>
      </w:r>
      <w:r w:rsidR="007431CE" w:rsidRPr="00D0535B">
        <w:rPr>
          <w:rFonts w:cs="Arial"/>
        </w:rPr>
        <w:tab/>
        <w:t>DD</w:t>
      </w:r>
    </w:p>
    <w:p w14:paraId="4D33E1D6" w14:textId="73CBEC62" w:rsidR="00D33298" w:rsidRPr="00847DD3" w:rsidRDefault="00CF1242" w:rsidP="00CF1242">
      <w:pPr>
        <w:pStyle w:val="Odstavecseseznamem"/>
        <w:numPr>
          <w:ilvl w:val="0"/>
          <w:numId w:val="57"/>
        </w:numPr>
        <w:rPr>
          <w:rFonts w:ascii="Arial" w:hAnsi="Arial" w:cs="Arial"/>
        </w:rPr>
      </w:pPr>
      <w:r w:rsidRPr="006A6C7E">
        <w:rPr>
          <w:rFonts w:ascii="Arial" w:hAnsi="Arial" w:cs="Arial"/>
        </w:rPr>
        <w:t xml:space="preserve">Výrobně-montážní dokumentace </w:t>
      </w:r>
      <w:r w:rsidRPr="006A6C7E">
        <w:rPr>
          <w:rFonts w:ascii="Arial" w:hAnsi="Arial" w:cs="Arial"/>
        </w:rPr>
        <w:tab/>
        <w:t>VMD</w:t>
      </w:r>
    </w:p>
    <w:p w14:paraId="677B9B02" w14:textId="166D6A66" w:rsidR="00E40CDA" w:rsidRPr="00D0535B" w:rsidRDefault="00E40CDA" w:rsidP="004B4B34">
      <w:pPr>
        <w:pStyle w:val="Odstavecseseznamem"/>
        <w:numPr>
          <w:ilvl w:val="0"/>
          <w:numId w:val="57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Průvodně technická dokumentace</w:t>
      </w:r>
      <w:r w:rsidR="00876902" w:rsidRPr="00D0535B">
        <w:rPr>
          <w:rFonts w:ascii="Arial" w:hAnsi="Arial" w:cs="Arial"/>
        </w:rPr>
        <w:tab/>
        <w:t xml:space="preserve"> PTD</w:t>
      </w:r>
    </w:p>
    <w:p w14:paraId="55E055CC" w14:textId="2A09AB07" w:rsidR="00ED17C5" w:rsidRDefault="00ED17C5" w:rsidP="004B4B34">
      <w:pPr>
        <w:pStyle w:val="Odstavecseseznamem"/>
        <w:numPr>
          <w:ilvl w:val="0"/>
          <w:numId w:val="57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Dokumentace skutečného provedení stavby</w:t>
      </w:r>
      <w:r w:rsidR="00876902" w:rsidRPr="00D0535B">
        <w:rPr>
          <w:rFonts w:ascii="Arial" w:hAnsi="Arial" w:cs="Arial"/>
        </w:rPr>
        <w:tab/>
        <w:t xml:space="preserve"> AsB</w:t>
      </w:r>
    </w:p>
    <w:p w14:paraId="70E73180" w14:textId="4370E41B" w:rsidR="009F3948" w:rsidRPr="00D0535B" w:rsidRDefault="009F3948" w:rsidP="004B4B34">
      <w:pPr>
        <w:pStyle w:val="Odstavecseseznamem"/>
        <w:numPr>
          <w:ilvl w:val="0"/>
          <w:numId w:val="57"/>
        </w:numPr>
        <w:rPr>
          <w:rFonts w:ascii="Arial" w:hAnsi="Arial" w:cs="Arial"/>
        </w:rPr>
      </w:pPr>
      <w:r>
        <w:rPr>
          <w:rFonts w:ascii="Arial" w:hAnsi="Arial" w:cs="Arial"/>
        </w:rPr>
        <w:t>Technologické a montážní postupy</w:t>
      </w:r>
      <w:r>
        <w:rPr>
          <w:rFonts w:ascii="Arial" w:hAnsi="Arial" w:cs="Arial"/>
        </w:rPr>
        <w:tab/>
        <w:t>TP</w:t>
      </w:r>
    </w:p>
    <w:p w14:paraId="166A46EE" w14:textId="77777777" w:rsidR="00CE5A61" w:rsidRDefault="00CE5A61" w:rsidP="004B4B34">
      <w:pPr>
        <w:pStyle w:val="Odstavecseseznamem"/>
        <w:numPr>
          <w:ilvl w:val="0"/>
          <w:numId w:val="57"/>
        </w:numPr>
        <w:rPr>
          <w:rFonts w:ascii="Arial" w:hAnsi="Arial" w:cs="Arial"/>
        </w:rPr>
      </w:pPr>
      <w:r>
        <w:rPr>
          <w:rFonts w:ascii="Arial" w:hAnsi="Arial" w:cs="Arial"/>
        </w:rPr>
        <w:t>Dokumentace pro Zkušební provoz</w:t>
      </w:r>
    </w:p>
    <w:p w14:paraId="3D0A9364" w14:textId="6AD2072D" w:rsidR="00ED17C5" w:rsidRPr="00D0535B" w:rsidRDefault="00ED17C5" w:rsidP="004B4B34">
      <w:pPr>
        <w:pStyle w:val="Odstavecseseznamem"/>
        <w:numPr>
          <w:ilvl w:val="0"/>
          <w:numId w:val="57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Dokumentace ke kolaudaci</w:t>
      </w:r>
      <w:r w:rsidR="00876902" w:rsidRPr="00D0535B">
        <w:rPr>
          <w:rFonts w:ascii="Arial" w:hAnsi="Arial" w:cs="Arial"/>
        </w:rPr>
        <w:tab/>
        <w:t xml:space="preserve"> </w:t>
      </w:r>
    </w:p>
    <w:p w14:paraId="68BB0572" w14:textId="72508E2D" w:rsidR="002741A5" w:rsidRPr="00D0535B" w:rsidRDefault="002741A5" w:rsidP="004B4B34">
      <w:pPr>
        <w:pStyle w:val="Odstavecseseznamem"/>
        <w:numPr>
          <w:ilvl w:val="0"/>
          <w:numId w:val="57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D</w:t>
      </w:r>
      <w:r w:rsidR="009B6497" w:rsidRPr="00D0535B">
        <w:rPr>
          <w:rFonts w:ascii="Arial" w:hAnsi="Arial" w:cs="Arial"/>
        </w:rPr>
        <w:t>odavatelská d</w:t>
      </w:r>
      <w:r w:rsidRPr="00D0535B">
        <w:rPr>
          <w:rFonts w:ascii="Arial" w:hAnsi="Arial" w:cs="Arial"/>
        </w:rPr>
        <w:t>okumentace zpracovávaná v rámci SoD</w:t>
      </w:r>
    </w:p>
    <w:p w14:paraId="19E98EB3" w14:textId="77777777" w:rsidR="00EF2AC6" w:rsidRPr="00D0535B" w:rsidRDefault="00EF2AC6" w:rsidP="00EF2AC6">
      <w:pPr>
        <w:rPr>
          <w:lang w:eastAsia="cs-CZ"/>
        </w:rPr>
      </w:pPr>
    </w:p>
    <w:p w14:paraId="0B2658F2" w14:textId="44C548F0" w:rsidR="00EF2AC6" w:rsidRPr="00D0535B" w:rsidRDefault="00EF2AC6" w:rsidP="00EF2AC6">
      <w:pPr>
        <w:rPr>
          <w:lang w:eastAsia="cs-CZ"/>
        </w:rPr>
      </w:pPr>
      <w:r w:rsidRPr="00D0535B">
        <w:rPr>
          <w:lang w:eastAsia="cs-CZ"/>
        </w:rPr>
        <w:t>Dokumentace zpracovávaná v rámci realizace díla musí být dodána v takovém rozsahu, množství, termínech a kvalitě, aby umožnila: </w:t>
      </w:r>
    </w:p>
    <w:p w14:paraId="592EEB44" w14:textId="77777777" w:rsidR="00EF2AC6" w:rsidRPr="00D0535B" w:rsidRDefault="00EF2AC6" w:rsidP="004B4B34">
      <w:pPr>
        <w:numPr>
          <w:ilvl w:val="0"/>
          <w:numId w:val="23"/>
        </w:numPr>
        <w:spacing w:after="0"/>
        <w:rPr>
          <w:lang w:eastAsia="cs-CZ"/>
        </w:rPr>
      </w:pPr>
      <w:r w:rsidRPr="00D0535B">
        <w:rPr>
          <w:lang w:eastAsia="cs-CZ"/>
        </w:rPr>
        <w:t>získání veškerých povolení, souhlasů a stanovisek orgánů státní správy, které jsou dle platné legislativy nutné pro realizaci a provoz díla, </w:t>
      </w:r>
    </w:p>
    <w:p w14:paraId="7804881C" w14:textId="77777777" w:rsidR="00EF2AC6" w:rsidRPr="00D0535B" w:rsidRDefault="00EF2AC6" w:rsidP="004B4B34">
      <w:pPr>
        <w:numPr>
          <w:ilvl w:val="0"/>
          <w:numId w:val="23"/>
        </w:numPr>
        <w:spacing w:after="0"/>
        <w:rPr>
          <w:lang w:eastAsia="cs-CZ"/>
        </w:rPr>
      </w:pPr>
      <w:r w:rsidRPr="00D0535B">
        <w:rPr>
          <w:lang w:eastAsia="cs-CZ"/>
        </w:rPr>
        <w:t>posouzení celkového řešení díla, jeho rozdělení do časových úseků v souladu s časovým plánem a posouzení jeho souladu s požadavky smlouvy a závěry či požadavky legislativního projednání stavby, </w:t>
      </w:r>
    </w:p>
    <w:p w14:paraId="60E69667" w14:textId="77777777" w:rsidR="00EF2AC6" w:rsidRPr="00D0535B" w:rsidRDefault="00EF2AC6" w:rsidP="004B4B34">
      <w:pPr>
        <w:numPr>
          <w:ilvl w:val="0"/>
          <w:numId w:val="23"/>
        </w:numPr>
        <w:spacing w:after="0"/>
        <w:rPr>
          <w:lang w:eastAsia="cs-CZ"/>
        </w:rPr>
      </w:pPr>
      <w:r w:rsidRPr="00D0535B">
        <w:rPr>
          <w:lang w:eastAsia="cs-CZ"/>
        </w:rPr>
        <w:t>koordinaci díla s jinými aktivitami v místě stavby, </w:t>
      </w:r>
    </w:p>
    <w:p w14:paraId="0924CD8E" w14:textId="77777777" w:rsidR="00EF2AC6" w:rsidRPr="00D0535B" w:rsidRDefault="00EF2AC6" w:rsidP="004B4B34">
      <w:pPr>
        <w:numPr>
          <w:ilvl w:val="0"/>
          <w:numId w:val="23"/>
        </w:numPr>
        <w:spacing w:after="0"/>
        <w:rPr>
          <w:lang w:eastAsia="cs-CZ"/>
        </w:rPr>
      </w:pPr>
      <w:r w:rsidRPr="00D0535B">
        <w:rPr>
          <w:lang w:eastAsia="cs-CZ"/>
        </w:rPr>
        <w:t>zajištění kvality díla, </w:t>
      </w:r>
    </w:p>
    <w:p w14:paraId="63EE75C8" w14:textId="77777777" w:rsidR="00EF2AC6" w:rsidRPr="00D0535B" w:rsidRDefault="00EF2AC6" w:rsidP="004B4B34">
      <w:pPr>
        <w:numPr>
          <w:ilvl w:val="0"/>
          <w:numId w:val="23"/>
        </w:numPr>
        <w:spacing w:after="0"/>
        <w:rPr>
          <w:lang w:eastAsia="cs-CZ"/>
        </w:rPr>
      </w:pPr>
      <w:r w:rsidRPr="00D0535B">
        <w:rPr>
          <w:lang w:eastAsia="cs-CZ"/>
        </w:rPr>
        <w:t>provedení díla, jeho montáž a uvedení do provozu, </w:t>
      </w:r>
    </w:p>
    <w:p w14:paraId="4E297882" w14:textId="77777777" w:rsidR="00EF2AC6" w:rsidRPr="00D0535B" w:rsidRDefault="00EF2AC6" w:rsidP="004B4B34">
      <w:pPr>
        <w:numPr>
          <w:ilvl w:val="0"/>
          <w:numId w:val="24"/>
        </w:numPr>
        <w:spacing w:after="0"/>
        <w:rPr>
          <w:lang w:eastAsia="cs-CZ"/>
        </w:rPr>
      </w:pPr>
      <w:r w:rsidRPr="00D0535B">
        <w:rPr>
          <w:lang w:eastAsia="cs-CZ"/>
        </w:rPr>
        <w:t>provedení garančního měření, </w:t>
      </w:r>
    </w:p>
    <w:p w14:paraId="280100EC" w14:textId="4523C66A" w:rsidR="00EF2AC6" w:rsidRPr="00D0535B" w:rsidRDefault="00EF2AC6" w:rsidP="004B4B34">
      <w:pPr>
        <w:numPr>
          <w:ilvl w:val="0"/>
          <w:numId w:val="24"/>
        </w:numPr>
        <w:spacing w:after="0"/>
        <w:rPr>
          <w:lang w:eastAsia="cs-CZ"/>
        </w:rPr>
      </w:pPr>
      <w:r w:rsidRPr="00D0535B">
        <w:rPr>
          <w:lang w:eastAsia="cs-CZ"/>
        </w:rPr>
        <w:t xml:space="preserve">školení personálu </w:t>
      </w:r>
      <w:r w:rsidR="00732315" w:rsidRPr="00D0535B">
        <w:rPr>
          <w:lang w:eastAsia="cs-CZ"/>
        </w:rPr>
        <w:t>Objednatel</w:t>
      </w:r>
      <w:r w:rsidR="00A852FD" w:rsidRPr="00D0535B">
        <w:rPr>
          <w:lang w:eastAsia="cs-CZ"/>
        </w:rPr>
        <w:t>e</w:t>
      </w:r>
      <w:r w:rsidRPr="00D0535B">
        <w:rPr>
          <w:lang w:eastAsia="cs-CZ"/>
        </w:rPr>
        <w:t>, </w:t>
      </w:r>
    </w:p>
    <w:p w14:paraId="498D3493" w14:textId="77777777" w:rsidR="00EF2AC6" w:rsidRPr="00D0535B" w:rsidRDefault="00EF2AC6" w:rsidP="004B4B34">
      <w:pPr>
        <w:numPr>
          <w:ilvl w:val="0"/>
          <w:numId w:val="24"/>
        </w:numPr>
        <w:spacing w:after="0"/>
        <w:rPr>
          <w:lang w:eastAsia="cs-CZ"/>
        </w:rPr>
      </w:pPr>
      <w:r w:rsidRPr="00D0535B">
        <w:rPr>
          <w:lang w:eastAsia="cs-CZ"/>
        </w:rPr>
        <w:t>provoz, údržbu a opravy díla, </w:t>
      </w:r>
    </w:p>
    <w:p w14:paraId="2B6F39B8" w14:textId="5D52FBDB" w:rsidR="00ED17C5" w:rsidRPr="00D0535B" w:rsidRDefault="00EF2AC6" w:rsidP="0068033F">
      <w:pPr>
        <w:numPr>
          <w:ilvl w:val="0"/>
          <w:numId w:val="24"/>
        </w:numPr>
        <w:spacing w:after="0"/>
        <w:rPr>
          <w:lang w:eastAsia="cs-CZ"/>
        </w:rPr>
      </w:pPr>
      <w:r w:rsidRPr="00D0535B">
        <w:rPr>
          <w:lang w:eastAsia="cs-CZ"/>
        </w:rPr>
        <w:t>zdokumentování konečného stavu díla</w:t>
      </w:r>
    </w:p>
    <w:p w14:paraId="0E96705A" w14:textId="0511548B" w:rsidR="00221EE3" w:rsidRPr="00D0535B" w:rsidRDefault="00221EE3" w:rsidP="00221EE3">
      <w:pPr>
        <w:rPr>
          <w:lang w:eastAsia="cs-CZ"/>
        </w:rPr>
      </w:pPr>
      <w:r w:rsidRPr="00D0535B">
        <w:rPr>
          <w:lang w:eastAsia="cs-CZ"/>
        </w:rPr>
        <w:t xml:space="preserve">Požadavky na strukturu, skladbu a kódování </w:t>
      </w:r>
      <w:r w:rsidR="00DA39E2">
        <w:rPr>
          <w:lang w:eastAsia="cs-CZ"/>
        </w:rPr>
        <w:t xml:space="preserve">a způsoby předávání </w:t>
      </w:r>
      <w:r w:rsidRPr="00D0535B">
        <w:rPr>
          <w:lang w:eastAsia="cs-CZ"/>
        </w:rPr>
        <w:t>dokumentace ve všech fázích projektu jsou uvedeny v</w:t>
      </w:r>
      <w:r w:rsidR="009B6497" w:rsidRPr="00D0535B">
        <w:rPr>
          <w:lang w:eastAsia="cs-CZ"/>
        </w:rPr>
        <w:t> </w:t>
      </w:r>
      <w:r w:rsidR="00096C52" w:rsidRPr="00D0535B">
        <w:rPr>
          <w:lang w:eastAsia="cs-CZ"/>
        </w:rPr>
        <w:t>AM</w:t>
      </w:r>
      <w:r w:rsidR="009B6497" w:rsidRPr="00D0535B">
        <w:rPr>
          <w:lang w:eastAsia="cs-CZ"/>
        </w:rPr>
        <w:t xml:space="preserve"> a </w:t>
      </w:r>
      <w:r w:rsidR="008A6399">
        <w:rPr>
          <w:lang w:eastAsia="cs-CZ"/>
        </w:rPr>
        <w:t>PLTD</w:t>
      </w:r>
      <w:r w:rsidR="009B6497" w:rsidRPr="00D0535B">
        <w:rPr>
          <w:lang w:eastAsia="cs-CZ"/>
        </w:rPr>
        <w:t xml:space="preserve"> (pro dokumentaci BD, DD, </w:t>
      </w:r>
      <w:r w:rsidR="006B5B8A">
        <w:rPr>
          <w:lang w:eastAsia="cs-CZ"/>
        </w:rPr>
        <w:t xml:space="preserve">VMD, </w:t>
      </w:r>
      <w:r w:rsidR="009B6497" w:rsidRPr="00D0535B">
        <w:rPr>
          <w:lang w:eastAsia="cs-CZ"/>
        </w:rPr>
        <w:t>AsB</w:t>
      </w:r>
      <w:r w:rsidR="008A6399">
        <w:rPr>
          <w:lang w:eastAsia="cs-CZ"/>
        </w:rPr>
        <w:t>, PTD</w:t>
      </w:r>
      <w:r w:rsidR="009B6497" w:rsidRPr="00D0535B">
        <w:rPr>
          <w:lang w:eastAsia="cs-CZ"/>
        </w:rPr>
        <w:t>)</w:t>
      </w:r>
      <w:r w:rsidR="00785B0E" w:rsidRPr="00D0535B">
        <w:rPr>
          <w:lang w:eastAsia="cs-CZ"/>
        </w:rPr>
        <w:t>.</w:t>
      </w:r>
    </w:p>
    <w:p w14:paraId="7277A85E" w14:textId="4D493269" w:rsidR="009D1523" w:rsidRDefault="009D1523" w:rsidP="00221EE3">
      <w:pPr>
        <w:rPr>
          <w:lang w:eastAsia="cs-CZ"/>
        </w:rPr>
      </w:pPr>
      <w:r>
        <w:rPr>
          <w:lang w:eastAsia="cs-CZ"/>
        </w:rPr>
        <w:t>Zhotovitel je povinen dodržovat důsledně stanovené postupy a požadavky na identifikaci a strukturu dokumentace Díla.</w:t>
      </w:r>
    </w:p>
    <w:p w14:paraId="6E422A19" w14:textId="62FF2D3F" w:rsidR="00221EE3" w:rsidRPr="00D0535B" w:rsidRDefault="00B63CC4" w:rsidP="00221EE3">
      <w:pPr>
        <w:rPr>
          <w:lang w:eastAsia="cs-CZ"/>
        </w:rPr>
      </w:pPr>
      <w:r w:rsidRPr="2DD8EFA7">
        <w:rPr>
          <w:lang w:eastAsia="cs-CZ"/>
        </w:rPr>
        <w:t xml:space="preserve">TDI a QA/QC </w:t>
      </w:r>
      <w:r w:rsidR="00E62DEC" w:rsidRPr="2DD8EFA7">
        <w:rPr>
          <w:lang w:eastAsia="cs-CZ"/>
        </w:rPr>
        <w:t>Objednatele koordinuje</w:t>
      </w:r>
      <w:r w:rsidR="0013468A" w:rsidRPr="2DD8EFA7">
        <w:rPr>
          <w:lang w:eastAsia="cs-CZ"/>
        </w:rPr>
        <w:t xml:space="preserve"> </w:t>
      </w:r>
      <w:r w:rsidR="00E62DEC" w:rsidRPr="2DD8EFA7">
        <w:rPr>
          <w:lang w:eastAsia="cs-CZ"/>
        </w:rPr>
        <w:t>s</w:t>
      </w:r>
      <w:r w:rsidR="00221EE3" w:rsidRPr="2DD8EFA7">
        <w:rPr>
          <w:lang w:eastAsia="cs-CZ"/>
        </w:rPr>
        <w:t xml:space="preserve">trukturu a skladbu </w:t>
      </w:r>
      <w:r w:rsidR="001717FC" w:rsidRPr="2DD8EFA7">
        <w:rPr>
          <w:lang w:eastAsia="cs-CZ"/>
        </w:rPr>
        <w:t xml:space="preserve">předávané </w:t>
      </w:r>
      <w:r w:rsidR="002F752D" w:rsidRPr="2DD8EFA7">
        <w:rPr>
          <w:lang w:eastAsia="cs-CZ"/>
        </w:rPr>
        <w:t>dokumentace a</w:t>
      </w:r>
      <w:r w:rsidRPr="2DD8EFA7">
        <w:rPr>
          <w:lang w:eastAsia="cs-CZ"/>
        </w:rPr>
        <w:t xml:space="preserve"> provádí</w:t>
      </w:r>
      <w:r w:rsidR="0013468A" w:rsidRPr="2DD8EFA7">
        <w:rPr>
          <w:lang w:eastAsia="cs-CZ"/>
        </w:rPr>
        <w:t xml:space="preserve"> </w:t>
      </w:r>
      <w:r w:rsidR="001717FC" w:rsidRPr="2DD8EFA7">
        <w:rPr>
          <w:lang w:eastAsia="cs-CZ"/>
        </w:rPr>
        <w:t xml:space="preserve">její </w:t>
      </w:r>
      <w:r w:rsidR="0013468A" w:rsidRPr="2DD8EFA7">
        <w:rPr>
          <w:lang w:eastAsia="cs-CZ"/>
        </w:rPr>
        <w:t>p</w:t>
      </w:r>
      <w:r w:rsidR="00221EE3" w:rsidRPr="2DD8EFA7">
        <w:rPr>
          <w:lang w:eastAsia="cs-CZ"/>
        </w:rPr>
        <w:t>růběžnou kontrolu dokumentace z pohledu formálního i obsahového</w:t>
      </w:r>
      <w:r w:rsidR="0013468A" w:rsidRPr="2DD8EFA7">
        <w:rPr>
          <w:lang w:eastAsia="cs-CZ"/>
        </w:rPr>
        <w:t>.</w:t>
      </w:r>
      <w:r w:rsidR="00C33784">
        <w:rPr>
          <w:lang w:eastAsia="cs-CZ"/>
        </w:rPr>
        <w:t xml:space="preserve"> Za kontrolu dodržování stanovených postupů pro skladbu a identifikaci dokumentace odpovídá Správce dokumentace.</w:t>
      </w:r>
    </w:p>
    <w:p w14:paraId="259CE80B" w14:textId="7BB27965" w:rsidR="00221EE3" w:rsidRPr="00D0535B" w:rsidRDefault="00113648" w:rsidP="00221EE3">
      <w:pPr>
        <w:rPr>
          <w:lang w:eastAsia="cs-CZ"/>
        </w:rPr>
      </w:pPr>
      <w:r w:rsidRPr="00D0535B">
        <w:rPr>
          <w:lang w:eastAsia="cs-CZ"/>
        </w:rPr>
        <w:t xml:space="preserve">Vrcholovou </w:t>
      </w:r>
      <w:r w:rsidR="00221EE3" w:rsidRPr="00D0535B">
        <w:rPr>
          <w:lang w:eastAsia="cs-CZ"/>
        </w:rPr>
        <w:t>odpovědnost za správu dokumentace projektu má QM</w:t>
      </w:r>
      <w:r w:rsidR="009B6497" w:rsidRPr="00D0535B">
        <w:rPr>
          <w:lang w:eastAsia="cs-CZ"/>
        </w:rPr>
        <w:t>.</w:t>
      </w:r>
    </w:p>
    <w:p w14:paraId="10ECD413" w14:textId="1F199891" w:rsidR="001F008B" w:rsidRPr="00D0535B" w:rsidRDefault="00784592" w:rsidP="00487465">
      <w:pPr>
        <w:pStyle w:val="Nadpis2"/>
      </w:pPr>
      <w:bookmarkStart w:id="130" w:name="_Toc127275340"/>
      <w:bookmarkStart w:id="131" w:name="_Toc129960169"/>
      <w:bookmarkStart w:id="132" w:name="_Toc127275341"/>
      <w:bookmarkStart w:id="133" w:name="_Toc129960170"/>
      <w:bookmarkStart w:id="134" w:name="_Toc127275342"/>
      <w:bookmarkStart w:id="135" w:name="_Toc129960171"/>
      <w:bookmarkStart w:id="136" w:name="_Toc127275343"/>
      <w:bookmarkStart w:id="137" w:name="_Toc129960172"/>
      <w:bookmarkStart w:id="138" w:name="_Toc127275344"/>
      <w:bookmarkStart w:id="139" w:name="_Toc129960173"/>
      <w:bookmarkStart w:id="140" w:name="_Toc127275345"/>
      <w:bookmarkStart w:id="141" w:name="_Toc129960174"/>
      <w:bookmarkStart w:id="142" w:name="_Toc127275346"/>
      <w:bookmarkStart w:id="143" w:name="_Toc129960175"/>
      <w:bookmarkStart w:id="144" w:name="_Toc127275347"/>
      <w:bookmarkStart w:id="145" w:name="_Toc129960176"/>
      <w:bookmarkStart w:id="146" w:name="_Toc127275348"/>
      <w:bookmarkStart w:id="147" w:name="_Toc129960177"/>
      <w:bookmarkStart w:id="148" w:name="_Toc127275349"/>
      <w:bookmarkStart w:id="149" w:name="_Toc129960178"/>
      <w:bookmarkStart w:id="150" w:name="_Toc127275350"/>
      <w:bookmarkStart w:id="151" w:name="_Toc129960179"/>
      <w:bookmarkStart w:id="152" w:name="_Toc127275351"/>
      <w:bookmarkStart w:id="153" w:name="_Toc129960180"/>
      <w:bookmarkStart w:id="154" w:name="_Toc127275352"/>
      <w:bookmarkStart w:id="155" w:name="_Toc129960181"/>
      <w:bookmarkStart w:id="156" w:name="_Toc127275353"/>
      <w:bookmarkStart w:id="157" w:name="_Toc129960182"/>
      <w:bookmarkStart w:id="158" w:name="_Toc127275354"/>
      <w:bookmarkStart w:id="159" w:name="_Toc129960183"/>
      <w:bookmarkStart w:id="160" w:name="_Toc127275355"/>
      <w:bookmarkStart w:id="161" w:name="_Toc129960184"/>
      <w:bookmarkStart w:id="162" w:name="_Toc127275356"/>
      <w:bookmarkStart w:id="163" w:name="_Toc129960185"/>
      <w:bookmarkStart w:id="164" w:name="_Toc127275357"/>
      <w:bookmarkStart w:id="165" w:name="_Toc129960186"/>
      <w:bookmarkStart w:id="166" w:name="_Toc127275358"/>
      <w:bookmarkStart w:id="167" w:name="_Toc129960187"/>
      <w:bookmarkStart w:id="168" w:name="_Toc127275359"/>
      <w:bookmarkStart w:id="169" w:name="_Toc129960188"/>
      <w:bookmarkStart w:id="170" w:name="_Toc127275360"/>
      <w:bookmarkStart w:id="171" w:name="_Toc129960189"/>
      <w:bookmarkStart w:id="172" w:name="_Toc127275361"/>
      <w:bookmarkStart w:id="173" w:name="_Toc129960190"/>
      <w:bookmarkStart w:id="174" w:name="_Toc127275362"/>
      <w:bookmarkStart w:id="175" w:name="_Toc129960191"/>
      <w:bookmarkStart w:id="176" w:name="_Toc127275363"/>
      <w:bookmarkStart w:id="177" w:name="_Toc129960192"/>
      <w:bookmarkStart w:id="178" w:name="_Toc127275364"/>
      <w:bookmarkStart w:id="179" w:name="_Toc129960193"/>
      <w:bookmarkStart w:id="180" w:name="_Toc204003851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r w:rsidRPr="00D0535B">
        <w:t>Identifikace a sledovatelnost</w:t>
      </w:r>
      <w:bookmarkEnd w:id="180"/>
    </w:p>
    <w:p w14:paraId="2FE6608C" w14:textId="77777777" w:rsidR="00AC7530" w:rsidRPr="00D0535B" w:rsidRDefault="00AC7530" w:rsidP="00AC7530">
      <w:r w:rsidRPr="00D0535B">
        <w:t xml:space="preserve">Potřebný stupeň identifikace a sledovatelnosti vyplývá zejména z požadavku na možnost zjištění příčin neshod v celém průběhu realizace Díla. Účelem je stanovit závazné zásady, postupy, organizační vazby, odpovědnosti a pravomoci pro identifikaci a sledovatelnost v době od počátku realizace Díla včetně jejího převzetí od poddodavatelů až do doby předání Díla Objednateli. </w:t>
      </w:r>
    </w:p>
    <w:p w14:paraId="3412B539" w14:textId="77777777" w:rsidR="00AC7530" w:rsidRPr="00D0535B" w:rsidRDefault="00AC7530" w:rsidP="00AC7530">
      <w:r w:rsidRPr="00D0535B">
        <w:t xml:space="preserve">V rámci zjištění dostatečné identifikovatelnosti a sledovatelnosti je nutné znát, jaké technologie, materiály, komponenty či metody byly použity v průběhu všech fází realizace Díla, kdo, kdy se na nich </w:t>
      </w:r>
      <w:r w:rsidRPr="00D0535B">
        <w:lastRenderedPageBreak/>
        <w:t xml:space="preserve">podílel, jaké byly výsledky zkoušek kvality a jak byly následně řešeny nedostatky, opravy, výměny aj. nestandardní zásahy do procesu realizace Díla. </w:t>
      </w:r>
    </w:p>
    <w:p w14:paraId="4CBF27CB" w14:textId="77777777" w:rsidR="00AC7530" w:rsidRPr="00D0535B" w:rsidRDefault="00AC7530" w:rsidP="00AC7530">
      <w:r w:rsidRPr="00D0535B">
        <w:t>Kompletní průběh realizace Díla musí být deklarovatelný protokolárními dokumenty o jednotlivých zkouškách kvality dle stanoveného a schváleného Plánu kontrol a zkoušek s naplněním všech relevantních právních a jiných předpisů.</w:t>
      </w:r>
    </w:p>
    <w:p w14:paraId="5C6679A6" w14:textId="77777777" w:rsidR="00AC7530" w:rsidRPr="00D0535B" w:rsidRDefault="00AC7530" w:rsidP="00AC7530">
      <w:r w:rsidRPr="00D0535B">
        <w:t xml:space="preserve"> V rámci realizace díla jsou na veškeré dokumenty a záznamy týkající se realizace Díla kladeny požadavky na identifikaci a sledovatelnost pro zajištění trvalé aktuálnosti dokumentace.</w:t>
      </w:r>
    </w:p>
    <w:p w14:paraId="6255CC84" w14:textId="77777777" w:rsidR="00AC7530" w:rsidRPr="00D0535B" w:rsidRDefault="00AC7530" w:rsidP="00AC7530">
      <w:r w:rsidRPr="00D0535B">
        <w:t xml:space="preserve"> Pro minimalizaci rizika práce s neaktuální, starou, neplatnou verzí je požadováno důsledně dodržovat následující pravidla:</w:t>
      </w:r>
    </w:p>
    <w:p w14:paraId="1093BD6C" w14:textId="77777777" w:rsidR="00AC7530" w:rsidRPr="00D0535B" w:rsidRDefault="00AC7530" w:rsidP="00443145">
      <w:pPr>
        <w:pStyle w:val="Odstavecseseznamem"/>
        <w:numPr>
          <w:ilvl w:val="0"/>
          <w:numId w:val="11"/>
        </w:numPr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 xml:space="preserve">Označení dokumentace </w:t>
      </w:r>
    </w:p>
    <w:p w14:paraId="0ED68711" w14:textId="77777777" w:rsidR="00AC7530" w:rsidRPr="00D0535B" w:rsidRDefault="00AC7530" w:rsidP="004B4B34">
      <w:pPr>
        <w:pStyle w:val="Odstavecseseznamem"/>
        <w:numPr>
          <w:ilvl w:val="1"/>
          <w:numId w:val="52"/>
        </w:numPr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Příslušností k projektu, datem, verzí</w:t>
      </w:r>
    </w:p>
    <w:p w14:paraId="57085ECE" w14:textId="4DD28937" w:rsidR="00AC7530" w:rsidRPr="00D0535B" w:rsidRDefault="00AC7530" w:rsidP="004B4B34">
      <w:pPr>
        <w:pStyle w:val="Odstavecseseznamem"/>
        <w:numPr>
          <w:ilvl w:val="1"/>
          <w:numId w:val="52"/>
        </w:numPr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 xml:space="preserve">Dodržování pravidel stanovených – Strukturou </w:t>
      </w:r>
      <w:r w:rsidR="00B254A0" w:rsidRPr="00D0535B">
        <w:rPr>
          <w:rFonts w:ascii="Arial" w:eastAsiaTheme="minorHAnsi" w:hAnsi="Arial" w:cstheme="minorBidi"/>
          <w:szCs w:val="22"/>
          <w:lang w:eastAsia="en-US"/>
        </w:rPr>
        <w:t>dokumentace – Přílohy</w:t>
      </w:r>
      <w:r w:rsidRPr="00D0535B">
        <w:rPr>
          <w:rFonts w:ascii="Arial" w:eastAsiaTheme="minorHAnsi" w:hAnsi="Arial" w:cstheme="minorBidi"/>
          <w:szCs w:val="22"/>
          <w:lang w:eastAsia="en-US"/>
        </w:rPr>
        <w:t xml:space="preserve"> č. 3</w:t>
      </w:r>
    </w:p>
    <w:p w14:paraId="7729F78C" w14:textId="7BB392B3" w:rsidR="00AC7530" w:rsidRPr="00D0535B" w:rsidRDefault="00AC7530" w:rsidP="004B4B34">
      <w:pPr>
        <w:pStyle w:val="Odstavecseseznamem"/>
        <w:numPr>
          <w:ilvl w:val="1"/>
          <w:numId w:val="52"/>
        </w:numPr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 xml:space="preserve">Každá předávaná dokumentace díla v elektronické i podobě bude vybavena průvodním listem (trasmittal) </w:t>
      </w:r>
      <w:r w:rsidR="00B61570">
        <w:rPr>
          <w:rFonts w:ascii="Arial" w:eastAsiaTheme="minorHAnsi" w:hAnsi="Arial" w:cstheme="minorBidi"/>
          <w:szCs w:val="22"/>
          <w:lang w:eastAsia="en-US"/>
        </w:rPr>
        <w:t xml:space="preserve">a seznamem dokumentace </w:t>
      </w:r>
      <w:r w:rsidRPr="00D0535B">
        <w:rPr>
          <w:rFonts w:ascii="Arial" w:eastAsiaTheme="minorHAnsi" w:hAnsi="Arial" w:cstheme="minorBidi"/>
          <w:szCs w:val="22"/>
          <w:lang w:eastAsia="en-US"/>
        </w:rPr>
        <w:t>s uvedením těchto údajů (ale neomezuje se na):</w:t>
      </w:r>
    </w:p>
    <w:p w14:paraId="200AB996" w14:textId="77777777" w:rsidR="00AC7530" w:rsidRPr="00D0535B" w:rsidRDefault="00AC7530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datum odeslání</w:t>
      </w:r>
    </w:p>
    <w:p w14:paraId="567E6F8E" w14:textId="77777777" w:rsidR="00AC7530" w:rsidRPr="00D0535B" w:rsidRDefault="00AC7530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název projektu</w:t>
      </w:r>
    </w:p>
    <w:p w14:paraId="4B8A800A" w14:textId="77777777" w:rsidR="00AC7530" w:rsidRPr="00D0535B" w:rsidRDefault="00AC7530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údaje o zpracovateli, odesílateli a příjemci</w:t>
      </w:r>
    </w:p>
    <w:p w14:paraId="1B5ED73A" w14:textId="77777777" w:rsidR="00AC7530" w:rsidRPr="00D0535B" w:rsidRDefault="00AC7530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dílčí část projektu, které se dokumentace týká</w:t>
      </w:r>
    </w:p>
    <w:p w14:paraId="20738C83" w14:textId="77777777" w:rsidR="00AC7530" w:rsidRPr="00D0535B" w:rsidRDefault="00AC7530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důvody odeslání</w:t>
      </w:r>
    </w:p>
    <w:p w14:paraId="0BE23929" w14:textId="77777777" w:rsidR="00AC7530" w:rsidRPr="00D0535B" w:rsidRDefault="00AC7530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termíny a popis akcí, které má příjemce provést</w:t>
      </w:r>
    </w:p>
    <w:p w14:paraId="00B79CE2" w14:textId="77777777" w:rsidR="00AC7530" w:rsidRPr="00D0535B" w:rsidRDefault="00AC7530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další podrobnosti napomáhající dalšímu zpracování příjemcem</w:t>
      </w:r>
    </w:p>
    <w:p w14:paraId="1F0A4C6A" w14:textId="096A6D1D" w:rsidR="00AC7530" w:rsidRPr="00D0535B" w:rsidRDefault="00AC7530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 xml:space="preserve">seznam předávané </w:t>
      </w:r>
      <w:r w:rsidR="00283682" w:rsidRPr="00D0535B">
        <w:rPr>
          <w:rFonts w:ascii="Arial" w:eastAsiaTheme="minorHAnsi" w:hAnsi="Arial" w:cstheme="minorBidi"/>
          <w:szCs w:val="22"/>
          <w:lang w:eastAsia="en-US"/>
        </w:rPr>
        <w:t>dokumentace,</w:t>
      </w:r>
      <w:r w:rsidRPr="00D0535B">
        <w:rPr>
          <w:rFonts w:ascii="Arial" w:eastAsiaTheme="minorHAnsi" w:hAnsi="Arial" w:cstheme="minorBidi"/>
          <w:szCs w:val="22"/>
          <w:lang w:eastAsia="en-US"/>
        </w:rPr>
        <w:t xml:space="preserve"> resp. předávaných souborů (název, typ, velikost, revize a podobně)</w:t>
      </w:r>
    </w:p>
    <w:p w14:paraId="69224ED4" w14:textId="25A6E3AB" w:rsidR="00AC7530" w:rsidRPr="00D0535B" w:rsidRDefault="00024FFD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status – N=NEW</w:t>
      </w:r>
      <w:r w:rsidR="00DC0D43" w:rsidRPr="00D0535B">
        <w:rPr>
          <w:rFonts w:ascii="Arial" w:eastAsiaTheme="minorHAnsi" w:hAnsi="Arial" w:cstheme="minorBidi"/>
          <w:szCs w:val="22"/>
          <w:lang w:eastAsia="en-US"/>
        </w:rPr>
        <w:t>; C=COMMENT;</w:t>
      </w:r>
      <w:r w:rsidR="00283682" w:rsidRPr="00D0535B">
        <w:rPr>
          <w:rFonts w:ascii="Arial" w:eastAsiaTheme="minorHAnsi" w:hAnsi="Arial" w:cstheme="minorBidi"/>
          <w:szCs w:val="22"/>
          <w:lang w:eastAsia="en-US"/>
        </w:rPr>
        <w:t xml:space="preserve"> </w:t>
      </w:r>
      <w:r w:rsidR="00DC0D43" w:rsidRPr="00D0535B">
        <w:rPr>
          <w:rFonts w:ascii="Arial" w:eastAsiaTheme="minorHAnsi" w:hAnsi="Arial" w:cstheme="minorBidi"/>
          <w:szCs w:val="22"/>
          <w:lang w:eastAsia="en-US"/>
        </w:rPr>
        <w:t>R=RETURN;</w:t>
      </w:r>
      <w:r w:rsidR="00283682" w:rsidRPr="00D0535B">
        <w:rPr>
          <w:rFonts w:ascii="Arial" w:eastAsiaTheme="minorHAnsi" w:hAnsi="Arial" w:cstheme="minorBidi"/>
          <w:szCs w:val="22"/>
          <w:lang w:eastAsia="en-US"/>
        </w:rPr>
        <w:t xml:space="preserve"> </w:t>
      </w:r>
      <w:r w:rsidR="00DC0D43" w:rsidRPr="00D0535B">
        <w:rPr>
          <w:rFonts w:ascii="Arial" w:eastAsiaTheme="minorHAnsi" w:hAnsi="Arial" w:cstheme="minorBidi"/>
          <w:szCs w:val="22"/>
          <w:lang w:eastAsia="en-US"/>
        </w:rPr>
        <w:t>A=ACCEPTED</w:t>
      </w:r>
    </w:p>
    <w:p w14:paraId="1AB53A8E" w14:textId="773D17E4" w:rsidR="00A0207C" w:rsidRPr="00D0535B" w:rsidRDefault="00B85992" w:rsidP="00AC7530">
      <w:pPr>
        <w:rPr>
          <w:lang w:eastAsia="cs-CZ"/>
        </w:rPr>
      </w:pPr>
      <w:r w:rsidRPr="00D0535B">
        <w:t>T</w:t>
      </w:r>
      <w:r w:rsidR="00A0207C" w:rsidRPr="00D0535B">
        <w:t xml:space="preserve">ištěné verze </w:t>
      </w:r>
      <w:r w:rsidR="00CB1205">
        <w:t xml:space="preserve">schválené dokumentace </w:t>
      </w:r>
      <w:r w:rsidR="00A0207C" w:rsidRPr="00D0535B">
        <w:t>pak budou opatřeny Krycím listem (</w:t>
      </w:r>
      <w:r w:rsidR="00F95CD4" w:rsidRPr="00D0535B">
        <w:t>Předávací protokolem</w:t>
      </w:r>
      <w:r w:rsidR="00A0207C" w:rsidRPr="00D0535B">
        <w:t>)</w:t>
      </w:r>
      <w:r w:rsidRPr="00D0535B">
        <w:t xml:space="preserve"> se souhrnem aktuální předávané </w:t>
      </w:r>
      <w:r w:rsidR="007E084F" w:rsidRPr="00D0535B">
        <w:t>schválené verze</w:t>
      </w:r>
      <w:r w:rsidRPr="00D0535B">
        <w:t xml:space="preserve"> dokumentace</w:t>
      </w:r>
      <w:r w:rsidR="00E15092">
        <w:t xml:space="preserve"> ve formátech a </w:t>
      </w:r>
      <w:r w:rsidR="004040D5">
        <w:t>množství dle SoD a potvrzené autorským dozorem projektanta</w:t>
      </w:r>
      <w:r w:rsidR="00654C6C">
        <w:t>. Spolu s Předávacím protokolem bude vždy dokumentace dodána se seznamem</w:t>
      </w:r>
      <w:r w:rsidR="00222AE8">
        <w:t xml:space="preserve"> předané dokumentace</w:t>
      </w:r>
      <w:r w:rsidR="00DA39E2">
        <w:t xml:space="preserve"> v šanonech označených v souladu s PLTD</w:t>
      </w:r>
      <w:r w:rsidR="00222AE8">
        <w:t xml:space="preserve">. </w:t>
      </w:r>
    </w:p>
    <w:p w14:paraId="64371BEE" w14:textId="19D6CFDB" w:rsidR="00AC7530" w:rsidRPr="00D0535B" w:rsidRDefault="00AC7530" w:rsidP="00AC7530">
      <w:pPr>
        <w:rPr>
          <w:lang w:eastAsia="cs-CZ"/>
        </w:rPr>
      </w:pPr>
      <w:r w:rsidRPr="00D0535B">
        <w:rPr>
          <w:lang w:eastAsia="cs-CZ"/>
        </w:rPr>
        <w:t>Dokumentace díla bude zpracována v jednotné a srozumitelné formě a v souladu s dobrou inženýrskou praxí</w:t>
      </w:r>
      <w:r w:rsidR="00A346D8">
        <w:rPr>
          <w:lang w:eastAsia="cs-CZ"/>
        </w:rPr>
        <w:t xml:space="preserve"> v souladu s požadavky SoD a tohoto dokumentu</w:t>
      </w:r>
      <w:r w:rsidRPr="00D0535B">
        <w:rPr>
          <w:lang w:eastAsia="cs-CZ"/>
        </w:rPr>
        <w:t xml:space="preserve">. </w:t>
      </w:r>
    </w:p>
    <w:p w14:paraId="313753D3" w14:textId="7DCA80C8" w:rsidR="00AC7530" w:rsidRPr="00D0535B" w:rsidRDefault="00AC7530" w:rsidP="00AC7530">
      <w:r w:rsidRPr="00D0535B">
        <w:rPr>
          <w:lang w:eastAsia="cs-CZ"/>
        </w:rPr>
        <w:t xml:space="preserve">Veškeré </w:t>
      </w:r>
      <w:r w:rsidRPr="00D0535B">
        <w:t>předávané</w:t>
      </w:r>
      <w:r w:rsidRPr="00D0535B">
        <w:rPr>
          <w:lang w:eastAsia="cs-CZ"/>
        </w:rPr>
        <w:t xml:space="preserve"> dokumenty </w:t>
      </w:r>
      <w:r w:rsidR="000D27D2">
        <w:rPr>
          <w:lang w:eastAsia="cs-CZ"/>
        </w:rPr>
        <w:t xml:space="preserve">typu </w:t>
      </w:r>
      <w:r w:rsidR="00222AE8">
        <w:rPr>
          <w:lang w:eastAsia="cs-CZ"/>
        </w:rPr>
        <w:t xml:space="preserve">projektová dokumentace </w:t>
      </w:r>
      <w:r w:rsidRPr="00D0535B">
        <w:t xml:space="preserve">budou opatřeny </w:t>
      </w:r>
      <w:r w:rsidR="00222AE8">
        <w:t>ověřením</w:t>
      </w:r>
      <w:r w:rsidR="000D27D2">
        <w:t xml:space="preserve"> </w:t>
      </w:r>
      <w:r w:rsidR="00222AE8">
        <w:t>autorizované osoby a autorským</w:t>
      </w:r>
      <w:r w:rsidRPr="00D0535B">
        <w:t xml:space="preserve"> razítkem. </w:t>
      </w:r>
      <w:r w:rsidR="000D27D2">
        <w:t xml:space="preserve">Ostatní </w:t>
      </w:r>
      <w:r w:rsidR="00C273A6">
        <w:t>dokumenty</w:t>
      </w:r>
      <w:r w:rsidR="000D27D2">
        <w:t xml:space="preserve"> dle SOD budou dle příslušnosti potvrzeny odpovědným zástupcem Zhotovitele dle SoD příp. podpisové matice. </w:t>
      </w:r>
    </w:p>
    <w:p w14:paraId="3297A1BE" w14:textId="77777777" w:rsidR="00AC7530" w:rsidRPr="00D0535B" w:rsidRDefault="00AC7530" w:rsidP="00AC7530">
      <w:pPr>
        <w:rPr>
          <w:lang w:eastAsia="cs-CZ"/>
        </w:rPr>
      </w:pPr>
      <w:r w:rsidRPr="00D0535B">
        <w:rPr>
          <w:lang w:eastAsia="cs-CZ"/>
        </w:rPr>
        <w:t>Žádný z předávaných dokumentů nesmí obsahovat klauzule, jakéhokoliv</w:t>
      </w:r>
      <w:r w:rsidRPr="00D0535B">
        <w:t xml:space="preserve"> omezení v řádném užívání předané dokumentace ani nesmí být jinak vázán k případnému vyžádání</w:t>
      </w:r>
      <w:r w:rsidRPr="00D0535B">
        <w:rPr>
          <w:lang w:eastAsia="cs-CZ"/>
        </w:rPr>
        <w:t xml:space="preserve"> svolení </w:t>
      </w:r>
      <w:r w:rsidRPr="00D0535B">
        <w:t>k tomuto způsobu použití dokumentace. Dokumentace s takovou klauzulí nebude schválena</w:t>
      </w:r>
      <w:r w:rsidRPr="00D0535B">
        <w:rPr>
          <w:lang w:eastAsia="cs-CZ"/>
        </w:rPr>
        <w:t>.</w:t>
      </w:r>
    </w:p>
    <w:p w14:paraId="7E24B290" w14:textId="5CBB7BB4" w:rsidR="00AC7530" w:rsidRPr="00D0535B" w:rsidRDefault="00AC7530" w:rsidP="00AC7530">
      <w:pPr>
        <w:rPr>
          <w:lang w:eastAsia="cs-CZ"/>
        </w:rPr>
      </w:pPr>
      <w:r w:rsidRPr="00D0535B">
        <w:rPr>
          <w:lang w:eastAsia="cs-CZ"/>
        </w:rPr>
        <w:t>Ve všech dokumentech budou používány výhradně jednotky SI. Výkresy budou zpracovány v měřítku podle příslušných technických norem a pravidel. Výkresy musí být opatřeny poměrovým měřítkem. Při případném zmenšení výkresu musí být dodrženy podmínky čitelnosti. V případě zakreslování průběžných změn do výkresové dokumentace dle skutečného provedení je přípustná minimálně forma „tužkopis“</w:t>
      </w:r>
      <w:r w:rsidR="003873DB" w:rsidRPr="00D0535B">
        <w:rPr>
          <w:lang w:eastAsia="cs-CZ"/>
        </w:rPr>
        <w:t xml:space="preserve"> </w:t>
      </w:r>
      <w:r w:rsidRPr="00D0535B">
        <w:rPr>
          <w:lang w:eastAsia="cs-CZ"/>
        </w:rPr>
        <w:t xml:space="preserve">a dále vyšší úrovně </w:t>
      </w:r>
      <w:r w:rsidR="003873DB" w:rsidRPr="00D0535B">
        <w:rPr>
          <w:lang w:eastAsia="cs-CZ"/>
        </w:rPr>
        <w:t>zakreslení,</w:t>
      </w:r>
      <w:r w:rsidRPr="00D0535B">
        <w:rPr>
          <w:lang w:eastAsia="cs-CZ"/>
        </w:rPr>
        <w:t xml:space="preserve"> a to pouze do doby finální verze As Build – dokumentace skutečného provedení</w:t>
      </w:r>
      <w:r w:rsidR="00C273A6">
        <w:rPr>
          <w:lang w:eastAsia="cs-CZ"/>
        </w:rPr>
        <w:t xml:space="preserve"> – autorizována odpovědnými osobami dle profese.</w:t>
      </w:r>
    </w:p>
    <w:p w14:paraId="797B3EB5" w14:textId="233E88CE" w:rsidR="00CC2785" w:rsidRPr="00D0535B" w:rsidRDefault="00664A1A" w:rsidP="00823465">
      <w:pPr>
        <w:pStyle w:val="Nadpis1"/>
      </w:pPr>
      <w:bookmarkStart w:id="181" w:name="_Toc204003852"/>
      <w:r w:rsidRPr="00D0535B">
        <w:t>Monitorování a měření</w:t>
      </w:r>
      <w:bookmarkEnd w:id="181"/>
    </w:p>
    <w:p w14:paraId="4B6012FA" w14:textId="3860842F" w:rsidR="00D36CB4" w:rsidRPr="00D0535B" w:rsidRDefault="00D36CB4" w:rsidP="006777CB">
      <w:pPr>
        <w:pStyle w:val="Nadpis2"/>
      </w:pPr>
      <w:bookmarkStart w:id="182" w:name="_Toc204003853"/>
      <w:bookmarkStart w:id="183" w:name="_Toc124846961"/>
      <w:bookmarkStart w:id="184" w:name="_Toc124846987"/>
      <w:r w:rsidRPr="00D0535B">
        <w:t>Kontrol</w:t>
      </w:r>
      <w:r w:rsidR="006777CB" w:rsidRPr="00D0535B">
        <w:t>y a zkoušení</w:t>
      </w:r>
      <w:bookmarkEnd w:id="182"/>
    </w:p>
    <w:p w14:paraId="341D6FC5" w14:textId="56BF80B9" w:rsidR="006777CB" w:rsidRPr="00D0535B" w:rsidRDefault="005A17AA" w:rsidP="006777CB">
      <w:r w:rsidRPr="00D0535B">
        <w:t>V průběhu realizace díla bude průběžně prokazována</w:t>
      </w:r>
      <w:r w:rsidR="006777CB" w:rsidRPr="00D0535B">
        <w:t xml:space="preserve"> požadovan</w:t>
      </w:r>
      <w:r w:rsidRPr="00D0535B">
        <w:t>á</w:t>
      </w:r>
      <w:r w:rsidR="006777CB" w:rsidRPr="00D0535B">
        <w:t xml:space="preserve"> výkonnost a jakost díla</w:t>
      </w:r>
      <w:r w:rsidRPr="00D0535B">
        <w:t xml:space="preserve"> předepsanými</w:t>
      </w:r>
      <w:r w:rsidR="006777CB" w:rsidRPr="00D0535B">
        <w:t xml:space="preserve"> kontrolami a zk</w:t>
      </w:r>
      <w:r w:rsidR="00DD7737" w:rsidRPr="00D0535B">
        <w:t>ouškami, které budou prováděny Z</w:t>
      </w:r>
      <w:r w:rsidR="006777CB" w:rsidRPr="00D0535B">
        <w:t>hotovitele</w:t>
      </w:r>
      <w:r w:rsidRPr="00D0535B">
        <w:t>m</w:t>
      </w:r>
      <w:r w:rsidR="006777CB" w:rsidRPr="00D0535B">
        <w:t>, jeho poddodavatel</w:t>
      </w:r>
      <w:r w:rsidRPr="00D0535B">
        <w:t>i</w:t>
      </w:r>
      <w:r w:rsidR="006777CB" w:rsidRPr="00D0535B">
        <w:t xml:space="preserve">, v závodech výrobců nebo na staveništi. </w:t>
      </w:r>
    </w:p>
    <w:p w14:paraId="568CAE5A" w14:textId="77777777" w:rsidR="008D07DD" w:rsidRPr="00D0535B" w:rsidRDefault="008D07DD" w:rsidP="008D07DD">
      <w:r w:rsidRPr="00D0535B">
        <w:t xml:space="preserve">Tyto kontroly a zkoušky budou zahrnovat zejména: </w:t>
      </w:r>
    </w:p>
    <w:p w14:paraId="6E099034" w14:textId="77777777" w:rsidR="008D07DD" w:rsidRPr="00D0535B" w:rsidRDefault="008D07DD" w:rsidP="008D07DD">
      <w:pPr>
        <w:pStyle w:val="Bod"/>
        <w:spacing w:after="120"/>
      </w:pPr>
      <w:r w:rsidRPr="00D0535B">
        <w:lastRenderedPageBreak/>
        <w:t>Kontroly a zkoušky při přejímce materiálu a subdodávek hromadně vyráběných zařízení.</w:t>
      </w:r>
    </w:p>
    <w:p w14:paraId="7FEE0F1A" w14:textId="77777777" w:rsidR="008D07DD" w:rsidRPr="00D0535B" w:rsidRDefault="008D07DD" w:rsidP="008D07DD">
      <w:pPr>
        <w:pStyle w:val="Bod"/>
        <w:spacing w:after="120"/>
      </w:pPr>
      <w:r w:rsidRPr="00D0535B">
        <w:t>Kontroly a zkoušky při výrobě individuálně vyráběných zařízení.</w:t>
      </w:r>
    </w:p>
    <w:p w14:paraId="6AC64E28" w14:textId="77777777" w:rsidR="008D07DD" w:rsidRPr="00D0535B" w:rsidRDefault="008D07DD" w:rsidP="008D07DD">
      <w:pPr>
        <w:pStyle w:val="Bod"/>
        <w:spacing w:after="120"/>
      </w:pPr>
      <w:r w:rsidRPr="00D0535B">
        <w:t>Kontroly a zkoušky hotových výrobků – FAT.</w:t>
      </w:r>
    </w:p>
    <w:p w14:paraId="54B13C28" w14:textId="77777777" w:rsidR="008D07DD" w:rsidRPr="00D0535B" w:rsidRDefault="008D07DD" w:rsidP="008D07DD">
      <w:pPr>
        <w:pStyle w:val="Bod"/>
        <w:spacing w:after="120"/>
      </w:pPr>
      <w:r w:rsidRPr="00D0535B">
        <w:t>Kontroly a zkoušky stavební části.</w:t>
      </w:r>
    </w:p>
    <w:p w14:paraId="2E5DAC77" w14:textId="77777777" w:rsidR="008D07DD" w:rsidRPr="00D0535B" w:rsidRDefault="008D07DD" w:rsidP="008D07DD">
      <w:pPr>
        <w:pStyle w:val="Bod"/>
        <w:spacing w:after="120"/>
      </w:pPr>
      <w:r w:rsidRPr="00D0535B">
        <w:t>Kontroly a zkoušky při přejímce pro montáž.</w:t>
      </w:r>
    </w:p>
    <w:p w14:paraId="5AAE1437" w14:textId="77777777" w:rsidR="008D07DD" w:rsidRPr="00D0535B" w:rsidRDefault="008D07DD" w:rsidP="008D07DD">
      <w:pPr>
        <w:pStyle w:val="Bod"/>
        <w:spacing w:after="120"/>
      </w:pPr>
      <w:r w:rsidRPr="00D0535B">
        <w:t>Individuální zkoušky (IZ) v rámci ukončení montáže.</w:t>
      </w:r>
    </w:p>
    <w:p w14:paraId="0BE48E21" w14:textId="77777777" w:rsidR="00023467" w:rsidRDefault="008D07DD" w:rsidP="00E5230A">
      <w:pPr>
        <w:pStyle w:val="Bod"/>
        <w:tabs>
          <w:tab w:val="clear" w:pos="0"/>
          <w:tab w:val="num" w:pos="283"/>
        </w:tabs>
        <w:spacing w:after="120"/>
        <w:ind w:left="850"/>
      </w:pPr>
      <w:r w:rsidRPr="00D0535B">
        <w:t xml:space="preserve">Kontroly a zkoušky při uvádění do provozu </w:t>
      </w:r>
      <w:r w:rsidR="002F752D" w:rsidRPr="00D0535B">
        <w:t>tj.: Komplexní</w:t>
      </w:r>
      <w:r w:rsidR="000523C8" w:rsidRPr="00D0535B">
        <w:t xml:space="preserve"> </w:t>
      </w:r>
      <w:r w:rsidR="002F752D" w:rsidRPr="00D0535B">
        <w:t xml:space="preserve">zkoušky. </w:t>
      </w:r>
    </w:p>
    <w:p w14:paraId="7DADCF36" w14:textId="057F9E32" w:rsidR="00F87662" w:rsidRPr="00D0535B" w:rsidRDefault="002F752D" w:rsidP="00E5230A">
      <w:pPr>
        <w:pStyle w:val="Bod"/>
        <w:tabs>
          <w:tab w:val="clear" w:pos="0"/>
          <w:tab w:val="num" w:pos="283"/>
        </w:tabs>
        <w:spacing w:after="120"/>
        <w:ind w:left="850"/>
      </w:pPr>
      <w:r w:rsidRPr="00D0535B">
        <w:t>Zkušební</w:t>
      </w:r>
      <w:r w:rsidR="00F56EAC" w:rsidRPr="00D0535B">
        <w:t xml:space="preserve"> provoz </w:t>
      </w:r>
      <w:r w:rsidR="00BD7AF4" w:rsidRPr="00D0535B">
        <w:t>pro</w:t>
      </w:r>
      <w:r w:rsidR="008A157E" w:rsidRPr="00D0535B">
        <w:t xml:space="preserve"> PAC:</w:t>
      </w:r>
    </w:p>
    <w:p w14:paraId="42E1A567" w14:textId="18A1472E" w:rsidR="008A157E" w:rsidRPr="00D0535B" w:rsidRDefault="00F06BE7" w:rsidP="008A157E">
      <w:pPr>
        <w:pStyle w:val="Bod"/>
        <w:tabs>
          <w:tab w:val="clear" w:pos="0"/>
          <w:tab w:val="num" w:pos="566"/>
        </w:tabs>
        <w:spacing w:after="120"/>
        <w:ind w:left="1133"/>
      </w:pPr>
      <w:r w:rsidRPr="00D0535B">
        <w:t>Funkční zkoušky</w:t>
      </w:r>
    </w:p>
    <w:p w14:paraId="77D4CA00" w14:textId="1F859CC2" w:rsidR="00F06BE7" w:rsidRPr="00D0535B" w:rsidRDefault="00F06BE7" w:rsidP="008A157E">
      <w:pPr>
        <w:pStyle w:val="Bod"/>
        <w:tabs>
          <w:tab w:val="clear" w:pos="0"/>
          <w:tab w:val="num" w:pos="566"/>
        </w:tabs>
        <w:spacing w:after="120"/>
        <w:ind w:left="1133"/>
      </w:pPr>
      <w:r w:rsidRPr="00D0535B">
        <w:t>Z</w:t>
      </w:r>
      <w:r w:rsidR="007708AE" w:rsidRPr="00D0535B">
        <w:t>kouška provozní spolehlivosti</w:t>
      </w:r>
      <w:r w:rsidR="003F5AF2" w:rsidRPr="00D0535B">
        <w:t xml:space="preserve"> </w:t>
      </w:r>
    </w:p>
    <w:p w14:paraId="1724951C" w14:textId="63DB7552" w:rsidR="008D07DD" w:rsidRPr="00D0535B" w:rsidRDefault="00016F63" w:rsidP="006C0543">
      <w:pPr>
        <w:pStyle w:val="Bod"/>
        <w:tabs>
          <w:tab w:val="clear" w:pos="0"/>
          <w:tab w:val="num" w:pos="566"/>
        </w:tabs>
        <w:spacing w:after="120"/>
        <w:ind w:left="1133"/>
      </w:pPr>
      <w:r w:rsidRPr="00D0535B">
        <w:t xml:space="preserve">Garanční </w:t>
      </w:r>
      <w:r w:rsidR="00AF00ED" w:rsidRPr="00D0535B">
        <w:t>zkouška</w:t>
      </w:r>
      <w:r w:rsidR="008D07DD" w:rsidRPr="00D0535B">
        <w:t xml:space="preserve"> „A“</w:t>
      </w:r>
    </w:p>
    <w:p w14:paraId="71791ED9" w14:textId="1FFF3880" w:rsidR="008D07DD" w:rsidRPr="00D0535B" w:rsidRDefault="00AA39E6" w:rsidP="008D07DD">
      <w:r w:rsidRPr="00D0535B">
        <w:t>Zkoušky během</w:t>
      </w:r>
      <w:r w:rsidR="008948EE" w:rsidRPr="00D0535B">
        <w:t xml:space="preserve"> </w:t>
      </w:r>
      <w:r w:rsidR="00052D79" w:rsidRPr="00D0535B">
        <w:t>Trvalého provozu (do FAC):</w:t>
      </w:r>
    </w:p>
    <w:p w14:paraId="4EA15634" w14:textId="0FFB30F7" w:rsidR="008D07DD" w:rsidRPr="00D0535B" w:rsidRDefault="00FF7AD1" w:rsidP="00811FC0">
      <w:pPr>
        <w:pStyle w:val="Bod"/>
        <w:tabs>
          <w:tab w:val="clear" w:pos="0"/>
          <w:tab w:val="num" w:pos="566"/>
        </w:tabs>
        <w:spacing w:after="120"/>
        <w:ind w:left="1133"/>
      </w:pPr>
      <w:r w:rsidRPr="00D0535B">
        <w:t xml:space="preserve">Garanční zkouška </w:t>
      </w:r>
      <w:r w:rsidR="008D07DD" w:rsidRPr="00D0535B">
        <w:t xml:space="preserve">„B“ (před ukončením </w:t>
      </w:r>
      <w:r w:rsidR="003B53C8" w:rsidRPr="00D0535B">
        <w:t>záruční doby</w:t>
      </w:r>
      <w:r w:rsidR="008D07DD" w:rsidRPr="00D0535B">
        <w:t>).</w:t>
      </w:r>
    </w:p>
    <w:p w14:paraId="33C916D6" w14:textId="4D88539E" w:rsidR="00A00FE8" w:rsidRPr="00D0535B" w:rsidRDefault="00A00FE8" w:rsidP="006C0543">
      <w:pPr>
        <w:pStyle w:val="Bod"/>
        <w:tabs>
          <w:tab w:val="clear" w:pos="0"/>
          <w:tab w:val="num" w:pos="566"/>
        </w:tabs>
        <w:spacing w:after="120"/>
        <w:ind w:left="1133"/>
      </w:pPr>
      <w:r w:rsidRPr="00D0535B">
        <w:t>Garanční zkouška</w:t>
      </w:r>
      <w:r w:rsidR="00E542DC" w:rsidRPr="00D0535B">
        <w:t xml:space="preserve"> „C“</w:t>
      </w:r>
    </w:p>
    <w:p w14:paraId="6CBB8D6A" w14:textId="7530C97D" w:rsidR="002F4017" w:rsidRPr="00D0535B" w:rsidRDefault="008D07DD" w:rsidP="008D07DD">
      <w:r w:rsidRPr="00D0535B">
        <w:t>Veškeré kontroly, zkoušky a testy prováděné v souvislosti s přípravou a realizací díla budou probíhat dle Plánu kontrol a zkoušek, Programů zkoušek, Projektu pro první uvedení do provozu, Projektu garančního měření a další navazující dokumentace jakosti, kterou zpracuje zhotovitel v</w:t>
      </w:r>
      <w:r w:rsidR="00C10D9C">
        <w:t> rozsahu a</w:t>
      </w:r>
      <w:r w:rsidRPr="00D0535B">
        <w:t> souladu se smlouvou</w:t>
      </w:r>
      <w:r w:rsidR="0054465C" w:rsidRPr="00D0535B">
        <w:t>.</w:t>
      </w:r>
      <w:r w:rsidR="00715ECA" w:rsidRPr="00D0535B">
        <w:t xml:space="preserve"> </w:t>
      </w:r>
      <w:r w:rsidR="002C04B1" w:rsidRPr="00D0535B">
        <w:t>Objednatel má právo se účastnit všech kontrol, zkoušek a inspekcí</w:t>
      </w:r>
      <w:r w:rsidR="002F4017" w:rsidRPr="00D0535B">
        <w:t xml:space="preserve"> dle SoD</w:t>
      </w:r>
      <w:r w:rsidR="00686D2D" w:rsidRPr="00D0535B">
        <w:t xml:space="preserve"> i </w:t>
      </w:r>
      <w:r w:rsidR="00A205CC" w:rsidRPr="00D0535B">
        <w:t>nad rámec</w:t>
      </w:r>
      <w:r w:rsidR="00686D2D" w:rsidRPr="00D0535B">
        <w:t xml:space="preserve"> dohodnutých W-whitnessovaných</w:t>
      </w:r>
      <w:r w:rsidR="00A205CC" w:rsidRPr="00D0535B">
        <w:t>, H-Zádržných</w:t>
      </w:r>
      <w:r w:rsidR="00686D2D" w:rsidRPr="00D0535B">
        <w:t xml:space="preserve"> zkoušek</w:t>
      </w:r>
      <w:r w:rsidR="00EF0FA5" w:rsidRPr="00D0535B">
        <w:t>.</w:t>
      </w:r>
    </w:p>
    <w:p w14:paraId="06DA1E36" w14:textId="6BAEC688" w:rsidR="008D07DD" w:rsidRPr="00D0535B" w:rsidRDefault="008D07DD" w:rsidP="008D07DD">
      <w:r w:rsidRPr="00D0535B">
        <w:t xml:space="preserve">Současně budou dodrženy další podmínky </w:t>
      </w:r>
      <w:r w:rsidRPr="00847DD3">
        <w:t>smlouvy</w:t>
      </w:r>
      <w:r w:rsidRPr="00D0535B">
        <w:t xml:space="preserve"> relevantní pro oblast zkoušek</w:t>
      </w:r>
      <w:r w:rsidR="00C10D9C">
        <w:t>.</w:t>
      </w:r>
    </w:p>
    <w:p w14:paraId="67518775" w14:textId="73F1DF90" w:rsidR="008D07DD" w:rsidRPr="00D0535B" w:rsidRDefault="008D07DD" w:rsidP="003629CF">
      <w:r w:rsidRPr="00D0535B">
        <w:t>Rozsah, provedení a kvalita zkoušek bude odpovídat nejméně požadavkům uvedeným v příslušné normě pro dané zařízení. Číslo příslušné a platné normy</w:t>
      </w:r>
      <w:r w:rsidR="00992F2B" w:rsidRPr="00D0535B">
        <w:t xml:space="preserve"> a předpisu</w:t>
      </w:r>
      <w:r w:rsidRPr="00D0535B">
        <w:t xml:space="preserve"> bude uvedeno v průvodní dokumentaci příslušného zkoušeného zařízení. </w:t>
      </w:r>
    </w:p>
    <w:p w14:paraId="18073F50" w14:textId="68C9ED20" w:rsidR="0056365D" w:rsidRPr="00D0535B" w:rsidRDefault="008D07DD" w:rsidP="008D07DD">
      <w:r>
        <w:t xml:space="preserve">Pokud zařízení bude zkoušeno podle jiných norem než ČSN, budou tyto normy předloženy </w:t>
      </w:r>
      <w:r w:rsidR="00992F2B">
        <w:t>k</w:t>
      </w:r>
      <w:r w:rsidR="00661167">
        <w:t> </w:t>
      </w:r>
      <w:r w:rsidR="000738C7">
        <w:t>odsouhlasení</w:t>
      </w:r>
      <w:r w:rsidR="00661167">
        <w:t xml:space="preserve"> </w:t>
      </w:r>
      <w:r>
        <w:t>zhotovitelem před zahájením zkoušek</w:t>
      </w:r>
      <w:r w:rsidR="009C1650">
        <w:t xml:space="preserve">. </w:t>
      </w:r>
    </w:p>
    <w:p w14:paraId="64FC6CE0" w14:textId="36F8D549" w:rsidR="622D3554" w:rsidRDefault="622D3554">
      <w:r>
        <w:t>Proces pro vyzývání na kontroly a zkoušky W/ se řídí dle požadavků čl. 9-Přejímky.</w:t>
      </w:r>
    </w:p>
    <w:p w14:paraId="008E7872" w14:textId="77777777" w:rsidR="008D07DD" w:rsidRPr="00D0535B" w:rsidRDefault="008D07DD" w:rsidP="00443145">
      <w:pPr>
        <w:pStyle w:val="Nadpis2"/>
      </w:pPr>
      <w:bookmarkStart w:id="185" w:name="_Toc304188491"/>
      <w:bookmarkStart w:id="186" w:name="_Toc305674574"/>
      <w:bookmarkStart w:id="187" w:name="_Toc306197271"/>
      <w:bookmarkStart w:id="188" w:name="_Toc310427926"/>
      <w:bookmarkStart w:id="189" w:name="_Toc119416413"/>
      <w:bookmarkStart w:id="190" w:name="_Toc204003854"/>
      <w:r w:rsidRPr="00D0535B">
        <w:t>Kontroly a zkoušky při přejímce materiálu a subdodávek hromadně vyráběných zařízení</w:t>
      </w:r>
      <w:bookmarkEnd w:id="185"/>
      <w:bookmarkEnd w:id="186"/>
      <w:bookmarkEnd w:id="187"/>
      <w:bookmarkEnd w:id="188"/>
      <w:bookmarkEnd w:id="189"/>
      <w:bookmarkEnd w:id="190"/>
    </w:p>
    <w:p w14:paraId="74AF671B" w14:textId="77777777" w:rsidR="008D07DD" w:rsidRPr="00D0535B" w:rsidRDefault="008D07DD" w:rsidP="008D07DD">
      <w:pPr>
        <w:keepNext/>
      </w:pPr>
      <w:r w:rsidRPr="00D0535B">
        <w:t xml:space="preserve">Jedná se o kontroly a zkoušky při přejímce materiálu a hromadně vyráběných zařízení, které provádí vstupní kontrola </w:t>
      </w:r>
      <w:r w:rsidRPr="00847DD3">
        <w:t>z</w:t>
      </w:r>
      <w:r w:rsidRPr="00D0535B">
        <w:t>hotovitele podle schválených procedur, uvedených v Plánu kontrol a zkoušek při přejímce materiálu a subdodávek, navazujících programů zkoušek, technických podmínek, případně dalších.</w:t>
      </w:r>
    </w:p>
    <w:p w14:paraId="081371C5" w14:textId="1DA5AC20" w:rsidR="008D07DD" w:rsidRPr="00D0535B" w:rsidRDefault="008D07DD" w:rsidP="008D07DD">
      <w:r w:rsidRPr="00D0535B">
        <w:t>Součástí přejímky je i ověření materiálových listů a atestů</w:t>
      </w:r>
      <w:r w:rsidR="002778AA">
        <w:t>, příp. prohlášení o shodě</w:t>
      </w:r>
      <w:r w:rsidR="00F83562">
        <w:t xml:space="preserve"> či prohlášení o jakosti a kompletnosti</w:t>
      </w:r>
      <w:r w:rsidRPr="00D0535B">
        <w:t xml:space="preserve"> nakoupeného materiálu a zařízení prokazujících soulad těchto materiálů a zařízení se specifikacemi, normami a předpisy, dále kvalita a způsob balení a skladování jednotlivých částí zařízení.</w:t>
      </w:r>
    </w:p>
    <w:p w14:paraId="22E654DD" w14:textId="019182AD" w:rsidR="001E0603" w:rsidRPr="00D0535B" w:rsidRDefault="001E0603" w:rsidP="001E0603">
      <w:r w:rsidRPr="00D0535B">
        <w:t xml:space="preserve">Bez odsouhlasení Objednatelem </w:t>
      </w:r>
      <w:r w:rsidRPr="00D0535B">
        <w:rPr>
          <w:b/>
        </w:rPr>
        <w:t>NESMÍ</w:t>
      </w:r>
      <w:r w:rsidRPr="00D0535B">
        <w:t xml:space="preserve"> být dodáno </w:t>
      </w:r>
      <w:r w:rsidR="00785E19" w:rsidRPr="00D0535B">
        <w:t xml:space="preserve">žádné </w:t>
      </w:r>
      <w:r w:rsidRPr="00D0535B">
        <w:t>zařízení nebo jeho části na Stavbu</w:t>
      </w:r>
      <w:r w:rsidR="00785E19" w:rsidRPr="00D0535B">
        <w:t xml:space="preserve"> v souladu s  SoD</w:t>
      </w:r>
      <w:r w:rsidRPr="00D0535B">
        <w:t>.</w:t>
      </w:r>
    </w:p>
    <w:p w14:paraId="6D00546D" w14:textId="795275C1" w:rsidR="008D07DD" w:rsidRPr="00D0535B" w:rsidRDefault="008D07DD" w:rsidP="008D07DD"/>
    <w:p w14:paraId="40B3CCD6" w14:textId="77777777" w:rsidR="008D07DD" w:rsidRPr="00D0535B" w:rsidRDefault="008D07DD" w:rsidP="00443145">
      <w:pPr>
        <w:pStyle w:val="Nadpis2"/>
      </w:pPr>
      <w:bookmarkStart w:id="191" w:name="_Toc304188492"/>
      <w:bookmarkStart w:id="192" w:name="_Toc305674575"/>
      <w:bookmarkStart w:id="193" w:name="_Toc306197272"/>
      <w:bookmarkStart w:id="194" w:name="_Toc310427927"/>
      <w:bookmarkStart w:id="195" w:name="_Toc119416414"/>
      <w:bookmarkStart w:id="196" w:name="_Toc204003855"/>
      <w:r w:rsidRPr="00D0535B">
        <w:lastRenderedPageBreak/>
        <w:t>Kontroly a zkoušky při výrobě individuálně vyráběných zařízení</w:t>
      </w:r>
      <w:bookmarkEnd w:id="191"/>
      <w:bookmarkEnd w:id="192"/>
      <w:bookmarkEnd w:id="193"/>
      <w:bookmarkEnd w:id="194"/>
      <w:bookmarkEnd w:id="195"/>
      <w:bookmarkEnd w:id="196"/>
    </w:p>
    <w:p w14:paraId="4CC615AB" w14:textId="6F977605" w:rsidR="008D07DD" w:rsidRPr="00D0535B" w:rsidRDefault="008D07DD" w:rsidP="008D07DD">
      <w:r>
        <w:t xml:space="preserve">Jedná se o dílenské zkoušky a kontroly, které provádí zhotovitel, jeho </w:t>
      </w:r>
      <w:r w:rsidR="00401CAF">
        <w:t>poddodavatel,</w:t>
      </w:r>
      <w:r>
        <w:t xml:space="preserve"> popř. výrobce zařízení v jednotlivých fázích výroby podle Plánu kontrol a zkoušek pro výrobu příslušných zařízení a navazujících programů zkoušek.</w:t>
      </w:r>
      <w:r w:rsidR="001E0603">
        <w:t xml:space="preserve"> Bez odsouhlasení Objednatelem </w:t>
      </w:r>
      <w:r w:rsidR="001E0603" w:rsidRPr="792B5C2E">
        <w:rPr>
          <w:b/>
          <w:bCs/>
        </w:rPr>
        <w:t>NESMÍ</w:t>
      </w:r>
      <w:r w:rsidR="001E0603">
        <w:t xml:space="preserve"> být dodáno </w:t>
      </w:r>
      <w:r w:rsidR="00785E19">
        <w:t xml:space="preserve">žádné </w:t>
      </w:r>
      <w:r w:rsidR="001E0603">
        <w:t>zařízení nebo jeho části na Stavbu</w:t>
      </w:r>
      <w:r w:rsidR="00785E19">
        <w:t xml:space="preserve"> v souladu s </w:t>
      </w:r>
      <w:r w:rsidR="00064362">
        <w:t xml:space="preserve"> SoD</w:t>
      </w:r>
      <w:r w:rsidR="001E0603">
        <w:t>.</w:t>
      </w:r>
      <w:r w:rsidR="157816B0">
        <w:t xml:space="preserve"> </w:t>
      </w:r>
    </w:p>
    <w:p w14:paraId="663A187C" w14:textId="77777777" w:rsidR="008D07DD" w:rsidRPr="00D0535B" w:rsidRDefault="008D07DD" w:rsidP="008D07DD">
      <w:pPr>
        <w:pStyle w:val="Odrka"/>
        <w:rPr>
          <w:rStyle w:val="Siln"/>
        </w:rPr>
      </w:pPr>
      <w:r w:rsidRPr="00D0535B">
        <w:rPr>
          <w:rStyle w:val="Siln"/>
        </w:rPr>
        <w:t>Kontroly a zkoušky při výrobě zahrnují zejména:</w:t>
      </w:r>
    </w:p>
    <w:p w14:paraId="5DCA454E" w14:textId="77777777" w:rsidR="008D07DD" w:rsidRPr="00D0535B" w:rsidRDefault="008D07DD" w:rsidP="008D07DD">
      <w:pPr>
        <w:pStyle w:val="Bod"/>
        <w:spacing w:after="120"/>
      </w:pPr>
      <w:r>
        <w:t>Materiálové zkoušky včetně materiálových atestů.</w:t>
      </w:r>
    </w:p>
    <w:p w14:paraId="33D1AFA2" w14:textId="77777777" w:rsidR="008D07DD" w:rsidRPr="00D0535B" w:rsidRDefault="008D07DD" w:rsidP="008D07DD">
      <w:pPr>
        <w:pStyle w:val="Bod"/>
        <w:spacing w:after="120"/>
      </w:pPr>
      <w:r>
        <w:t>Atesty polotovarů.</w:t>
      </w:r>
    </w:p>
    <w:p w14:paraId="0E4B9BB8" w14:textId="77777777" w:rsidR="008D07DD" w:rsidRPr="00D0535B" w:rsidRDefault="008D07DD" w:rsidP="008D07DD">
      <w:pPr>
        <w:pStyle w:val="Bod"/>
        <w:spacing w:after="120"/>
      </w:pPr>
      <w:r>
        <w:t>Rozměrové atesty, tolerance.</w:t>
      </w:r>
    </w:p>
    <w:p w14:paraId="05A1885C" w14:textId="77777777" w:rsidR="008D07DD" w:rsidRPr="00D0535B" w:rsidRDefault="008D07DD" w:rsidP="008D07DD">
      <w:pPr>
        <w:pStyle w:val="Bod"/>
        <w:spacing w:after="120"/>
      </w:pPr>
      <w:r>
        <w:t>Mezioperační rozměrové kontroly.</w:t>
      </w:r>
    </w:p>
    <w:p w14:paraId="20F8F2D6" w14:textId="77777777" w:rsidR="008D07DD" w:rsidRPr="00D0535B" w:rsidRDefault="008D07DD" w:rsidP="008D07DD">
      <w:pPr>
        <w:pStyle w:val="Bod"/>
        <w:spacing w:after="120"/>
      </w:pPr>
      <w:r>
        <w:t>Funkční zkoušky, kterými se prověřuje funkčnost jednotlivých částí (tam, kde je to možné).</w:t>
      </w:r>
    </w:p>
    <w:p w14:paraId="0988C52D" w14:textId="77777777" w:rsidR="008D07DD" w:rsidRPr="00D0535B" w:rsidRDefault="008D07DD" w:rsidP="008D07DD">
      <w:pPr>
        <w:pStyle w:val="Bod"/>
        <w:spacing w:after="120"/>
      </w:pPr>
      <w:r>
        <w:t>Dynamické zkoušky rotačních strojů.</w:t>
      </w:r>
    </w:p>
    <w:p w14:paraId="5F01031F" w14:textId="77777777" w:rsidR="008D07DD" w:rsidRPr="00D0535B" w:rsidRDefault="008D07DD" w:rsidP="008D07DD">
      <w:pPr>
        <w:pStyle w:val="Bod"/>
        <w:spacing w:after="120"/>
      </w:pPr>
      <w:r>
        <w:t>Testy komponent SKŘ.</w:t>
      </w:r>
    </w:p>
    <w:p w14:paraId="44E1A9CF" w14:textId="77777777" w:rsidR="008D07DD" w:rsidRPr="00D0535B" w:rsidRDefault="008D07DD" w:rsidP="008D07DD">
      <w:pPr>
        <w:pStyle w:val="Bod"/>
        <w:spacing w:after="120"/>
      </w:pPr>
      <w:r>
        <w:t>Testy elektrozařízení.</w:t>
      </w:r>
    </w:p>
    <w:p w14:paraId="203C331B" w14:textId="77777777" w:rsidR="008D07DD" w:rsidRPr="00D0535B" w:rsidRDefault="008D07DD" w:rsidP="008D07DD">
      <w:pPr>
        <w:pStyle w:val="Bod"/>
        <w:spacing w:after="120"/>
      </w:pPr>
      <w:r>
        <w:t>Předepsané zkoušky těsnosti.</w:t>
      </w:r>
    </w:p>
    <w:p w14:paraId="40816288" w14:textId="77777777" w:rsidR="008D07DD" w:rsidRDefault="008D07DD" w:rsidP="008D07DD">
      <w:pPr>
        <w:pStyle w:val="Bod"/>
        <w:spacing w:after="120"/>
      </w:pPr>
      <w:r>
        <w:t>Kontrolu svarů.</w:t>
      </w:r>
    </w:p>
    <w:p w14:paraId="42006D2C" w14:textId="1FD8AE2E" w:rsidR="00025A27" w:rsidRPr="00D0535B" w:rsidRDefault="00025A27" w:rsidP="008D07DD">
      <w:pPr>
        <w:pStyle w:val="Bod"/>
        <w:spacing w:after="120"/>
      </w:pPr>
      <w:r>
        <w:t>A další dle typu zařízení a výrobce</w:t>
      </w:r>
    </w:p>
    <w:p w14:paraId="3EADDF70" w14:textId="77777777" w:rsidR="008D07DD" w:rsidRPr="00D0535B" w:rsidRDefault="008D07DD" w:rsidP="00443145">
      <w:pPr>
        <w:pStyle w:val="Nadpis2"/>
      </w:pPr>
      <w:bookmarkStart w:id="197" w:name="_Toc304188493"/>
      <w:bookmarkStart w:id="198" w:name="_Toc305674576"/>
      <w:bookmarkStart w:id="199" w:name="_Toc306197273"/>
      <w:bookmarkStart w:id="200" w:name="_Toc310427928"/>
      <w:bookmarkStart w:id="201" w:name="_Toc119416415"/>
      <w:bookmarkStart w:id="202" w:name="_Toc204003856"/>
      <w:r w:rsidRPr="00D0535B">
        <w:t>Kontroly a zkoušky hotových výrobků, FAT</w:t>
      </w:r>
      <w:bookmarkEnd w:id="197"/>
      <w:bookmarkEnd w:id="198"/>
      <w:bookmarkEnd w:id="199"/>
      <w:bookmarkEnd w:id="200"/>
      <w:bookmarkEnd w:id="201"/>
      <w:bookmarkEnd w:id="202"/>
    </w:p>
    <w:p w14:paraId="2F6191F9" w14:textId="77777777" w:rsidR="008D07DD" w:rsidRPr="00D0535B" w:rsidRDefault="008D07DD" w:rsidP="008D07DD">
      <w:r w:rsidRPr="00D0535B">
        <w:t xml:space="preserve">Kontroly a zkoušky hotových výrobků jsou dílenské zkoušky, které se provádějí u výrobce po ukončení výroby a sestavení zařízení před jeho expedicí v souladu s Plánem kontrol a zkoušek pro kontroly hotových výrobků a FAT a podle navazujících programů zkoušek. </w:t>
      </w:r>
    </w:p>
    <w:p w14:paraId="2F16A100" w14:textId="2A660709" w:rsidR="00C40E5E" w:rsidRPr="00D0535B" w:rsidRDefault="00C40E5E" w:rsidP="00C40E5E">
      <w:r w:rsidRPr="00D0535B">
        <w:t>Na závěr těchto zkoušek, před dodáním zařízení na staveniště dle  SoD, bude proveden FAT (Factory Acceptance Test), kterým se prokáže funkčnost zařízení (tam, kde je to možné) a jeho soulad se standardy a specifikacemi. FAT jsou definovány jako „</w:t>
      </w:r>
      <w:r w:rsidRPr="00D0535B">
        <w:rPr>
          <w:i/>
        </w:rPr>
        <w:t>přejímky“</w:t>
      </w:r>
      <w:r w:rsidRPr="00D0535B">
        <w:t xml:space="preserve"> a tedy bez účasti </w:t>
      </w:r>
      <w:r w:rsidR="00F95CD4" w:rsidRPr="00D0535B">
        <w:t>zástupce Zhotovitele</w:t>
      </w:r>
      <w:r w:rsidRPr="00D0535B">
        <w:t xml:space="preserve"> a jeho potvrzení o akceptaci výsledku FAT </w:t>
      </w:r>
      <w:r w:rsidRPr="00D0535B">
        <w:rPr>
          <w:b/>
        </w:rPr>
        <w:t xml:space="preserve">NESMÍ </w:t>
      </w:r>
      <w:r w:rsidRPr="00D0535B">
        <w:t xml:space="preserve">být takové zařízení nebo jeho části dodány na Stavbu do doby zajištění shody a uvolnění po FAT Objednatelem nebo jeho zástupcem. </w:t>
      </w:r>
    </w:p>
    <w:p w14:paraId="122B5797" w14:textId="77777777" w:rsidR="00C40E5E" w:rsidRPr="00D0535B" w:rsidRDefault="00C40E5E" w:rsidP="00C40E5E">
      <w:r w:rsidRPr="00D0535B">
        <w:t xml:space="preserve">Před započetím FAT bude zařízení výrobcem úplně přezkoušeno a veškeré chyby součástek i zařízení budou odstraněny. </w:t>
      </w:r>
    </w:p>
    <w:p w14:paraId="71DE2A50" w14:textId="77777777" w:rsidR="008D07DD" w:rsidRPr="00D0535B" w:rsidRDefault="008D07DD" w:rsidP="008D07DD">
      <w:pPr>
        <w:pStyle w:val="Odrka"/>
      </w:pPr>
      <w:r w:rsidRPr="00D0535B">
        <w:t>V rámci FAT budou provedeny všechny kontroly, zkoušky a průkazy potřebné pro ověření kvality hotových výrobků, a to zejména:</w:t>
      </w:r>
    </w:p>
    <w:p w14:paraId="730A2F9A" w14:textId="77777777" w:rsidR="008D07DD" w:rsidRPr="00D0535B" w:rsidRDefault="008D07DD" w:rsidP="008D07DD">
      <w:pPr>
        <w:pStyle w:val="Bod"/>
        <w:spacing w:after="120"/>
      </w:pPr>
      <w:r>
        <w:t>Kompletní inspekce zařízení podle schválené výkresové dokumentace.</w:t>
      </w:r>
    </w:p>
    <w:p w14:paraId="68D1208D" w14:textId="77777777" w:rsidR="008D07DD" w:rsidRPr="00D0535B" w:rsidRDefault="008D07DD" w:rsidP="008D07DD">
      <w:pPr>
        <w:pStyle w:val="Bod"/>
        <w:spacing w:after="120"/>
      </w:pPr>
      <w:r>
        <w:t>Kontrola protokolů o zajištění kvality.</w:t>
      </w:r>
    </w:p>
    <w:p w14:paraId="39DAB9EF" w14:textId="77777777" w:rsidR="008D07DD" w:rsidRPr="00D0535B" w:rsidRDefault="008D07DD" w:rsidP="008D07DD">
      <w:pPr>
        <w:pStyle w:val="Bod"/>
        <w:spacing w:after="120"/>
      </w:pPr>
      <w:r>
        <w:t>Tlakové zkoušky u výrobce.</w:t>
      </w:r>
    </w:p>
    <w:p w14:paraId="171BD134" w14:textId="77777777" w:rsidR="008D07DD" w:rsidRPr="00D0535B" w:rsidRDefault="008D07DD" w:rsidP="008D07DD">
      <w:pPr>
        <w:pStyle w:val="Bod"/>
        <w:spacing w:after="120"/>
      </w:pPr>
      <w:r>
        <w:t>Kontrola provedení materiálových zkoušek včetně materiálových atestů.</w:t>
      </w:r>
    </w:p>
    <w:p w14:paraId="21358764" w14:textId="77777777" w:rsidR="008D07DD" w:rsidRPr="00D0535B" w:rsidRDefault="008D07DD" w:rsidP="008D07DD">
      <w:pPr>
        <w:pStyle w:val="Bod"/>
        <w:spacing w:after="120"/>
      </w:pPr>
      <w:r>
        <w:t>Kontrola rozměrů.</w:t>
      </w:r>
    </w:p>
    <w:p w14:paraId="1D97D674" w14:textId="0E854CEB" w:rsidR="008D07DD" w:rsidRPr="00D0535B" w:rsidRDefault="008D07DD" w:rsidP="008D07DD">
      <w:pPr>
        <w:pStyle w:val="Bod"/>
        <w:spacing w:after="120"/>
      </w:pPr>
      <w:r>
        <w:t xml:space="preserve">Typové zkoušky, kterými se potvrzuje splnění projektových </w:t>
      </w:r>
      <w:r w:rsidR="00AC641A">
        <w:t>kritérií</w:t>
      </w:r>
      <w:r>
        <w:t xml:space="preserve"> pro jednotlivé typy výrobků. Provedení typové zkoušky lze nahradit předložením protokolu o provedení typové zkoušky nezávislou zkušebnou a úplnou dokumentaci zkoušek a jejich výsledků, na jejichž základě byl protokol vystaven. </w:t>
      </w:r>
    </w:p>
    <w:p w14:paraId="650AF2C9" w14:textId="77777777" w:rsidR="008D07DD" w:rsidRPr="00D0535B" w:rsidRDefault="008D07DD" w:rsidP="008D07DD">
      <w:pPr>
        <w:pStyle w:val="Bod"/>
        <w:spacing w:after="120"/>
      </w:pPr>
      <w:r>
        <w:t>Funkční zkoušky kompletního zařízení (tam, kde je to možné). U modulárních zařízení a zařízení obsahujících SW se jedná o integrační zkoušky kompletních sestav vč. SW.</w:t>
      </w:r>
    </w:p>
    <w:p w14:paraId="7010F045" w14:textId="77777777" w:rsidR="008D07DD" w:rsidRPr="00D0535B" w:rsidRDefault="008D07DD" w:rsidP="008D07DD">
      <w:pPr>
        <w:pStyle w:val="Bod"/>
        <w:spacing w:after="120"/>
      </w:pPr>
      <w:r>
        <w:lastRenderedPageBreak/>
        <w:t>Kontrola provedení nátěrů.</w:t>
      </w:r>
    </w:p>
    <w:p w14:paraId="54DE6C72" w14:textId="625A90AE" w:rsidR="008D07DD" w:rsidRPr="00D0535B" w:rsidRDefault="008D07DD" w:rsidP="008D07DD">
      <w:pPr>
        <w:pStyle w:val="Bod"/>
        <w:spacing w:after="120"/>
      </w:pPr>
      <w:r>
        <w:t>Další potřebné zkoušky a průkazy, kterými zhotovitel prokáže soulad zařízení se standardy a s projektovými kritérii uvedenými ve smlouvě</w:t>
      </w:r>
      <w:r w:rsidR="00C86DF0">
        <w:t xml:space="preserve"> a technických specifikacích</w:t>
      </w:r>
      <w:r>
        <w:t>.</w:t>
      </w:r>
    </w:p>
    <w:p w14:paraId="73F3221C" w14:textId="77777777" w:rsidR="008D07DD" w:rsidRPr="00D0535B" w:rsidRDefault="008D07DD" w:rsidP="00443145">
      <w:pPr>
        <w:pStyle w:val="Nadpis2"/>
      </w:pPr>
      <w:bookmarkStart w:id="203" w:name="_Toc304188494"/>
      <w:bookmarkStart w:id="204" w:name="_Toc305674577"/>
      <w:bookmarkStart w:id="205" w:name="_Toc306197274"/>
      <w:bookmarkStart w:id="206" w:name="_Toc310427929"/>
      <w:bookmarkStart w:id="207" w:name="_Toc119416416"/>
      <w:bookmarkStart w:id="208" w:name="_Toc204003857"/>
      <w:r w:rsidRPr="00D0535B">
        <w:t>Kontroly a zkoušky stavební části</w:t>
      </w:r>
      <w:bookmarkEnd w:id="203"/>
      <w:bookmarkEnd w:id="204"/>
      <w:bookmarkEnd w:id="205"/>
      <w:bookmarkEnd w:id="206"/>
      <w:bookmarkEnd w:id="207"/>
      <w:bookmarkEnd w:id="208"/>
    </w:p>
    <w:p w14:paraId="51707E10" w14:textId="3D8E942A" w:rsidR="008D07DD" w:rsidRPr="00D0535B" w:rsidRDefault="008D07DD" w:rsidP="008D07DD">
      <w:r w:rsidRPr="00D0535B">
        <w:t xml:space="preserve">U stavebních částí budou </w:t>
      </w:r>
      <w:r w:rsidR="00D0535B" w:rsidRPr="00D0535B">
        <w:t xml:space="preserve">zhotovitelem </w:t>
      </w:r>
      <w:r w:rsidRPr="00D0535B">
        <w:t>provedeny kontroly a zkoušky, kterými bude prověřena stavební připravenost pro další návazné stavební činnosti nebo pro instalace částí nebo celků technologického zařízení a technického vybavení. Management jakosti bude v souladu s ČSN ISO 10005</w:t>
      </w:r>
      <w:r w:rsidR="00AF4E3E">
        <w:t xml:space="preserve"> a ČSN EN ISO 9001:200</w:t>
      </w:r>
      <w:r w:rsidR="004C1DAD">
        <w:t>6</w:t>
      </w:r>
      <w:r w:rsidRPr="00D0535B">
        <w:t>. Kontrolami a zkouškami prováděnými podle PKZ pro stavební část  a navazujících programů zkoušek bude zhotovitelem ověřena zejména:</w:t>
      </w:r>
    </w:p>
    <w:p w14:paraId="61CA6B09" w14:textId="06A61F20" w:rsidR="00895998" w:rsidRDefault="00895998" w:rsidP="008D07DD">
      <w:pPr>
        <w:pStyle w:val="Bod"/>
        <w:spacing w:after="120"/>
      </w:pPr>
      <w:r>
        <w:t>Geodetick</w:t>
      </w:r>
      <w:r w:rsidR="00681751">
        <w:t>á správnost</w:t>
      </w:r>
    </w:p>
    <w:p w14:paraId="63A1093F" w14:textId="320AC23D" w:rsidR="008D07DD" w:rsidRPr="00D0535B" w:rsidRDefault="008D07DD" w:rsidP="008D07DD">
      <w:pPr>
        <w:pStyle w:val="Bod"/>
        <w:spacing w:after="120"/>
      </w:pPr>
      <w:r>
        <w:t>Tvarová správnost;</w:t>
      </w:r>
    </w:p>
    <w:p w14:paraId="33ECA322" w14:textId="77777777" w:rsidR="008D07DD" w:rsidRPr="00D0535B" w:rsidRDefault="008D07DD" w:rsidP="008D07DD">
      <w:pPr>
        <w:pStyle w:val="Bod"/>
        <w:spacing w:after="120"/>
      </w:pPr>
      <w:r>
        <w:t>Úplnost a kvalita provedení;</w:t>
      </w:r>
    </w:p>
    <w:p w14:paraId="183B22C0" w14:textId="77777777" w:rsidR="008D07DD" w:rsidRPr="00D0535B" w:rsidRDefault="008D07DD" w:rsidP="008D07DD">
      <w:pPr>
        <w:pStyle w:val="Bod"/>
        <w:spacing w:after="120"/>
      </w:pPr>
      <w:r>
        <w:t xml:space="preserve">Odpovídající pevnostní charakteristiky;  </w:t>
      </w:r>
    </w:p>
    <w:p w14:paraId="2FB0D999" w14:textId="7F1526C5" w:rsidR="008D07DD" w:rsidRPr="00D0535B" w:rsidRDefault="008D07DD" w:rsidP="008D07DD">
      <w:pPr>
        <w:pStyle w:val="Bod"/>
        <w:spacing w:after="120"/>
      </w:pPr>
      <w:r>
        <w:t>Soulad s</w:t>
      </w:r>
      <w:r w:rsidR="001628F9">
        <w:t> </w:t>
      </w:r>
      <w:r>
        <w:t>projektem</w:t>
      </w:r>
      <w:r w:rsidR="001628F9">
        <w:t xml:space="preserve"> (PD)</w:t>
      </w:r>
      <w:r>
        <w:t>.</w:t>
      </w:r>
    </w:p>
    <w:p w14:paraId="2E987EC0" w14:textId="77777777" w:rsidR="008D07DD" w:rsidRPr="00D0535B" w:rsidRDefault="008D07DD" w:rsidP="00847DD3">
      <w:pPr>
        <w:pStyle w:val="Bod"/>
      </w:pPr>
      <w:r>
        <w:t>Kontrolní a zkušební plán</w:t>
      </w:r>
    </w:p>
    <w:p w14:paraId="52CB4CF8" w14:textId="4A25051F" w:rsidR="008D07DD" w:rsidRPr="00D0535B" w:rsidRDefault="008D07DD" w:rsidP="008D07DD">
      <w:pPr>
        <w:pStyle w:val="Odrka"/>
      </w:pPr>
      <w:r w:rsidRPr="00D0535B">
        <w:t>Zhotovitelem budou zajištěny zkoušky zejména těchto konstrukcí a technologických etap</w:t>
      </w:r>
      <w:r w:rsidR="00A5481B" w:rsidRPr="00D0535B">
        <w:t xml:space="preserve"> (aplikovatelné části)</w:t>
      </w:r>
      <w:r w:rsidRPr="00D0535B">
        <w:t>:</w:t>
      </w:r>
    </w:p>
    <w:p w14:paraId="5C54996A" w14:textId="77777777" w:rsidR="008D07DD" w:rsidRPr="00D0535B" w:rsidRDefault="008D07DD" w:rsidP="008D07DD">
      <w:pPr>
        <w:pStyle w:val="Bod"/>
        <w:spacing w:after="120"/>
      </w:pPr>
      <w:r>
        <w:t>Hutnění násypů a konstrukcí;</w:t>
      </w:r>
    </w:p>
    <w:p w14:paraId="348E50C0" w14:textId="77777777" w:rsidR="008D07DD" w:rsidRPr="00D0535B" w:rsidRDefault="008D07DD" w:rsidP="008D07DD">
      <w:pPr>
        <w:pStyle w:val="Bod"/>
        <w:spacing w:after="120"/>
      </w:pPr>
      <w:r>
        <w:t>Pilotážní práce a geometrická přesnost pilot (budou-li prováděny)</w:t>
      </w:r>
    </w:p>
    <w:p w14:paraId="52BC960A" w14:textId="77777777" w:rsidR="008D07DD" w:rsidRPr="00D0535B" w:rsidRDefault="008D07DD" w:rsidP="008D07DD">
      <w:pPr>
        <w:pStyle w:val="Bod"/>
        <w:spacing w:after="120"/>
      </w:pPr>
      <w:r>
        <w:t>Úprava základové spáry;</w:t>
      </w:r>
    </w:p>
    <w:p w14:paraId="27D4D1A1" w14:textId="77777777" w:rsidR="008D07DD" w:rsidRPr="00D0535B" w:rsidRDefault="008D07DD" w:rsidP="008D07DD">
      <w:pPr>
        <w:pStyle w:val="Bod"/>
        <w:spacing w:after="120"/>
      </w:pPr>
      <w:r>
        <w:t>Betonáž jímek, základů, prahů a ostatních základových konstrukcí;</w:t>
      </w:r>
    </w:p>
    <w:p w14:paraId="2A7AD8B8" w14:textId="77777777" w:rsidR="008D07DD" w:rsidRPr="00D0535B" w:rsidRDefault="008D07DD" w:rsidP="008D07DD">
      <w:pPr>
        <w:pStyle w:val="Bod"/>
        <w:spacing w:after="120"/>
      </w:pPr>
      <w:r>
        <w:t>Zkoušky těsnosti a hydroizolačních či foliových zábran;</w:t>
      </w:r>
    </w:p>
    <w:p w14:paraId="45D8CC68" w14:textId="77777777" w:rsidR="008D07DD" w:rsidRPr="00D0535B" w:rsidRDefault="008D07DD" w:rsidP="008D07DD">
      <w:pPr>
        <w:pStyle w:val="Bod"/>
        <w:spacing w:after="120"/>
      </w:pPr>
      <w:r>
        <w:t>Svislé nosné konstrukce;</w:t>
      </w:r>
    </w:p>
    <w:p w14:paraId="29268926" w14:textId="77777777" w:rsidR="008D07DD" w:rsidRPr="00D0535B" w:rsidRDefault="008D07DD" w:rsidP="008D07DD">
      <w:pPr>
        <w:pStyle w:val="Bod"/>
        <w:spacing w:after="120"/>
      </w:pPr>
      <w:r>
        <w:t>Vodorovné nosné konstrukce;</w:t>
      </w:r>
    </w:p>
    <w:p w14:paraId="3E5E79F2" w14:textId="24032AD3" w:rsidR="008066E7" w:rsidRPr="00D0535B" w:rsidRDefault="008066E7" w:rsidP="00847DD3">
      <w:pPr>
        <w:pStyle w:val="Bod"/>
      </w:pPr>
      <w:r>
        <w:t>Konstrukce vertikální komunikace (šachty, schodiště, žebříky).</w:t>
      </w:r>
    </w:p>
    <w:p w14:paraId="29B9E953" w14:textId="77777777" w:rsidR="008D07DD" w:rsidRPr="00D0535B" w:rsidRDefault="008D07DD" w:rsidP="008D07DD">
      <w:pPr>
        <w:pStyle w:val="Bod"/>
        <w:spacing w:after="120"/>
      </w:pPr>
      <w:r>
        <w:t>Výplňové konstrukce;</w:t>
      </w:r>
    </w:p>
    <w:p w14:paraId="5C38D703" w14:textId="77777777" w:rsidR="008D07DD" w:rsidRPr="00D0535B" w:rsidRDefault="008D07DD" w:rsidP="008D07DD">
      <w:pPr>
        <w:pStyle w:val="Bod"/>
        <w:spacing w:after="120"/>
      </w:pPr>
      <w:r>
        <w:t>Ocelové konstrukce;</w:t>
      </w:r>
    </w:p>
    <w:p w14:paraId="0B9D8155" w14:textId="77777777" w:rsidR="008D07DD" w:rsidRPr="00D0535B" w:rsidRDefault="008D07DD" w:rsidP="008D07DD">
      <w:pPr>
        <w:pStyle w:val="Bod"/>
        <w:spacing w:after="120"/>
      </w:pPr>
      <w:r>
        <w:t>Kontroly pláště střešního a obvodového;</w:t>
      </w:r>
    </w:p>
    <w:p w14:paraId="34775B4B" w14:textId="77777777" w:rsidR="008D07DD" w:rsidRPr="00D0535B" w:rsidRDefault="008D07DD" w:rsidP="008D07DD">
      <w:pPr>
        <w:pStyle w:val="Bod"/>
        <w:spacing w:after="120"/>
      </w:pPr>
      <w:r>
        <w:t>Kontrola provedení dělících konstrukcí;</w:t>
      </w:r>
    </w:p>
    <w:p w14:paraId="61F615AD" w14:textId="77777777" w:rsidR="008D07DD" w:rsidRPr="00D0535B" w:rsidRDefault="008D07DD" w:rsidP="008D07DD">
      <w:pPr>
        <w:pStyle w:val="Bod"/>
        <w:spacing w:after="120"/>
      </w:pPr>
      <w:r>
        <w:t>Kontrola a zkoušky zařízení a rozvodů TZB;</w:t>
      </w:r>
    </w:p>
    <w:p w14:paraId="38AA67FD" w14:textId="77777777" w:rsidR="008D07DD" w:rsidRPr="00D0535B" w:rsidRDefault="008D07DD" w:rsidP="008D07DD">
      <w:pPr>
        <w:pStyle w:val="Bod"/>
        <w:spacing w:after="120"/>
      </w:pPr>
      <w:r>
        <w:t>Kontroly provedení dokončovacích prací;</w:t>
      </w:r>
    </w:p>
    <w:p w14:paraId="7C641C17" w14:textId="77777777" w:rsidR="008D07DD" w:rsidRPr="00D0535B" w:rsidRDefault="008D07DD" w:rsidP="008D07DD">
      <w:pPr>
        <w:pStyle w:val="Bod"/>
        <w:spacing w:after="120"/>
      </w:pPr>
      <w:r>
        <w:t>Dodávky komponent budou vybaveny certifikáty o shodě.</w:t>
      </w:r>
    </w:p>
    <w:p w14:paraId="27968DA0" w14:textId="52376588" w:rsidR="008D07DD" w:rsidRPr="00D0535B" w:rsidRDefault="008D07DD" w:rsidP="008D07DD">
      <w:pPr>
        <w:pStyle w:val="Odrka"/>
      </w:pPr>
      <w:r w:rsidRPr="00D0535B">
        <w:t>Tento soupis není úplný, zhotovitel musí dbát na to, aby jím prováděné kontroly byly v souladu s platnou legislativou ČR a technickými normami (ČSN, EN) v aktuálním znění</w:t>
      </w:r>
      <w:r w:rsidR="00A5481B" w:rsidRPr="00D0535B">
        <w:t xml:space="preserve"> a požadavky a rozsahu Díla dle SoD</w:t>
      </w:r>
      <w:r w:rsidRPr="00D0535B">
        <w:t>.</w:t>
      </w:r>
    </w:p>
    <w:p w14:paraId="22B7A867" w14:textId="77777777" w:rsidR="008066E7" w:rsidRPr="00D0535B" w:rsidRDefault="008066E7" w:rsidP="00847DD3">
      <w:pPr>
        <w:pStyle w:val="Odrka"/>
        <w:numPr>
          <w:ilvl w:val="0"/>
          <w:numId w:val="0"/>
        </w:numPr>
        <w:ind w:left="360"/>
      </w:pPr>
    </w:p>
    <w:p w14:paraId="55C402EC" w14:textId="77777777" w:rsidR="008D07DD" w:rsidRPr="00D0535B" w:rsidRDefault="008D07DD" w:rsidP="00443145">
      <w:pPr>
        <w:pStyle w:val="Nadpis2"/>
      </w:pPr>
      <w:bookmarkStart w:id="209" w:name="_Toc304188495"/>
      <w:bookmarkStart w:id="210" w:name="_Toc305674578"/>
      <w:bookmarkStart w:id="211" w:name="_Toc306197275"/>
      <w:bookmarkStart w:id="212" w:name="_Toc310427930"/>
      <w:bookmarkStart w:id="213" w:name="_Toc119416417"/>
      <w:bookmarkStart w:id="214" w:name="_Toc204003858"/>
      <w:r w:rsidRPr="00D0535B">
        <w:t>Kontroly a zkoušky při přejímce pro montáž</w:t>
      </w:r>
      <w:bookmarkEnd w:id="209"/>
      <w:bookmarkEnd w:id="210"/>
      <w:bookmarkEnd w:id="211"/>
      <w:bookmarkEnd w:id="212"/>
      <w:bookmarkEnd w:id="213"/>
      <w:bookmarkEnd w:id="214"/>
    </w:p>
    <w:p w14:paraId="0B0F8597" w14:textId="6CBD3FDC" w:rsidR="00041EF8" w:rsidRPr="00D0535B" w:rsidRDefault="008D07DD" w:rsidP="00041EF8">
      <w:r w:rsidRPr="00D0535B">
        <w:t xml:space="preserve">Kontroly a zkoušky při přejímce pro montáž jsou zkoušky nebo kontroly, kterými se ověří </w:t>
      </w:r>
      <w:r w:rsidR="00CC1793">
        <w:t xml:space="preserve">stavební připravenost a </w:t>
      </w:r>
      <w:r w:rsidRPr="00D0535B">
        <w:t xml:space="preserve">správnost, kompletnost a technický stav strojů a zařízení předávaných k montáži a jejich průvodní technická dokumentace a zda zařízení neutrpělo během dopravy na stavbu defekty, které by bránily jeho správné a spolehlivé funkci. Tyto zkoušky budou provedeny podle Plánu kontrol a </w:t>
      </w:r>
      <w:r w:rsidRPr="00D0535B">
        <w:lastRenderedPageBreak/>
        <w:t>zkoušek pro přejímku pro montáž a podle navazujících programů zkoušek</w:t>
      </w:r>
      <w:r w:rsidR="00041EF8" w:rsidRPr="00D0535B">
        <w:t xml:space="preserve"> a VŽDY ve spolupráci a za účasti jmenovaného zástupce Objednatele za oblast QA/QC.</w:t>
      </w:r>
    </w:p>
    <w:p w14:paraId="27ADCB45" w14:textId="30E528FB" w:rsidR="003D3622" w:rsidRPr="00847DD3" w:rsidRDefault="003D3622" w:rsidP="00847DD3">
      <w:pPr>
        <w:pStyle w:val="Nadpis2"/>
      </w:pPr>
      <w:bookmarkStart w:id="215" w:name="_Toc204003859"/>
      <w:r w:rsidRPr="00847DD3">
        <w:t>K</w:t>
      </w:r>
      <w:r w:rsidR="00412D5B" w:rsidRPr="00D0535B">
        <w:t>ontroly</w:t>
      </w:r>
      <w:r w:rsidRPr="00847DD3">
        <w:t xml:space="preserve"> </w:t>
      </w:r>
      <w:r w:rsidR="00412D5B" w:rsidRPr="00D0535B">
        <w:t>a zkoušky</w:t>
      </w:r>
      <w:r w:rsidRPr="00847DD3">
        <w:t xml:space="preserve"> </w:t>
      </w:r>
      <w:r w:rsidR="003C4F15">
        <w:t>při montáži</w:t>
      </w:r>
      <w:bookmarkEnd w:id="215"/>
    </w:p>
    <w:p w14:paraId="4C4BC631" w14:textId="7DC83AC7" w:rsidR="003D3622" w:rsidRPr="00D0535B" w:rsidRDefault="003D3622" w:rsidP="007A19D4">
      <w:pPr>
        <w:pStyle w:val="Normlnweb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847DD3">
        <w:rPr>
          <w:rFonts w:ascii="Arial" w:eastAsiaTheme="minorHAnsi" w:hAnsi="Arial" w:cstheme="minorBidi"/>
          <w:sz w:val="20"/>
          <w:szCs w:val="22"/>
          <w:lang w:eastAsia="en-US"/>
        </w:rPr>
        <w:t xml:space="preserve">Jedná se o kontroly a zkoušky </w:t>
      </w:r>
      <w:r w:rsidR="007E39B1">
        <w:rPr>
          <w:rFonts w:ascii="Arial" w:eastAsiaTheme="minorHAnsi" w:hAnsi="Arial" w:cstheme="minorBidi"/>
          <w:sz w:val="20"/>
          <w:szCs w:val="22"/>
          <w:lang w:eastAsia="en-US"/>
        </w:rPr>
        <w:t xml:space="preserve">kterými </w:t>
      </w:r>
      <w:r w:rsidR="00DB0E0C">
        <w:rPr>
          <w:rFonts w:ascii="Arial" w:eastAsiaTheme="minorHAnsi" w:hAnsi="Arial" w:cstheme="minorBidi"/>
          <w:sz w:val="20"/>
          <w:szCs w:val="22"/>
          <w:lang w:eastAsia="en-US"/>
        </w:rPr>
        <w:t>se</w:t>
      </w:r>
      <w:r w:rsidR="00DB0E0C" w:rsidRPr="00847DD3">
        <w:rPr>
          <w:rFonts w:ascii="Arial" w:eastAsiaTheme="minorHAnsi" w:hAnsi="Arial" w:cstheme="minorBidi"/>
          <w:sz w:val="20"/>
          <w:szCs w:val="22"/>
          <w:lang w:eastAsia="en-US"/>
        </w:rPr>
        <w:t xml:space="preserve"> pro</w:t>
      </w:r>
      <w:r w:rsidR="00DB0E0C">
        <w:rPr>
          <w:rFonts w:ascii="Arial" w:eastAsiaTheme="minorHAnsi" w:hAnsi="Arial" w:cstheme="minorBidi"/>
          <w:sz w:val="20"/>
          <w:szCs w:val="22"/>
          <w:lang w:eastAsia="en-US"/>
        </w:rPr>
        <w:t>kazuje</w:t>
      </w:r>
      <w:r w:rsidR="00811D20">
        <w:rPr>
          <w:rFonts w:ascii="Arial" w:eastAsiaTheme="minorHAnsi" w:hAnsi="Arial" w:cstheme="minorBidi"/>
          <w:sz w:val="20"/>
          <w:szCs w:val="22"/>
          <w:lang w:eastAsia="en-US"/>
        </w:rPr>
        <w:t xml:space="preserve"> </w:t>
      </w:r>
      <w:r w:rsidR="002061ED">
        <w:rPr>
          <w:rFonts w:ascii="Arial" w:eastAsiaTheme="minorHAnsi" w:hAnsi="Arial" w:cstheme="minorBidi"/>
          <w:sz w:val="20"/>
          <w:szCs w:val="22"/>
          <w:lang w:eastAsia="en-US"/>
        </w:rPr>
        <w:t>řádné provedení montáže zařízení a provedení montážních prací dle schválených technologických postupů, správné inženýrské praxe a v souladu s dokumentací pro provádění stavby</w:t>
      </w:r>
      <w:r w:rsidR="00DE0EB5">
        <w:rPr>
          <w:rFonts w:ascii="Arial" w:eastAsiaTheme="minorHAnsi" w:hAnsi="Arial" w:cstheme="minorBidi"/>
          <w:sz w:val="20"/>
          <w:szCs w:val="22"/>
          <w:lang w:eastAsia="en-US"/>
        </w:rPr>
        <w:t xml:space="preserve"> a že je instalované zařízení připraveno k provedení IZ dle 8.8. a</w:t>
      </w:r>
      <w:r w:rsidRPr="00847DD3">
        <w:rPr>
          <w:rFonts w:ascii="Arial" w:eastAsiaTheme="minorHAnsi" w:hAnsi="Arial" w:cstheme="minorBidi"/>
          <w:sz w:val="20"/>
          <w:szCs w:val="22"/>
          <w:lang w:eastAsia="en-US"/>
        </w:rPr>
        <w:t xml:space="preserve"> na postupné uvádění do provozu. Tyto zkoušky budou provedeny podle Plánu kontrol a zkoušek připraveného ZHOTOVITELEM</w:t>
      </w:r>
      <w:r w:rsidR="0060445E" w:rsidRPr="00D0535B">
        <w:rPr>
          <w:rFonts w:ascii="Arial" w:eastAsiaTheme="minorHAnsi" w:hAnsi="Arial" w:cstheme="minorBidi"/>
          <w:sz w:val="20"/>
          <w:szCs w:val="22"/>
          <w:lang w:eastAsia="en-US"/>
        </w:rPr>
        <w:t xml:space="preserve"> a</w:t>
      </w:r>
      <w:r w:rsidR="008D424D" w:rsidRPr="00D0535B">
        <w:rPr>
          <w:rFonts w:ascii="Arial" w:eastAsiaTheme="minorHAnsi" w:hAnsi="Arial" w:cstheme="minorBidi"/>
          <w:sz w:val="20"/>
          <w:szCs w:val="22"/>
          <w:lang w:eastAsia="en-US"/>
        </w:rPr>
        <w:t xml:space="preserve"> odsouhlaseného Objednatelem </w:t>
      </w:r>
      <w:r w:rsidR="00642C5F">
        <w:rPr>
          <w:rFonts w:ascii="Arial" w:eastAsiaTheme="minorHAnsi" w:hAnsi="Arial" w:cstheme="minorBidi"/>
          <w:sz w:val="20"/>
          <w:szCs w:val="22"/>
          <w:lang w:eastAsia="en-US"/>
        </w:rPr>
        <w:t>dle SoD.</w:t>
      </w:r>
      <w:r w:rsidR="0052262F">
        <w:rPr>
          <w:rFonts w:ascii="Arial" w:eastAsiaTheme="minorHAnsi" w:hAnsi="Arial" w:cstheme="minorBidi"/>
          <w:sz w:val="20"/>
          <w:szCs w:val="22"/>
          <w:lang w:eastAsia="en-US"/>
        </w:rPr>
        <w:t xml:space="preserve"> Ze všech zkoušek prokazujících kvalitu Díla jsou prováděny záznamy.</w:t>
      </w:r>
    </w:p>
    <w:p w14:paraId="6E468A5C" w14:textId="79FC68AC" w:rsidR="00AC4B04" w:rsidRPr="00D0535B" w:rsidRDefault="00AC4B04" w:rsidP="007A19D4">
      <w:pPr>
        <w:pStyle w:val="Normlnweb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D0535B">
        <w:rPr>
          <w:rFonts w:ascii="Arial" w:eastAsiaTheme="minorHAnsi" w:hAnsi="Arial" w:cstheme="minorBidi"/>
          <w:sz w:val="20"/>
          <w:szCs w:val="22"/>
          <w:lang w:eastAsia="en-US"/>
        </w:rPr>
        <w:t>Provedeny budou zejména:</w:t>
      </w:r>
    </w:p>
    <w:p w14:paraId="7FDAFFFC" w14:textId="77777777" w:rsidR="00642C5F" w:rsidRDefault="00642C5F" w:rsidP="00AC4B04">
      <w:pPr>
        <w:pStyle w:val="Normlnweb"/>
        <w:numPr>
          <w:ilvl w:val="0"/>
          <w:numId w:val="6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NDT zkoušky potrubí</w:t>
      </w:r>
    </w:p>
    <w:p w14:paraId="28E809E9" w14:textId="49709A44" w:rsidR="00642C5F" w:rsidRDefault="00642C5F" w:rsidP="00AC4B04">
      <w:pPr>
        <w:pStyle w:val="Normlnweb"/>
        <w:numPr>
          <w:ilvl w:val="0"/>
          <w:numId w:val="6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Stavební zkoušky potrubí</w:t>
      </w:r>
    </w:p>
    <w:p w14:paraId="585B9997" w14:textId="27815D61" w:rsidR="00AC4B04" w:rsidRPr="00847DD3" w:rsidRDefault="0083670E" w:rsidP="00AC4B04">
      <w:pPr>
        <w:pStyle w:val="Normlnweb"/>
        <w:numPr>
          <w:ilvl w:val="0"/>
          <w:numId w:val="66"/>
        </w:numPr>
        <w:rPr>
          <w:rFonts w:ascii="Arial" w:hAnsi="Arial" w:cs="Arial"/>
          <w:sz w:val="20"/>
          <w:szCs w:val="20"/>
        </w:rPr>
      </w:pPr>
      <w:r w:rsidRPr="00847DD3">
        <w:rPr>
          <w:rFonts w:ascii="Arial" w:hAnsi="Arial" w:cs="Arial"/>
          <w:sz w:val="20"/>
          <w:szCs w:val="20"/>
        </w:rPr>
        <w:t>Tlakové zkoušky</w:t>
      </w:r>
    </w:p>
    <w:p w14:paraId="5B2962A4" w14:textId="37BD6959" w:rsidR="0083670E" w:rsidRPr="00847DD3" w:rsidRDefault="0083670E" w:rsidP="00AC4B04">
      <w:pPr>
        <w:pStyle w:val="Normlnweb"/>
        <w:numPr>
          <w:ilvl w:val="0"/>
          <w:numId w:val="66"/>
        </w:numPr>
        <w:rPr>
          <w:rFonts w:ascii="Arial" w:hAnsi="Arial" w:cs="Arial"/>
          <w:sz w:val="20"/>
          <w:szCs w:val="20"/>
        </w:rPr>
      </w:pPr>
      <w:r w:rsidRPr="00847DD3">
        <w:rPr>
          <w:rFonts w:ascii="Arial" w:hAnsi="Arial" w:cs="Arial"/>
          <w:sz w:val="20"/>
          <w:szCs w:val="20"/>
        </w:rPr>
        <w:t>Hydrostatické zkoušky</w:t>
      </w:r>
    </w:p>
    <w:p w14:paraId="55390AE7" w14:textId="14E482A5" w:rsidR="0083670E" w:rsidRPr="00847DD3" w:rsidRDefault="0083670E" w:rsidP="00AC4B04">
      <w:pPr>
        <w:pStyle w:val="Normlnweb"/>
        <w:numPr>
          <w:ilvl w:val="0"/>
          <w:numId w:val="66"/>
        </w:numPr>
        <w:rPr>
          <w:rFonts w:ascii="Arial" w:hAnsi="Arial" w:cs="Arial"/>
          <w:sz w:val="20"/>
          <w:szCs w:val="20"/>
        </w:rPr>
      </w:pPr>
      <w:r w:rsidRPr="00847DD3">
        <w:rPr>
          <w:rFonts w:ascii="Arial" w:hAnsi="Arial" w:cs="Arial"/>
          <w:sz w:val="20"/>
          <w:szCs w:val="20"/>
        </w:rPr>
        <w:t>Pneumatické zkoušky</w:t>
      </w:r>
    </w:p>
    <w:p w14:paraId="5E3669EB" w14:textId="4E24269A" w:rsidR="0083670E" w:rsidRPr="00847DD3" w:rsidRDefault="0083670E" w:rsidP="00AC4B04">
      <w:pPr>
        <w:pStyle w:val="Normlnweb"/>
        <w:numPr>
          <w:ilvl w:val="0"/>
          <w:numId w:val="66"/>
        </w:numPr>
        <w:rPr>
          <w:rFonts w:ascii="Arial" w:hAnsi="Arial" w:cs="Arial"/>
          <w:sz w:val="20"/>
          <w:szCs w:val="20"/>
        </w:rPr>
      </w:pPr>
      <w:r w:rsidRPr="00847DD3">
        <w:rPr>
          <w:rFonts w:ascii="Arial" w:hAnsi="Arial" w:cs="Arial"/>
          <w:sz w:val="20"/>
          <w:szCs w:val="20"/>
        </w:rPr>
        <w:t>Těsnostní zkoušky</w:t>
      </w:r>
    </w:p>
    <w:p w14:paraId="145FCD06" w14:textId="0B5C532E" w:rsidR="0083670E" w:rsidRPr="00DB0E0C" w:rsidRDefault="0083670E" w:rsidP="00847DD3">
      <w:pPr>
        <w:pStyle w:val="Normlnweb"/>
        <w:numPr>
          <w:ilvl w:val="0"/>
          <w:numId w:val="66"/>
        </w:numPr>
        <w:rPr>
          <w:rFonts w:cs="Arial"/>
          <w:szCs w:val="20"/>
        </w:rPr>
      </w:pPr>
      <w:r w:rsidRPr="00847DD3">
        <w:rPr>
          <w:rFonts w:ascii="Arial" w:hAnsi="Arial" w:cs="Arial"/>
          <w:sz w:val="20"/>
          <w:szCs w:val="20"/>
        </w:rPr>
        <w:t>Zkoušky správné funkce rotačních zařízení</w:t>
      </w:r>
    </w:p>
    <w:p w14:paraId="4795E50D" w14:textId="0FC85696" w:rsidR="00DB0E0C" w:rsidRPr="0068033F" w:rsidRDefault="00DB0E0C" w:rsidP="00847DD3">
      <w:pPr>
        <w:pStyle w:val="Normlnweb"/>
        <w:numPr>
          <w:ilvl w:val="0"/>
          <w:numId w:val="66"/>
        </w:numPr>
        <w:rPr>
          <w:rFonts w:cs="Arial"/>
          <w:szCs w:val="20"/>
        </w:rPr>
      </w:pPr>
      <w:r>
        <w:rPr>
          <w:rFonts w:ascii="Arial" w:hAnsi="Arial" w:cs="Arial"/>
          <w:sz w:val="20"/>
          <w:szCs w:val="20"/>
        </w:rPr>
        <w:t>Funkční a zátěžové zkoušky</w:t>
      </w:r>
    </w:p>
    <w:p w14:paraId="099BE958" w14:textId="782E380E" w:rsidR="00642C5F" w:rsidRPr="0068033F" w:rsidRDefault="00642C5F" w:rsidP="00847DD3">
      <w:pPr>
        <w:pStyle w:val="Normlnweb"/>
        <w:numPr>
          <w:ilvl w:val="0"/>
          <w:numId w:val="66"/>
        </w:numPr>
        <w:rPr>
          <w:rFonts w:cs="Arial"/>
          <w:szCs w:val="20"/>
        </w:rPr>
      </w:pPr>
      <w:r>
        <w:rPr>
          <w:rFonts w:ascii="Arial" w:hAnsi="Arial" w:cs="Arial"/>
          <w:sz w:val="20"/>
          <w:szCs w:val="20"/>
        </w:rPr>
        <w:t xml:space="preserve">Zkoušky stavební části </w:t>
      </w:r>
    </w:p>
    <w:p w14:paraId="4062C934" w14:textId="7840492D" w:rsidR="000414F3" w:rsidRPr="0068033F" w:rsidRDefault="000414F3" w:rsidP="00847DD3">
      <w:pPr>
        <w:pStyle w:val="Normlnweb"/>
        <w:numPr>
          <w:ilvl w:val="0"/>
          <w:numId w:val="66"/>
        </w:numPr>
        <w:rPr>
          <w:rFonts w:cs="Arial"/>
          <w:szCs w:val="20"/>
        </w:rPr>
      </w:pPr>
      <w:r>
        <w:rPr>
          <w:rFonts w:ascii="Arial" w:hAnsi="Arial" w:cs="Arial"/>
          <w:sz w:val="20"/>
          <w:szCs w:val="20"/>
        </w:rPr>
        <w:t>Geodetická měření</w:t>
      </w:r>
    </w:p>
    <w:p w14:paraId="0ECA2669" w14:textId="05D9FAE7" w:rsidR="00722C51" w:rsidRPr="00847DD3" w:rsidRDefault="00722C51" w:rsidP="00847DD3">
      <w:pPr>
        <w:pStyle w:val="Normlnweb"/>
        <w:numPr>
          <w:ilvl w:val="0"/>
          <w:numId w:val="66"/>
        </w:numPr>
        <w:rPr>
          <w:rFonts w:cs="Arial"/>
          <w:szCs w:val="20"/>
        </w:rPr>
      </w:pPr>
      <w:r>
        <w:rPr>
          <w:rFonts w:ascii="Arial" w:hAnsi="Arial" w:cs="Arial"/>
          <w:sz w:val="20"/>
          <w:szCs w:val="20"/>
        </w:rPr>
        <w:t>A další zkoušky dle typů instalovaných zařízení a požadavků technických norem</w:t>
      </w:r>
      <w:r w:rsidR="003D5C60">
        <w:rPr>
          <w:rFonts w:ascii="Arial" w:hAnsi="Arial" w:cs="Arial"/>
          <w:sz w:val="20"/>
          <w:szCs w:val="20"/>
        </w:rPr>
        <w:t xml:space="preserve"> a SoD</w:t>
      </w:r>
    </w:p>
    <w:p w14:paraId="30C2A876" w14:textId="6F1FDD47" w:rsidR="008D07DD" w:rsidRPr="00D0535B" w:rsidRDefault="008D07DD" w:rsidP="00443145">
      <w:pPr>
        <w:pStyle w:val="Nadpis2"/>
      </w:pPr>
      <w:bookmarkStart w:id="216" w:name="_Toc204003860"/>
      <w:bookmarkStart w:id="217" w:name="_Toc304188496"/>
      <w:bookmarkStart w:id="218" w:name="_Toc305674579"/>
      <w:bookmarkStart w:id="219" w:name="_Toc306197276"/>
      <w:bookmarkStart w:id="220" w:name="_Toc310427931"/>
      <w:bookmarkStart w:id="221" w:name="_Toc119416418"/>
      <w:r w:rsidRPr="00D0535B">
        <w:t>Individuální zkoušky (IZ)</w:t>
      </w:r>
      <w:bookmarkEnd w:id="216"/>
      <w:r w:rsidRPr="00D0535B">
        <w:t xml:space="preserve"> </w:t>
      </w:r>
      <w:bookmarkEnd w:id="217"/>
      <w:bookmarkEnd w:id="218"/>
      <w:bookmarkEnd w:id="219"/>
      <w:bookmarkEnd w:id="220"/>
      <w:bookmarkEnd w:id="221"/>
    </w:p>
    <w:p w14:paraId="43D75894" w14:textId="318F828C" w:rsidR="00EC0951" w:rsidRPr="00D0535B" w:rsidRDefault="00EC0951" w:rsidP="00EC0951">
      <w:r w:rsidRPr="00D0535B">
        <w:t>I</w:t>
      </w:r>
      <w:r w:rsidR="00CC7DE5" w:rsidRPr="00D0535B">
        <w:t>Z</w:t>
      </w:r>
      <w:r w:rsidRPr="00D0535B">
        <w:t xml:space="preserve"> jsou zkoušky, které prokazují </w:t>
      </w:r>
      <w:r w:rsidR="00CC7DE5" w:rsidRPr="00D0535B">
        <w:t xml:space="preserve">jakost dodaného </w:t>
      </w:r>
      <w:r w:rsidR="003915AA" w:rsidRPr="00D0535B">
        <w:t xml:space="preserve">zboží a služeb, montážních a stavebních prací, mechanické funkce a těsnost smontovaného </w:t>
      </w:r>
      <w:r w:rsidR="00FE5D34" w:rsidRPr="00D0535B">
        <w:t xml:space="preserve">zařízení a </w:t>
      </w:r>
      <w:r w:rsidRPr="00D0535B">
        <w:t xml:space="preserve">připravenost Díla k zahájení </w:t>
      </w:r>
      <w:r w:rsidR="00FE5D34" w:rsidRPr="00D0535B">
        <w:t>komplexních zkoušek</w:t>
      </w:r>
      <w:r w:rsidRPr="00D0535B">
        <w:t xml:space="preserve"> v rozsahu stanoveném</w:t>
      </w:r>
      <w:r w:rsidR="004F46AB" w:rsidRPr="00D0535B">
        <w:t xml:space="preserve"> SoD</w:t>
      </w:r>
      <w:r w:rsidRPr="00D0535B">
        <w:t>.</w:t>
      </w:r>
    </w:p>
    <w:p w14:paraId="36C57941" w14:textId="678AA5D1" w:rsidR="008D07DD" w:rsidRPr="00847DD3" w:rsidRDefault="008D07DD" w:rsidP="008D07DD">
      <w:r w:rsidRPr="00D0535B">
        <w:t xml:space="preserve">V rámci </w:t>
      </w:r>
      <w:r w:rsidR="00EC0951" w:rsidRPr="00847DD3">
        <w:t>ukončení montáže (MCC)</w:t>
      </w:r>
      <w:r w:rsidRPr="00D0535B">
        <w:t xml:space="preserve"> budou provedeny, v souladu s Plánem kontrol a zkoušek pro ukončené montáže a podle navazujících programů zkoušek, individuální zkoušky</w:t>
      </w:r>
      <w:r w:rsidR="00F2612F" w:rsidRPr="00D0535B">
        <w:t xml:space="preserve"> dle</w:t>
      </w:r>
      <w:r w:rsidR="002C7632">
        <w:t xml:space="preserve"> </w:t>
      </w:r>
      <w:r w:rsidR="00F2612F" w:rsidRPr="00D0535B">
        <w:t>SoD</w:t>
      </w:r>
      <w:r w:rsidRPr="00D0535B">
        <w:t>, kterými se prokáže kvalita dokončení montáže a připravenost zařízení k postupnému uvádění do provozu</w:t>
      </w:r>
      <w:r w:rsidRPr="00847DD3">
        <w:t xml:space="preserve">. </w:t>
      </w:r>
    </w:p>
    <w:p w14:paraId="50C989E7" w14:textId="77777777" w:rsidR="008D07DD" w:rsidRPr="00D0535B" w:rsidRDefault="008D07DD" w:rsidP="008D07DD">
      <w:r w:rsidRPr="00D0535B">
        <w:t xml:space="preserve">Tyto zkoušky budou provedeny na jednotlivých strojích nebo zařízeních samostatně a bez zatížení. Bude prověřena nepoškozenost a úplnost dodaných strojů a zařízení po montáži, prokázána kvalita dokončení montáže a spolehlivá funkce jednotlivých zařízení, provedeny tlakové a těsností zkoušky a ověření, že kabelová propojení jsou funkční a řádně zapojena. </w:t>
      </w:r>
    </w:p>
    <w:p w14:paraId="5EBC5435" w14:textId="77777777" w:rsidR="008D07DD" w:rsidRPr="00D0535B" w:rsidRDefault="008D07DD" w:rsidP="008D07DD">
      <w:r w:rsidRPr="00D0535B">
        <w:t xml:space="preserve">Před zahájením individuálních zkoušek musí být vypracována výchozí revizní zpráva elektrického zařízení pro celé </w:t>
      </w:r>
      <w:r w:rsidRPr="00847DD3">
        <w:t xml:space="preserve">dílo </w:t>
      </w:r>
      <w:r w:rsidRPr="00D0535B">
        <w:t>v souladu s normou ČSN 33 1500 a ČSN 33 2000-6-61 ed.2, a dále též ostatních vyhrazených technických zařízení dle příslušných platných norem a předpisů. Příslušná projednání a spolupráci s ITI (Institut Technické Inspekce) a OIP (oblastní inspektorát práce).</w:t>
      </w:r>
    </w:p>
    <w:p w14:paraId="79F767AB" w14:textId="77777777" w:rsidR="008D07DD" w:rsidRPr="00D0535B" w:rsidRDefault="008D07DD" w:rsidP="008D07DD">
      <w:pPr>
        <w:pStyle w:val="Odrka"/>
      </w:pPr>
      <w:r w:rsidRPr="00D0535B">
        <w:t>Tyto zkoušky budou zahrnovat zejména:</w:t>
      </w:r>
    </w:p>
    <w:p w14:paraId="2350F2F9" w14:textId="48BECC24" w:rsidR="008D07DD" w:rsidRPr="00D0535B" w:rsidRDefault="008D07DD" w:rsidP="008D07DD">
      <w:pPr>
        <w:pStyle w:val="Bod"/>
        <w:spacing w:after="120"/>
      </w:pPr>
      <w:r>
        <w:t xml:space="preserve">Ověření, že zhotovitel </w:t>
      </w:r>
      <w:r w:rsidR="00D24409">
        <w:t>zajistil. věci</w:t>
      </w:r>
      <w:r w:rsidR="00895611">
        <w:t>, služby</w:t>
      </w:r>
      <w:r>
        <w:t>, doklady a certifikáty v souladu se smlouvou, nutné pro řádný provoz zařízení.</w:t>
      </w:r>
    </w:p>
    <w:p w14:paraId="73860B01" w14:textId="77777777" w:rsidR="008D07DD" w:rsidRPr="00D0535B" w:rsidRDefault="008D07DD" w:rsidP="008D07DD">
      <w:pPr>
        <w:pStyle w:val="Bod"/>
        <w:spacing w:after="120"/>
      </w:pPr>
      <w:r>
        <w:t>Fyzickou prohlídku dokládající, že zařízení odpovídá konečné verzi výkresů, specifikaci a nejnovějším aplikovatelným normám a předpisům.</w:t>
      </w:r>
    </w:p>
    <w:p w14:paraId="78610951" w14:textId="0F700A4E" w:rsidR="008D07DD" w:rsidRPr="00D0535B" w:rsidRDefault="008D07DD" w:rsidP="008D07DD">
      <w:pPr>
        <w:pStyle w:val="Bod"/>
        <w:spacing w:after="120"/>
      </w:pPr>
      <w:r>
        <w:t>Kontrolu označení zařízení, přístrojů, kabelů, svorkovnic</w:t>
      </w:r>
      <w:r w:rsidR="00624844">
        <w:t>, tras</w:t>
      </w:r>
      <w:r>
        <w:t xml:space="preserve"> atd.</w:t>
      </w:r>
    </w:p>
    <w:p w14:paraId="3DAF4E41" w14:textId="77777777" w:rsidR="008D07DD" w:rsidRPr="00D0535B" w:rsidRDefault="008D07DD" w:rsidP="008D07DD">
      <w:pPr>
        <w:pStyle w:val="Bod"/>
        <w:spacing w:after="120"/>
      </w:pPr>
      <w:r>
        <w:t>Ověření, že všechny potrubní součásti, uvnitř hranic dodávek zhotovitele, jsou vyčištěny a propláchnuty tak, aby dovolily provoz bez zanášení nebo poškození zařízení.</w:t>
      </w:r>
    </w:p>
    <w:p w14:paraId="0959E7C3" w14:textId="77777777" w:rsidR="008D07DD" w:rsidRPr="00D0535B" w:rsidRDefault="008D07DD" w:rsidP="008D07DD">
      <w:pPr>
        <w:pStyle w:val="Bod"/>
        <w:spacing w:after="120"/>
      </w:pPr>
      <w:r>
        <w:lastRenderedPageBreak/>
        <w:t>Mechanické a hydraulické odzkoušení všech potrubních součástí a nádob uvnitř hranic dodávek zhotovitele tak, aby byla prokázána jejich těsnost a průchodnost.</w:t>
      </w:r>
    </w:p>
    <w:p w14:paraId="591CD6A4" w14:textId="77777777" w:rsidR="008D07DD" w:rsidRPr="00D0535B" w:rsidRDefault="008D07DD" w:rsidP="008D07DD">
      <w:pPr>
        <w:pStyle w:val="Bod"/>
        <w:spacing w:after="120"/>
      </w:pPr>
      <w:r>
        <w:t>Zkoušky kabelových propojení.</w:t>
      </w:r>
    </w:p>
    <w:p w14:paraId="42633143" w14:textId="77777777" w:rsidR="008D07DD" w:rsidRPr="00D0535B" w:rsidRDefault="008D07DD" w:rsidP="008D07DD">
      <w:pPr>
        <w:pStyle w:val="Bod"/>
        <w:spacing w:after="120"/>
      </w:pPr>
      <w:r>
        <w:t>Vyzkoušení všech jednotlivých strojních zařízení, měřicích a regulačních přístrojů, automatizačních systémů, elektrozařízení, zvedacích a manipulační zařízení včetně pomocných zařízení tak, aby byly ošetřeny, nastaveny, kalibrovány a připraveny k normálnímu provozu.</w:t>
      </w:r>
    </w:p>
    <w:p w14:paraId="7265AF74" w14:textId="77777777" w:rsidR="008D07DD" w:rsidRDefault="008D07DD" w:rsidP="008D07DD">
      <w:pPr>
        <w:pStyle w:val="Bod"/>
        <w:spacing w:after="120"/>
      </w:pPr>
      <w:r>
        <w:t>Vyzkoušení všech odstavných, pojistných a havarijních systémů pro řádné působení při nastavených hodnotách.</w:t>
      </w:r>
    </w:p>
    <w:p w14:paraId="53087636" w14:textId="5F56F41D" w:rsidR="00544F85" w:rsidRDefault="00544F85" w:rsidP="008D07DD">
      <w:pPr>
        <w:pStyle w:val="Bod"/>
        <w:spacing w:after="120"/>
      </w:pPr>
      <w:r>
        <w:t>Vystavení výchozích revizí Vyhrazených technických zařízení</w:t>
      </w:r>
    </w:p>
    <w:p w14:paraId="2F56EAA5" w14:textId="0886C831" w:rsidR="006F3244" w:rsidRDefault="006F3244" w:rsidP="008D07DD">
      <w:pPr>
        <w:pStyle w:val="Bod"/>
        <w:spacing w:after="120"/>
      </w:pPr>
      <w:r>
        <w:t xml:space="preserve">Vystavení Prohlášení o Shodě </w:t>
      </w:r>
    </w:p>
    <w:p w14:paraId="5E643F0D" w14:textId="5A0E2AC0" w:rsidR="006F3244" w:rsidRPr="00D0535B" w:rsidRDefault="006F3244" w:rsidP="008D07DD">
      <w:pPr>
        <w:pStyle w:val="Bod"/>
        <w:spacing w:after="120"/>
      </w:pPr>
      <w:r>
        <w:t>Prohlášení Zhotovitele o Jakosti a kompletnosti M</w:t>
      </w:r>
      <w:r w:rsidR="009C0260">
        <w:t>ontáže</w:t>
      </w:r>
    </w:p>
    <w:p w14:paraId="4119EDB0" w14:textId="6BAA524A" w:rsidR="000A7492" w:rsidRPr="00D0535B" w:rsidRDefault="008D07DD" w:rsidP="000A7492">
      <w:pPr>
        <w:pStyle w:val="Odrka"/>
      </w:pPr>
      <w:r w:rsidRPr="00D0535B">
        <w:t>Veškerou koordinační činnost mezi ostatními subjekty, zúčastňujících se zkoušek, zajišťuje zhotovitel.</w:t>
      </w:r>
    </w:p>
    <w:p w14:paraId="7376BF73" w14:textId="4C021457" w:rsidR="00EB6D0A" w:rsidRPr="00847DD3" w:rsidRDefault="00D24409" w:rsidP="000A7492">
      <w:pPr>
        <w:pStyle w:val="Odrka"/>
        <w:numPr>
          <w:ilvl w:val="0"/>
          <w:numId w:val="0"/>
        </w:numPr>
        <w:ind w:left="360"/>
      </w:pPr>
      <w:r w:rsidRPr="00D0535B">
        <w:t>Objednatel</w:t>
      </w:r>
      <w:r w:rsidRPr="000D14C3">
        <w:t xml:space="preserve"> </w:t>
      </w:r>
      <w:r w:rsidRPr="00847DD3">
        <w:t>má</w:t>
      </w:r>
      <w:r w:rsidR="00EB6D0A" w:rsidRPr="00D0535B">
        <w:t xml:space="preserve"> při definovaných zkouškách zajištěn dozor</w:t>
      </w:r>
      <w:r w:rsidR="00EB6D0A" w:rsidRPr="00847DD3">
        <w:t xml:space="preserve"> QA/QC. </w:t>
      </w:r>
      <w:r w:rsidR="00EB6D0A" w:rsidRPr="00D0535B">
        <w:t>Veškeré</w:t>
      </w:r>
      <w:r w:rsidR="00EB6D0A" w:rsidRPr="00847DD3">
        <w:t xml:space="preserve"> IZ jsou prováděny za </w:t>
      </w:r>
      <w:r w:rsidR="00EB6D0A" w:rsidRPr="00D0535B">
        <w:t>p</w:t>
      </w:r>
      <w:r w:rsidR="00EB6D0A" w:rsidRPr="000D14C3">
        <w:t xml:space="preserve">řítomnosti zástupce Objednatele dle </w:t>
      </w:r>
      <w:r w:rsidR="00067BC3">
        <w:t>SoD.</w:t>
      </w:r>
    </w:p>
    <w:p w14:paraId="419F0B5B" w14:textId="3FCDCA8D" w:rsidR="000A7492" w:rsidRPr="00D0535B" w:rsidRDefault="006C1851" w:rsidP="000A7492">
      <w:pPr>
        <w:pStyle w:val="Odrka"/>
        <w:numPr>
          <w:ilvl w:val="0"/>
          <w:numId w:val="0"/>
        </w:numPr>
        <w:ind w:left="360"/>
      </w:pPr>
      <w:r w:rsidRPr="00D0535B">
        <w:t>P</w:t>
      </w:r>
      <w:r w:rsidRPr="000D14C3">
        <w:t xml:space="preserve">o úspěšném dokončení individuálních zkoušek </w:t>
      </w:r>
      <w:r w:rsidR="00640F69" w:rsidRPr="000D14C3">
        <w:t>Zhotovitel vystaví protokol o ukončení IZ , který podléhá schválení Objednatelem a je závazným podkladem pro další postup k Ukončení montáže</w:t>
      </w:r>
      <w:r w:rsidR="008A6393" w:rsidRPr="000D14C3">
        <w:t xml:space="preserve"> (MCC)</w:t>
      </w:r>
      <w:r w:rsidR="00704C18">
        <w:t>.</w:t>
      </w:r>
    </w:p>
    <w:p w14:paraId="6A7A1C94" w14:textId="099126B5" w:rsidR="008D07DD" w:rsidRPr="00D0535B" w:rsidRDefault="008D07DD" w:rsidP="00443145">
      <w:pPr>
        <w:pStyle w:val="Nadpis2"/>
      </w:pPr>
      <w:bookmarkStart w:id="222" w:name="_Toc304188497"/>
      <w:bookmarkStart w:id="223" w:name="_Toc305674580"/>
      <w:bookmarkStart w:id="224" w:name="_Toc306197277"/>
      <w:bookmarkStart w:id="225" w:name="_Toc310427932"/>
      <w:bookmarkStart w:id="226" w:name="_Toc119416419"/>
      <w:bookmarkStart w:id="227" w:name="_Toc204003861"/>
      <w:r w:rsidRPr="00D0535B">
        <w:t>Kontroly a zkoušky při uvádění do provozu</w:t>
      </w:r>
      <w:bookmarkEnd w:id="222"/>
      <w:bookmarkEnd w:id="223"/>
      <w:bookmarkEnd w:id="224"/>
      <w:bookmarkEnd w:id="225"/>
      <w:bookmarkEnd w:id="226"/>
      <w:bookmarkEnd w:id="227"/>
      <w:r w:rsidR="00642C5F">
        <w:t xml:space="preserve"> </w:t>
      </w:r>
    </w:p>
    <w:p w14:paraId="69A74CB4" w14:textId="54E04F20" w:rsidR="008D07DD" w:rsidRPr="00D0535B" w:rsidRDefault="008D07DD" w:rsidP="008D07DD">
      <w:r w:rsidRPr="00D0535B">
        <w:t xml:space="preserve">Kontroly a zkoušky při uvádění do provozu </w:t>
      </w:r>
      <w:r w:rsidR="00F26CEC">
        <w:t xml:space="preserve">dle SoD </w:t>
      </w:r>
      <w:r w:rsidRPr="00D0535B">
        <w:t>budou zahrnovat:</w:t>
      </w:r>
    </w:p>
    <w:p w14:paraId="305C5B4E" w14:textId="77777777" w:rsidR="00D158AC" w:rsidRDefault="00B176FD" w:rsidP="00B176FD">
      <w:pPr>
        <w:pStyle w:val="Bod"/>
        <w:tabs>
          <w:tab w:val="clear" w:pos="0"/>
          <w:tab w:val="num" w:pos="283"/>
        </w:tabs>
        <w:spacing w:after="120"/>
        <w:ind w:left="850"/>
      </w:pPr>
      <w:r>
        <w:t>Komplexní zkoušky.</w:t>
      </w:r>
    </w:p>
    <w:p w14:paraId="3FA6DB1A" w14:textId="6C3CCA7B" w:rsidR="00E92544" w:rsidRDefault="00E92544" w:rsidP="00E92544">
      <w:pPr>
        <w:pStyle w:val="Bod"/>
        <w:tabs>
          <w:tab w:val="clear" w:pos="0"/>
          <w:tab w:val="num" w:pos="566"/>
        </w:tabs>
        <w:ind w:left="1133"/>
      </w:pPr>
      <w:r>
        <w:t xml:space="preserve">Komplexní zkoušení bez média, bez napětí = STUDENÉ zkoušky </w:t>
      </w:r>
    </w:p>
    <w:p w14:paraId="3D185084" w14:textId="10A4D800" w:rsidR="00E92544" w:rsidRPr="00D0535B" w:rsidRDefault="00E92544" w:rsidP="0068033F">
      <w:pPr>
        <w:pStyle w:val="Bod"/>
        <w:tabs>
          <w:tab w:val="clear" w:pos="0"/>
          <w:tab w:val="num" w:pos="566"/>
        </w:tabs>
        <w:ind w:left="1133"/>
      </w:pPr>
      <w:r>
        <w:t>Komplexní zkoušky s médiem a pod napětím = HORKÉ zkoušky.</w:t>
      </w:r>
    </w:p>
    <w:p w14:paraId="37A5E00C" w14:textId="248C2B0D" w:rsidR="00B176FD" w:rsidRPr="00D0535B" w:rsidRDefault="00B176FD" w:rsidP="00B176FD">
      <w:pPr>
        <w:pStyle w:val="Bod"/>
        <w:tabs>
          <w:tab w:val="clear" w:pos="0"/>
          <w:tab w:val="num" w:pos="283"/>
        </w:tabs>
        <w:spacing w:after="120"/>
        <w:ind w:left="850"/>
      </w:pPr>
      <w:r>
        <w:t>Zkušební provoz pro PAC:</w:t>
      </w:r>
    </w:p>
    <w:p w14:paraId="7190F291" w14:textId="77777777" w:rsidR="00B176FD" w:rsidRPr="00D0535B" w:rsidRDefault="00B176FD" w:rsidP="00B176FD">
      <w:pPr>
        <w:pStyle w:val="Bod"/>
        <w:tabs>
          <w:tab w:val="clear" w:pos="0"/>
          <w:tab w:val="num" w:pos="566"/>
        </w:tabs>
        <w:spacing w:after="120"/>
        <w:ind w:left="1133"/>
      </w:pPr>
      <w:r>
        <w:t>Funkční zkoušky</w:t>
      </w:r>
    </w:p>
    <w:p w14:paraId="60B68615" w14:textId="3C48588A" w:rsidR="00B176FD" w:rsidRPr="00D0535B" w:rsidRDefault="00B176FD" w:rsidP="00B176FD">
      <w:pPr>
        <w:pStyle w:val="Bod"/>
        <w:tabs>
          <w:tab w:val="clear" w:pos="0"/>
          <w:tab w:val="num" w:pos="566"/>
        </w:tabs>
        <w:spacing w:after="120"/>
        <w:ind w:left="1133"/>
      </w:pPr>
      <w:r>
        <w:t xml:space="preserve">Zkouška provozní spolehlivosti </w:t>
      </w:r>
    </w:p>
    <w:p w14:paraId="5542B290" w14:textId="77777777" w:rsidR="00B176FD" w:rsidRPr="00D0535B" w:rsidRDefault="00B176FD" w:rsidP="00B176FD">
      <w:pPr>
        <w:pStyle w:val="Bod"/>
        <w:tabs>
          <w:tab w:val="clear" w:pos="0"/>
          <w:tab w:val="num" w:pos="566"/>
        </w:tabs>
        <w:spacing w:after="120"/>
        <w:ind w:left="1133"/>
      </w:pPr>
      <w:r>
        <w:t>Garanční zkouška „A“.</w:t>
      </w:r>
    </w:p>
    <w:p w14:paraId="1CF2A1DB" w14:textId="77777777" w:rsidR="008D07DD" w:rsidRPr="00D0535B" w:rsidRDefault="008D07DD" w:rsidP="008D07DD">
      <w:pPr>
        <w:pStyle w:val="Odrka"/>
      </w:pPr>
      <w:r w:rsidRPr="00D0535B">
        <w:t>Tyto zkoušky budou prováděny v souladu s Plánem kontrol a zkoušek pro uvádění do provozu</w:t>
      </w:r>
      <w:r w:rsidRPr="00847DD3">
        <w:t xml:space="preserve"> </w:t>
      </w:r>
      <w:r w:rsidRPr="00D0535B">
        <w:t xml:space="preserve">a navazujících Programů zkoušek a dle Projektu pro první uvedení do provozu. </w:t>
      </w:r>
    </w:p>
    <w:p w14:paraId="23381D29" w14:textId="697D5318" w:rsidR="008D07DD" w:rsidRPr="00D0535B" w:rsidRDefault="00A5481B" w:rsidP="00443145">
      <w:pPr>
        <w:pStyle w:val="Nadpis3"/>
      </w:pPr>
      <w:bookmarkStart w:id="228" w:name="_Toc304188498"/>
      <w:bookmarkStart w:id="229" w:name="_Toc305674581"/>
      <w:bookmarkStart w:id="230" w:name="_Toc306197278"/>
      <w:bookmarkStart w:id="231" w:name="_Toc310427933"/>
      <w:bookmarkStart w:id="232" w:name="_Toc119416420"/>
      <w:bookmarkStart w:id="233" w:name="_Toc204003862"/>
      <w:r w:rsidRPr="00D0535B">
        <w:t>K</w:t>
      </w:r>
      <w:r w:rsidR="008D07DD" w:rsidRPr="00D0535B">
        <w:t>omplexní zkouš</w:t>
      </w:r>
      <w:bookmarkEnd w:id="228"/>
      <w:bookmarkEnd w:id="229"/>
      <w:bookmarkEnd w:id="230"/>
      <w:bookmarkEnd w:id="231"/>
      <w:bookmarkEnd w:id="232"/>
      <w:r w:rsidR="008D07DD" w:rsidRPr="00D0535B">
        <w:t>ky</w:t>
      </w:r>
      <w:bookmarkEnd w:id="233"/>
    </w:p>
    <w:p w14:paraId="3AC37620" w14:textId="56014732" w:rsidR="008D07DD" w:rsidRPr="00D0535B" w:rsidRDefault="000D5870" w:rsidP="008D07DD">
      <w:r>
        <w:t>K</w:t>
      </w:r>
      <w:r w:rsidR="008D07DD" w:rsidRPr="00D0535B">
        <w:t>omplexní</w:t>
      </w:r>
      <w:r w:rsidR="00A5481B" w:rsidRPr="00D0535B">
        <w:t>m</w:t>
      </w:r>
      <w:r w:rsidR="008D07DD" w:rsidRPr="00D0535B">
        <w:t xml:space="preserve"> vyzkoušení</w:t>
      </w:r>
      <w:r w:rsidR="00A5481B" w:rsidRPr="00D0535B">
        <w:t xml:space="preserve">m </w:t>
      </w:r>
      <w:r w:rsidR="008D07DD" w:rsidRPr="00D0535B">
        <w:t xml:space="preserve">se rozumí kontroly a zkoušky, které se provádí s cílem zprovoznit postupně zařízení jednotlivých funkčních </w:t>
      </w:r>
      <w:r w:rsidR="00E86B6D" w:rsidRPr="00D0535B">
        <w:t>a</w:t>
      </w:r>
      <w:r w:rsidR="00E86B6D" w:rsidRPr="000D14C3">
        <w:t xml:space="preserve"> technologických </w:t>
      </w:r>
      <w:r w:rsidR="004022A6" w:rsidRPr="000D14C3">
        <w:t>ucelených skupin zařízení</w:t>
      </w:r>
      <w:r w:rsidR="008D07DD" w:rsidRPr="00D0535B">
        <w:t xml:space="preserve">, provozních souborů až po celé </w:t>
      </w:r>
      <w:r w:rsidR="00F6101F" w:rsidRPr="000D14C3">
        <w:t>Dílo na náhradní a provozní média</w:t>
      </w:r>
      <w:r w:rsidR="00C34E23" w:rsidRPr="000D14C3">
        <w:t xml:space="preserve">. </w:t>
      </w:r>
      <w:r w:rsidR="008D07DD" w:rsidRPr="00D0535B">
        <w:t xml:space="preserve"> </w:t>
      </w:r>
      <w:r w:rsidR="009814E8">
        <w:rPr>
          <w:rFonts w:eastAsiaTheme="minorEastAsia"/>
        </w:rPr>
        <w:t>Komplexní zkoušky</w:t>
      </w:r>
      <w:r w:rsidR="009814E8" w:rsidRPr="00D0535B">
        <w:rPr>
          <w:rFonts w:eastAsiaTheme="minorEastAsia"/>
        </w:rPr>
        <w:t xml:space="preserve"> jsou zkoušky v průběhu, kterých Dílo prokáže připravenost k zahájení </w:t>
      </w:r>
      <w:r w:rsidR="009814E8">
        <w:rPr>
          <w:rFonts w:eastAsiaTheme="minorEastAsia"/>
        </w:rPr>
        <w:t>zkušebního provozu</w:t>
      </w:r>
      <w:r w:rsidR="009814E8" w:rsidRPr="00D0535B">
        <w:rPr>
          <w:rFonts w:eastAsiaTheme="minorEastAsia"/>
        </w:rPr>
        <w:t xml:space="preserve">. </w:t>
      </w:r>
      <w:r w:rsidR="009814E8" w:rsidRPr="00D0535B">
        <w:t xml:space="preserve">Tyto zkoušky budou prováděny v souladu s Plánem </w:t>
      </w:r>
      <w:r w:rsidR="00D33A42">
        <w:t>komplexních</w:t>
      </w:r>
      <w:r w:rsidR="009814E8" w:rsidRPr="00D0535B">
        <w:t xml:space="preserve"> zkoušek a </w:t>
      </w:r>
      <w:r w:rsidR="009D67DA">
        <w:t xml:space="preserve">Plánu zkušebního provozu </w:t>
      </w:r>
      <w:r w:rsidR="00723CFA">
        <w:t xml:space="preserve">zpracovaných </w:t>
      </w:r>
      <w:r w:rsidR="009D67DA">
        <w:t>v rozsahu dle čl. 7</w:t>
      </w:r>
      <w:r w:rsidR="00723CFA">
        <w:t xml:space="preserve">, odpovídající požadavkům </w:t>
      </w:r>
      <w:r w:rsidR="003A02EE">
        <w:t>SoD.</w:t>
      </w:r>
    </w:p>
    <w:p w14:paraId="7797875B" w14:textId="7D599ED3" w:rsidR="008D07DD" w:rsidRPr="00D0535B" w:rsidRDefault="008D07DD" w:rsidP="008D07DD">
      <w:r w:rsidRPr="00D0535B">
        <w:t xml:space="preserve">V rámci těchto kontrol a zkoušek se provádí ověření funkce celého souboru zařízení dodávaných v rámci </w:t>
      </w:r>
      <w:r w:rsidR="006F6939" w:rsidRPr="000D14C3">
        <w:t>díla</w:t>
      </w:r>
      <w:r w:rsidRPr="00D0535B">
        <w:t xml:space="preserve"> vč. sladění funkce těchto zařízení navzájem a sladění s navazujícími zařízeními a sítěmi.</w:t>
      </w:r>
    </w:p>
    <w:p w14:paraId="0B30B72E" w14:textId="77777777" w:rsidR="008D07DD" w:rsidRPr="00D0535B" w:rsidRDefault="008D07DD" w:rsidP="008D07DD">
      <w:r w:rsidRPr="00D0535B">
        <w:t>Rozsah aktivace technologického procesu při těchto zkouškách závisí na charakteru konkrétní zkoušky a bude popsán v podmínkách zkoušky v programu zkoušky.</w:t>
      </w:r>
    </w:p>
    <w:p w14:paraId="66F022C5" w14:textId="77777777" w:rsidR="008D07DD" w:rsidRPr="00D0535B" w:rsidRDefault="008D07DD" w:rsidP="008D07DD">
      <w:pPr>
        <w:pStyle w:val="Odrka"/>
      </w:pPr>
      <w:r w:rsidRPr="00D0535B">
        <w:t>Tyto zkoušky zahrnují zejména:</w:t>
      </w:r>
    </w:p>
    <w:p w14:paraId="2572CF36" w14:textId="77777777" w:rsidR="008D07DD" w:rsidRPr="00D0535B" w:rsidRDefault="008D07DD" w:rsidP="008D07DD">
      <w:r w:rsidRPr="00D0535B">
        <w:t xml:space="preserve">Vyzkoušení funkcí všech strojních zařízení, měřicích a regulačních přístrojů, automatizačních systémů, elektrozařízení, zvedacích a manipulační zařízení včetně pomocných zařízení tak, aby byla </w:t>
      </w:r>
      <w:r w:rsidRPr="00D0535B">
        <w:lastRenderedPageBreak/>
        <w:t xml:space="preserve">zaručena kompletní funkčnost díla jako celku a jeho připravenost ke komplexnímu vyzkoušení vč. prověření vazeb </w:t>
      </w:r>
      <w:r w:rsidRPr="00847DD3">
        <w:t>d</w:t>
      </w:r>
      <w:r w:rsidRPr="00D0535B">
        <w:t>íla</w:t>
      </w:r>
      <w:r w:rsidRPr="00847DD3">
        <w:t xml:space="preserve"> </w:t>
      </w:r>
      <w:r w:rsidRPr="00D0535B">
        <w:t>na navazující zařízení a jeho kompatibility s těmito zařízeními.</w:t>
      </w:r>
    </w:p>
    <w:p w14:paraId="408416D2" w14:textId="77777777" w:rsidR="008D07DD" w:rsidRPr="00D0535B" w:rsidRDefault="008D07DD" w:rsidP="008D07DD">
      <w:pPr>
        <w:pStyle w:val="Odrka"/>
      </w:pPr>
      <w:r w:rsidRPr="00D0535B">
        <w:t>Součástí těchto zkoušek budou i:</w:t>
      </w:r>
    </w:p>
    <w:p w14:paraId="266C45B7" w14:textId="77777777" w:rsidR="008D07DD" w:rsidRPr="000D14C3" w:rsidRDefault="008D07DD" w:rsidP="008D07DD">
      <w:pPr>
        <w:pStyle w:val="Bod"/>
        <w:spacing w:after="120"/>
      </w:pPr>
      <w:r>
        <w:t>Zkoušky záložních funkcí prostřednictvím simulace poruchy; u veškerých zařízení/jednotek (technologických uzlů, komponent SKŘ nebo elektrických zařízení), kterých se to týká; bude vyzkoušen a předveden automatický záskok a provoz záložního zařízení/jednotky a správné a včasné zobrazení příslušného poruchového hlášení.</w:t>
      </w:r>
    </w:p>
    <w:p w14:paraId="22BB45A3" w14:textId="77777777" w:rsidR="008D07DD" w:rsidRPr="000D14C3" w:rsidRDefault="008D07DD" w:rsidP="008D07DD">
      <w:pPr>
        <w:pStyle w:val="Bod"/>
        <w:spacing w:after="120"/>
      </w:pPr>
      <w:r>
        <w:t>Vyzkoušení všech odstavných, pojistných a havarijních systémů pro řádné působení při nastavených hodnotách.</w:t>
      </w:r>
    </w:p>
    <w:p w14:paraId="056B54FC" w14:textId="77777777" w:rsidR="008D07DD" w:rsidRPr="000D14C3" w:rsidRDefault="008D07DD" w:rsidP="008D07DD">
      <w:pPr>
        <w:pStyle w:val="Bod"/>
        <w:spacing w:after="120"/>
      </w:pPr>
      <w:r>
        <w:t>Sekundární zkoušky souboru ochran generátoru, vývodového transformátoru a odbočkového transformátoru.</w:t>
      </w:r>
    </w:p>
    <w:p w14:paraId="750D2B68" w14:textId="77777777" w:rsidR="00443145" w:rsidRPr="000D14C3" w:rsidRDefault="008D07DD" w:rsidP="00443145">
      <w:pPr>
        <w:pStyle w:val="Bod"/>
        <w:spacing w:after="120"/>
      </w:pPr>
      <w:r>
        <w:t xml:space="preserve">Sekundární zkoušky ochran rozvodny </w:t>
      </w:r>
    </w:p>
    <w:p w14:paraId="26224183" w14:textId="77777777" w:rsidR="00232D09" w:rsidRPr="000D14C3" w:rsidRDefault="00232D09" w:rsidP="00232D09">
      <w:pPr>
        <w:pStyle w:val="Bod"/>
      </w:pPr>
      <w:r>
        <w:t>Technologie, elektrická zařízení, systémy kontroly a řízení budou plně oživeny, seřízeny, optimalizovány a testovány dohromady na správnou funkci ve vzájemné součinnosti a v součinnosti s navazujícím zařízením.</w:t>
      </w:r>
    </w:p>
    <w:p w14:paraId="721C5FE3" w14:textId="77777777" w:rsidR="00153677" w:rsidRPr="0068033F" w:rsidRDefault="00153677" w:rsidP="006C0543">
      <w:pPr>
        <w:pStyle w:val="Bod"/>
        <w:numPr>
          <w:ilvl w:val="0"/>
          <w:numId w:val="0"/>
        </w:numPr>
        <w:spacing w:after="120"/>
        <w:rPr>
          <w:b/>
          <w:bCs/>
          <w:sz w:val="22"/>
          <w:szCs w:val="22"/>
        </w:rPr>
      </w:pPr>
    </w:p>
    <w:p w14:paraId="491E2470" w14:textId="6D958214" w:rsidR="00153677" w:rsidRPr="000D14C3" w:rsidRDefault="00153677" w:rsidP="006C0543">
      <w:pPr>
        <w:pStyle w:val="Bod"/>
        <w:numPr>
          <w:ilvl w:val="0"/>
          <w:numId w:val="0"/>
        </w:numPr>
        <w:spacing w:after="120"/>
      </w:pPr>
      <w:r w:rsidRPr="792B5C2E">
        <w:rPr>
          <w:b/>
          <w:bCs/>
          <w:sz w:val="22"/>
          <w:szCs w:val="22"/>
        </w:rPr>
        <w:t xml:space="preserve">Pro zahájení HORKÝCH zkoušek je NEZBYTNÉ vydání povolení pro Zkušební provoz orgány státní správy – Zejména se jedná o OIP, HZS, Stavební úřad a </w:t>
      </w:r>
      <w:r w:rsidR="00B143EF" w:rsidRPr="792B5C2E">
        <w:rPr>
          <w:b/>
          <w:bCs/>
          <w:sz w:val="22"/>
          <w:szCs w:val="22"/>
        </w:rPr>
        <w:t xml:space="preserve">případně </w:t>
      </w:r>
      <w:r w:rsidRPr="792B5C2E">
        <w:rPr>
          <w:b/>
          <w:bCs/>
          <w:sz w:val="22"/>
          <w:szCs w:val="22"/>
        </w:rPr>
        <w:t>další dotčené orgány státní správy.</w:t>
      </w:r>
    </w:p>
    <w:p w14:paraId="4330B83E" w14:textId="7F8083BD" w:rsidR="0FDBF0CA" w:rsidRDefault="0FDBF0CA" w:rsidP="792B5C2E">
      <w:pPr>
        <w:pStyle w:val="Bod"/>
        <w:spacing w:after="120"/>
        <w:rPr>
          <w:sz w:val="22"/>
          <w:szCs w:val="22"/>
        </w:rPr>
      </w:pPr>
      <w:r w:rsidRPr="792B5C2E">
        <w:rPr>
          <w:b/>
          <w:bCs/>
          <w:sz w:val="22"/>
          <w:szCs w:val="22"/>
        </w:rPr>
        <w:t>Pro podání žádosti o ZP</w:t>
      </w:r>
      <w:r w:rsidR="41C17255" w:rsidRPr="792B5C2E">
        <w:rPr>
          <w:b/>
          <w:bCs/>
          <w:sz w:val="22"/>
          <w:szCs w:val="22"/>
        </w:rPr>
        <w:t xml:space="preserve"> (min. 30-60 dnů dle rozsahu stavby)</w:t>
      </w:r>
      <w:r w:rsidRPr="792B5C2E">
        <w:rPr>
          <w:b/>
          <w:bCs/>
          <w:sz w:val="22"/>
          <w:szCs w:val="22"/>
        </w:rPr>
        <w:t xml:space="preserve"> je nezbytné předložit DOSS dokumentaci, </w:t>
      </w:r>
      <w:r w:rsidR="20D422B4" w:rsidRPr="792B5C2E">
        <w:rPr>
          <w:b/>
          <w:bCs/>
          <w:sz w:val="22"/>
          <w:szCs w:val="22"/>
        </w:rPr>
        <w:t xml:space="preserve">zejména se jedná o Výchozí revize VTZ, Prohlášení o shodě, pasporty VTZ, Prohlášení o jakosti a kompletnosti, Prohlášení autorského dozoru, záznamy o školení, Manuály pro provoz a údržbu (návrhy) atd. </w:t>
      </w:r>
    </w:p>
    <w:p w14:paraId="17E0F035" w14:textId="3021D4AF" w:rsidR="20D422B4" w:rsidRDefault="20D422B4" w:rsidP="792B5C2E">
      <w:pPr>
        <w:pStyle w:val="Bod"/>
        <w:numPr>
          <w:ilvl w:val="0"/>
          <w:numId w:val="0"/>
        </w:numPr>
        <w:spacing w:after="120"/>
        <w:ind w:left="720"/>
        <w:rPr>
          <w:sz w:val="18"/>
          <w:szCs w:val="18"/>
        </w:rPr>
      </w:pPr>
      <w:r w:rsidRPr="792B5C2E">
        <w:rPr>
          <w:sz w:val="18"/>
          <w:szCs w:val="18"/>
        </w:rPr>
        <w:t>* Pozn.: OIP vnímá ZP jako uvedení zařízení pod tlak/napětí nikoli jako zahájení Zkušebního provozu dle SoD.</w:t>
      </w:r>
    </w:p>
    <w:p w14:paraId="02620B91" w14:textId="1333FED4" w:rsidR="008D07DD" w:rsidRPr="000D14C3" w:rsidRDefault="008D07DD" w:rsidP="00647D30">
      <w:pPr>
        <w:pStyle w:val="Bod"/>
        <w:numPr>
          <w:ilvl w:val="0"/>
          <w:numId w:val="0"/>
        </w:numPr>
        <w:spacing w:after="120"/>
        <w:ind w:left="567" w:hanging="283"/>
      </w:pPr>
      <w:r w:rsidRPr="000D14C3">
        <w:t xml:space="preserve">Uvádění do provozu je ukončeno splněním komplexních zkoušek dle stanoveného plánu kontrol a zkoušek a podepsání protokolu o jeho ukončení </w:t>
      </w:r>
      <w:r w:rsidR="009C4850">
        <w:t xml:space="preserve">dle </w:t>
      </w:r>
      <w:r w:rsidR="00313166" w:rsidRPr="00847DD3">
        <w:t>SoD</w:t>
      </w:r>
      <w:r w:rsidRPr="000D14C3">
        <w:t>.</w:t>
      </w:r>
    </w:p>
    <w:p w14:paraId="06626181" w14:textId="012066B4" w:rsidR="008D07DD" w:rsidRPr="000D14C3" w:rsidRDefault="00D16C68" w:rsidP="00D16C68">
      <w:pPr>
        <w:pStyle w:val="Nadpis2"/>
      </w:pPr>
      <w:bookmarkStart w:id="234" w:name="_Toc204003863"/>
      <w:r w:rsidRPr="000D14C3">
        <w:t>Zkušební provoz</w:t>
      </w:r>
      <w:bookmarkEnd w:id="234"/>
    </w:p>
    <w:p w14:paraId="0C8D5E43" w14:textId="3CD31764" w:rsidR="00C03679" w:rsidRPr="000D14C3" w:rsidRDefault="00C03679" w:rsidP="00C03679">
      <w:r w:rsidRPr="000D14C3">
        <w:t>Po ukončení komplexního vyzkoušení je spuštěn Zkušební provoz. Zkušební provoz</w:t>
      </w:r>
      <w:r w:rsidRPr="000D14C3" w:rsidDel="00313166">
        <w:t xml:space="preserve"> </w:t>
      </w:r>
      <w:r w:rsidRPr="000D14C3">
        <w:t xml:space="preserve">je období, v průběhu, kterého musí Zhotovitel prokázat, že Dílo je schopno bezpečného Trvalého provozu. Během zkušebního provozu je provedena Funkční zkouška a Zkouška provozní spolehlivosti Díla. </w:t>
      </w:r>
      <w:r w:rsidR="009544F6" w:rsidRPr="000D14C3">
        <w:rPr>
          <w:lang w:eastAsia="cs-CZ"/>
        </w:rPr>
        <w:t>V průběhu zkušebního provozu musí Zhotovitel prokázat bezvadnou a bezpečnou funkci Díla a splnění parametrů a výkonových ukazatelů dle SoD.</w:t>
      </w:r>
    </w:p>
    <w:p w14:paraId="2C17F613" w14:textId="17346845" w:rsidR="00B04DD5" w:rsidRPr="000D14C3" w:rsidRDefault="00F9208C" w:rsidP="00B04DD5">
      <w:pPr>
        <w:rPr>
          <w:lang w:eastAsia="cs-CZ"/>
        </w:rPr>
      </w:pPr>
      <w:r w:rsidRPr="000D14C3">
        <w:rPr>
          <w:lang w:eastAsia="cs-CZ"/>
        </w:rPr>
        <w:t xml:space="preserve">Splnění požadavků prokáže úspěšným </w:t>
      </w:r>
      <w:r w:rsidR="00D24409" w:rsidRPr="000D14C3">
        <w:rPr>
          <w:lang w:eastAsia="cs-CZ"/>
        </w:rPr>
        <w:t>provedením zkoušek</w:t>
      </w:r>
      <w:r w:rsidRPr="000D14C3">
        <w:rPr>
          <w:lang w:eastAsia="cs-CZ"/>
        </w:rPr>
        <w:t>:</w:t>
      </w:r>
    </w:p>
    <w:p w14:paraId="268E4525" w14:textId="4C2A1E67" w:rsidR="00F9208C" w:rsidRPr="00847DD3" w:rsidRDefault="00F9208C" w:rsidP="004B4B34">
      <w:pPr>
        <w:pStyle w:val="Odstavecseseznamem"/>
        <w:numPr>
          <w:ilvl w:val="0"/>
          <w:numId w:val="3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Funkční zkoušky</w:t>
      </w:r>
    </w:p>
    <w:p w14:paraId="466F58BE" w14:textId="4CC3B55A" w:rsidR="00F9208C" w:rsidRPr="00847DD3" w:rsidRDefault="00F9208C" w:rsidP="004B4B34">
      <w:pPr>
        <w:pStyle w:val="Odstavecseseznamem"/>
        <w:numPr>
          <w:ilvl w:val="0"/>
          <w:numId w:val="3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 xml:space="preserve">Zkoušky provozní spolehlivosti </w:t>
      </w:r>
      <w:r w:rsidR="00B143EF">
        <w:rPr>
          <w:rFonts w:ascii="Arial" w:hAnsi="Arial" w:cs="Arial"/>
        </w:rPr>
        <w:t xml:space="preserve">v rozsahu dle SoD </w:t>
      </w:r>
    </w:p>
    <w:p w14:paraId="4A141809" w14:textId="03E268D5" w:rsidR="00F9208C" w:rsidRPr="000D14C3" w:rsidRDefault="00A40D52" w:rsidP="004B4B34">
      <w:pPr>
        <w:pStyle w:val="Odstavecseseznamem"/>
        <w:numPr>
          <w:ilvl w:val="0"/>
          <w:numId w:val="38"/>
        </w:numPr>
      </w:pPr>
      <w:r w:rsidRPr="00847DD3">
        <w:rPr>
          <w:rFonts w:ascii="Arial" w:hAnsi="Arial" w:cs="Arial"/>
        </w:rPr>
        <w:t>Garanční měření „A</w:t>
      </w:r>
      <w:r w:rsidRPr="000D14C3">
        <w:t>“</w:t>
      </w:r>
    </w:p>
    <w:p w14:paraId="074346F5" w14:textId="77777777" w:rsidR="008D07DD" w:rsidRPr="000D14C3" w:rsidRDefault="008D07DD" w:rsidP="00443145">
      <w:pPr>
        <w:pStyle w:val="Nadpis3"/>
      </w:pPr>
      <w:bookmarkStart w:id="235" w:name="_Toc310427935"/>
      <w:bookmarkStart w:id="236" w:name="_Toc119416422"/>
      <w:bookmarkStart w:id="237" w:name="_Toc204003864"/>
      <w:bookmarkStart w:id="238" w:name="_Toc304188499"/>
      <w:bookmarkStart w:id="239" w:name="_Toc305674582"/>
      <w:bookmarkStart w:id="240" w:name="_Toc306197279"/>
      <w:bookmarkStart w:id="241" w:name="_Toc310427934"/>
      <w:bookmarkStart w:id="242" w:name="_Toc119416421"/>
      <w:r w:rsidRPr="000D14C3">
        <w:t>Funkční zkouška</w:t>
      </w:r>
      <w:bookmarkEnd w:id="235"/>
      <w:bookmarkEnd w:id="236"/>
      <w:r w:rsidRPr="000D14C3">
        <w:t>, Zkouška provozní spolehlivosti</w:t>
      </w:r>
      <w:bookmarkEnd w:id="237"/>
    </w:p>
    <w:p w14:paraId="691C3A25" w14:textId="43E0E28C" w:rsidR="008D07DD" w:rsidRPr="000D14C3" w:rsidRDefault="008D07DD" w:rsidP="008D07DD">
      <w:r w:rsidRPr="000D14C3">
        <w:t xml:space="preserve">Funkční zkouškou </w:t>
      </w:r>
      <w:r w:rsidR="009544F6">
        <w:t xml:space="preserve">dle </w:t>
      </w:r>
      <w:r w:rsidR="001B2C60">
        <w:t xml:space="preserve">SoD </w:t>
      </w:r>
      <w:r w:rsidRPr="000D14C3">
        <w:t xml:space="preserve">zhotovitel prokazuje provozuschopnost, spolehlivost, bezpečnost a kvalitu díla v souladu se smlouvou v rozsahu a provedení stanoveném v odsouhlaseném plánu kontrol a zkoušek a v odsouhlaseném </w:t>
      </w:r>
      <w:r w:rsidR="00DC062F" w:rsidRPr="000D14C3">
        <w:t>plánu</w:t>
      </w:r>
      <w:r w:rsidR="00210722" w:rsidRPr="000D14C3">
        <w:t xml:space="preserve"> Funkční</w:t>
      </w:r>
      <w:r w:rsidRPr="000D14C3">
        <w:t xml:space="preserve"> zkoušky. </w:t>
      </w:r>
      <w:r w:rsidR="007A2DEA" w:rsidRPr="000D14C3">
        <w:t>V průběhu F</w:t>
      </w:r>
      <w:r w:rsidR="005541F7" w:rsidRPr="000D14C3">
        <w:t>unkční</w:t>
      </w:r>
      <w:r w:rsidR="007A2DEA" w:rsidRPr="000D14C3">
        <w:t xml:space="preserve"> </w:t>
      </w:r>
      <w:r w:rsidR="005541F7" w:rsidRPr="000D14C3">
        <w:t>zkoušky</w:t>
      </w:r>
      <w:r w:rsidR="007A2DEA" w:rsidRPr="000D14C3">
        <w:t xml:space="preserve"> </w:t>
      </w:r>
      <w:r w:rsidR="001B2C60">
        <w:t xml:space="preserve">SMÍ </w:t>
      </w:r>
      <w:r w:rsidR="007A2DEA" w:rsidRPr="000D14C3">
        <w:t>Z</w:t>
      </w:r>
      <w:r w:rsidR="00B67B96" w:rsidRPr="000D14C3">
        <w:t>hotovitel</w:t>
      </w:r>
      <w:r w:rsidR="007A2DEA" w:rsidRPr="000D14C3">
        <w:t xml:space="preserve"> provést nezbytné úpravy a modifikace.</w:t>
      </w:r>
      <w:r w:rsidR="00AF0209" w:rsidRPr="000D14C3">
        <w:t xml:space="preserve"> V průběhu Zkoušky provozní spolehlivosti nejsou povoleny žádné zásahy, úpravy a modifikace po dobu trvání zkoušky </w:t>
      </w:r>
      <w:r w:rsidR="00D951A0" w:rsidRPr="000D14C3">
        <w:t>ze strany Zhotovitele.</w:t>
      </w:r>
    </w:p>
    <w:p w14:paraId="7AEF79D3" w14:textId="61E45CF1" w:rsidR="008D07DD" w:rsidRPr="000D14C3" w:rsidRDefault="008D07DD" w:rsidP="001B2C60">
      <w:pPr>
        <w:pStyle w:val="Odrka"/>
        <w:numPr>
          <w:ilvl w:val="0"/>
          <w:numId w:val="0"/>
        </w:numPr>
        <w:ind w:left="360" w:hanging="360"/>
      </w:pPr>
      <w:r w:rsidRPr="000D14C3">
        <w:t>Zkoušk</w:t>
      </w:r>
      <w:r w:rsidR="00EE3459" w:rsidRPr="000D14C3">
        <w:t>y</w:t>
      </w:r>
      <w:r w:rsidRPr="000D14C3">
        <w:t xml:space="preserve"> provede </w:t>
      </w:r>
      <w:r w:rsidR="00FB52B5" w:rsidRPr="000D14C3">
        <w:t>Zhotovitel</w:t>
      </w:r>
      <w:r w:rsidR="00FB52B5" w:rsidRPr="00847DD3">
        <w:t xml:space="preserve"> </w:t>
      </w:r>
      <w:r w:rsidRPr="000D14C3">
        <w:t xml:space="preserve">dle své </w:t>
      </w:r>
      <w:r w:rsidR="00FB52B5" w:rsidRPr="000D14C3">
        <w:t xml:space="preserve">procedury </w:t>
      </w:r>
      <w:r w:rsidR="00C2271B" w:rsidRPr="000D14C3">
        <w:t>U</w:t>
      </w:r>
      <w:r w:rsidRPr="000D14C3">
        <w:t>vedení do provozu zpracované v souladu s</w:t>
      </w:r>
      <w:r w:rsidR="005D1D49">
        <w:t xml:space="preserve"> požadavky SoD včetně jejích příloh a </w:t>
      </w:r>
      <w:r w:rsidR="00F76DF3" w:rsidRPr="000D14C3">
        <w:t>technickými požadavky na provedení zkoušek</w:t>
      </w:r>
      <w:r w:rsidR="00773928" w:rsidRPr="000D14C3">
        <w:t xml:space="preserve"> (ČSN, EN)</w:t>
      </w:r>
      <w:r w:rsidR="00621BE5" w:rsidRPr="000D14C3">
        <w:t xml:space="preserve"> a odsouhlasené </w:t>
      </w:r>
      <w:r w:rsidR="00D24409" w:rsidRPr="000D14C3">
        <w:t>Objednatelem.</w:t>
      </w:r>
    </w:p>
    <w:p w14:paraId="5021926E" w14:textId="37754F03" w:rsidR="008D07DD" w:rsidRPr="000D14C3" w:rsidRDefault="00907EE5" w:rsidP="00443145">
      <w:pPr>
        <w:pStyle w:val="Nadpis3"/>
      </w:pPr>
      <w:bookmarkStart w:id="243" w:name="_Toc204003865"/>
      <w:r w:rsidRPr="000D14C3">
        <w:lastRenderedPageBreak/>
        <w:t>Garanční zkouška</w:t>
      </w:r>
      <w:r w:rsidR="008D07DD" w:rsidRPr="000D14C3">
        <w:t xml:space="preserve"> „A</w:t>
      </w:r>
      <w:bookmarkEnd w:id="238"/>
      <w:bookmarkEnd w:id="239"/>
      <w:bookmarkEnd w:id="240"/>
      <w:r w:rsidR="008D07DD" w:rsidRPr="000D14C3">
        <w:t>“</w:t>
      </w:r>
      <w:bookmarkEnd w:id="241"/>
      <w:bookmarkEnd w:id="242"/>
      <w:bookmarkEnd w:id="243"/>
    </w:p>
    <w:p w14:paraId="32FB6CB0" w14:textId="2A64EEEC" w:rsidR="008D07DD" w:rsidRPr="000D14C3" w:rsidRDefault="008D07DD" w:rsidP="008D07DD">
      <w:r w:rsidRPr="000D14C3">
        <w:t xml:space="preserve">Pro </w:t>
      </w:r>
      <w:r w:rsidR="000B2E9B" w:rsidRPr="000D14C3">
        <w:t xml:space="preserve">garanční </w:t>
      </w:r>
      <w:r w:rsidRPr="000D14C3">
        <w:t xml:space="preserve">vyzkoušení bude zařízení </w:t>
      </w:r>
      <w:r w:rsidRPr="00847DD3">
        <w:t>d</w:t>
      </w:r>
      <w:r w:rsidRPr="000D14C3">
        <w:t xml:space="preserve">íla aktivováno a provozováno s odpovídajícími medii. </w:t>
      </w:r>
    </w:p>
    <w:p w14:paraId="052F4307" w14:textId="4080AD63" w:rsidR="008D07DD" w:rsidRPr="000D14C3" w:rsidRDefault="008D07DD" w:rsidP="008D07DD">
      <w:pPr>
        <w:pStyle w:val="Odrka"/>
      </w:pPr>
      <w:r w:rsidRPr="000D14C3">
        <w:t xml:space="preserve">Součástí </w:t>
      </w:r>
      <w:r w:rsidR="00C21526" w:rsidRPr="00847DD3">
        <w:t>Zkušebního provozu</w:t>
      </w:r>
      <w:r w:rsidRPr="000D14C3">
        <w:t xml:space="preserve"> budou také kontroly a zkoušky prováděné v rámci </w:t>
      </w:r>
      <w:r w:rsidR="00621BE5" w:rsidRPr="000D14C3">
        <w:t>TESTU</w:t>
      </w:r>
      <w:r w:rsidRPr="00847DD3">
        <w:t xml:space="preserve"> „</w:t>
      </w:r>
      <w:r w:rsidRPr="000D14C3">
        <w:t>A“, které zahrnují:</w:t>
      </w:r>
    </w:p>
    <w:p w14:paraId="012B258F" w14:textId="63A18B00" w:rsidR="008D07DD" w:rsidRPr="000D14C3" w:rsidRDefault="00310878" w:rsidP="004B4B34">
      <w:pPr>
        <w:pStyle w:val="Nadpis4"/>
        <w:numPr>
          <w:ilvl w:val="3"/>
          <w:numId w:val="27"/>
        </w:numPr>
      </w:pPr>
      <w:r w:rsidRPr="000D14C3">
        <w:t xml:space="preserve">Garanční </w:t>
      </w:r>
      <w:r w:rsidR="00CC3ADF" w:rsidRPr="000D14C3">
        <w:t>Zkoušky – část A</w:t>
      </w:r>
    </w:p>
    <w:p w14:paraId="6F4C9365" w14:textId="543B877B" w:rsidR="008D07DD" w:rsidRPr="000D14C3" w:rsidRDefault="008D07DD" w:rsidP="008D07DD">
      <w:r w:rsidRPr="000D14C3">
        <w:t>Tyto zkoušky bude provádět zhotovitel</w:t>
      </w:r>
      <w:r w:rsidRPr="00847DD3">
        <w:t xml:space="preserve"> </w:t>
      </w:r>
      <w:r w:rsidRPr="000D14C3">
        <w:t>dle jeho Plánu kontrol a zkoušek, Programů zkoušek a v souladu s</w:t>
      </w:r>
      <w:r w:rsidR="00F06EC2" w:rsidRPr="000D14C3">
        <w:t> procedurou Uvádění do provozu Zhotovitele</w:t>
      </w:r>
      <w:r w:rsidRPr="000D14C3">
        <w:t xml:space="preserve"> a budou zahrnovat zejména následující kontroly a zkoušky:</w:t>
      </w:r>
    </w:p>
    <w:p w14:paraId="67BF8F96" w14:textId="238884C3" w:rsidR="008D07DD" w:rsidRPr="000D14C3" w:rsidRDefault="008D07DD" w:rsidP="008D07DD">
      <w:pPr>
        <w:pStyle w:val="Odrka"/>
      </w:pPr>
      <w:r w:rsidRPr="000D14C3">
        <w:t xml:space="preserve">V průběhu </w:t>
      </w:r>
      <w:r w:rsidR="002E0B52" w:rsidRPr="000D14C3">
        <w:t>TESTU</w:t>
      </w:r>
      <w:r w:rsidRPr="00847DD3">
        <w:t xml:space="preserve"> </w:t>
      </w:r>
      <w:r w:rsidRPr="000D14C3">
        <w:t>„A“ bude zhotovitelem mimo jiné prokázáno, že:</w:t>
      </w:r>
    </w:p>
    <w:p w14:paraId="3AF469A6" w14:textId="77777777" w:rsidR="008D07DD" w:rsidRPr="000D14C3" w:rsidRDefault="008D07DD" w:rsidP="008D07DD">
      <w:pPr>
        <w:pStyle w:val="Bod"/>
        <w:spacing w:after="120"/>
      </w:pPr>
      <w:r>
        <w:t>Dodané dílo plní, v souladu se smlouvou, požadavky pro najíždění, odstavování, normální provoz, řešení poruchových stavů, vč. vypínacích zkoušek, přechodu na vlastní spotřebu, jakož i požadavky na výkonové změny při kondenzačních i odběrových provozních režimech.</w:t>
      </w:r>
    </w:p>
    <w:p w14:paraId="4D85DE52" w14:textId="3D685E7B" w:rsidR="008D07DD" w:rsidRPr="000D14C3" w:rsidRDefault="008D07DD" w:rsidP="008D07DD">
      <w:pPr>
        <w:pStyle w:val="Bod"/>
        <w:spacing w:after="120"/>
      </w:pPr>
      <w:r>
        <w:t xml:space="preserve">Jsou splněny další požadavky na technické řešení </w:t>
      </w:r>
      <w:r w:rsidR="002E0B52">
        <w:t xml:space="preserve">díla </w:t>
      </w:r>
      <w:r w:rsidR="00594468">
        <w:t>dleSoD</w:t>
      </w:r>
      <w:r>
        <w:t>, zejména pak požadavky na funkce, technické parametry, výkonnost, spolehlivost, provedení a kvalitu díla.</w:t>
      </w:r>
    </w:p>
    <w:p w14:paraId="23AEC18A" w14:textId="77777777" w:rsidR="008D07DD" w:rsidRPr="000D14C3" w:rsidRDefault="008D07DD" w:rsidP="008D07DD">
      <w:pPr>
        <w:pStyle w:val="Bod"/>
        <w:spacing w:after="120"/>
      </w:pPr>
      <w:r>
        <w:t xml:space="preserve">Jsou funkční všechna záložní zařízení a automatické záskoky mezi hlavním a záložním zařízením. </w:t>
      </w:r>
    </w:p>
    <w:p w14:paraId="48FDA708" w14:textId="50D7E0DA" w:rsidR="00CC3ADF" w:rsidRPr="000D14C3" w:rsidRDefault="008D07DD" w:rsidP="00CC3ADF">
      <w:pPr>
        <w:pStyle w:val="Bod"/>
        <w:numPr>
          <w:ilvl w:val="0"/>
          <w:numId w:val="0"/>
        </w:numPr>
        <w:spacing w:after="120"/>
        <w:ind w:left="567" w:hanging="283"/>
      </w:pPr>
      <w:r w:rsidRPr="00847DD3">
        <w:t>d</w:t>
      </w:r>
      <w:r w:rsidRPr="000D14C3">
        <w:t>ílo je způsobilé a připravené k zahájení a úspěšnému provedení garančního měření.</w:t>
      </w:r>
    </w:p>
    <w:p w14:paraId="73570D17" w14:textId="33F0EBD5" w:rsidR="008D07DD" w:rsidRPr="000D14C3" w:rsidRDefault="008D07DD" w:rsidP="00CC3ADF">
      <w:pPr>
        <w:pStyle w:val="Bod"/>
        <w:numPr>
          <w:ilvl w:val="0"/>
          <w:numId w:val="0"/>
        </w:numPr>
        <w:spacing w:after="120"/>
        <w:ind w:left="567"/>
        <w:rPr>
          <w:b/>
          <w:bCs/>
        </w:rPr>
      </w:pPr>
      <w:r w:rsidRPr="000D14C3">
        <w:rPr>
          <w:b/>
          <w:bCs/>
        </w:rPr>
        <w:t>Garanční měření</w:t>
      </w:r>
      <w:r w:rsidR="00373159" w:rsidRPr="000D14C3">
        <w:rPr>
          <w:b/>
          <w:bCs/>
        </w:rPr>
        <w:t xml:space="preserve"> „A“</w:t>
      </w:r>
    </w:p>
    <w:p w14:paraId="6D9E1DD9" w14:textId="667D5B02" w:rsidR="008D07DD" w:rsidRPr="000D14C3" w:rsidRDefault="008D07DD" w:rsidP="008D07DD">
      <w:r w:rsidRPr="000D14C3">
        <w:t xml:space="preserve">garanční měření (test „A“) zahrnuje měření, kterým si objednatel ověří, zda </w:t>
      </w:r>
      <w:r w:rsidRPr="00847DD3">
        <w:t>d</w:t>
      </w:r>
      <w:r w:rsidRPr="000D14C3">
        <w:t xml:space="preserve">ílo splňuje garantované parametry specifikované </w:t>
      </w:r>
      <w:r w:rsidR="00642C5F">
        <w:t>v</w:t>
      </w:r>
      <w:r w:rsidR="00E44AE4" w:rsidRPr="000D14C3">
        <w:t>SoD</w:t>
      </w:r>
      <w:r w:rsidR="004B5EEB" w:rsidRPr="000D14C3">
        <w:t xml:space="preserve"> </w:t>
      </w:r>
      <w:r w:rsidRPr="000D14C3">
        <w:t>jejichž ověření je předepsáno v testu</w:t>
      </w:r>
      <w:r w:rsidRPr="00847DD3">
        <w:t xml:space="preserve"> „</w:t>
      </w:r>
      <w:r w:rsidRPr="000D14C3">
        <w:t>A“.</w:t>
      </w:r>
    </w:p>
    <w:p w14:paraId="65EBED5D" w14:textId="77777777" w:rsidR="008D07DD" w:rsidRPr="000D14C3" w:rsidRDefault="008D07DD" w:rsidP="008D07DD">
      <w:r w:rsidRPr="000D14C3">
        <w:t>Garanční měření</w:t>
      </w:r>
      <w:r w:rsidRPr="000D14C3">
        <w:rPr>
          <w:i/>
          <w:color w:val="FF0000"/>
        </w:rPr>
        <w:t xml:space="preserve"> </w:t>
      </w:r>
      <w:r w:rsidRPr="000D14C3">
        <w:t>provede objednatelem pověřená nezávislá společnost či osoba, za účasti zástupců zhotovitele.</w:t>
      </w:r>
    </w:p>
    <w:p w14:paraId="26FDF967" w14:textId="2B327059" w:rsidR="008D07DD" w:rsidRPr="000D14C3" w:rsidRDefault="008D07DD" w:rsidP="008D07DD">
      <w:r w:rsidRPr="000D14C3">
        <w:t xml:space="preserve">Garanční měření bude provedeno podle </w:t>
      </w:r>
      <w:r w:rsidR="00E44AE4" w:rsidRPr="000D14C3">
        <w:t xml:space="preserve">Plánu </w:t>
      </w:r>
      <w:r w:rsidRPr="000D14C3">
        <w:t xml:space="preserve">garančního měření zpracovaného zhotovitelem a odsouhlaseného objednatelem v souladu s požadavky </w:t>
      </w:r>
      <w:r w:rsidR="00457D98" w:rsidRPr="000D14C3">
        <w:rPr>
          <w:iCs/>
          <w:color w:val="000000"/>
        </w:rPr>
        <w:t>SoD a Plánu Jakosti.</w:t>
      </w:r>
    </w:p>
    <w:p w14:paraId="61C941CB" w14:textId="4F8166CF" w:rsidR="004C6FB8" w:rsidRPr="000D14C3" w:rsidRDefault="008D07DD" w:rsidP="008D07DD">
      <w:bookmarkStart w:id="244" w:name="_Toc304188500"/>
      <w:bookmarkStart w:id="245" w:name="_Toc305674583"/>
      <w:bookmarkStart w:id="246" w:name="_Toc306197280"/>
      <w:r w:rsidRPr="000D14C3">
        <w:t xml:space="preserve">Jestliže nebude možné provést všechny a ověřovací testy předepsané pro toto garanční měření z důvodů, které nelze přičíst zhotoviteli (např. z důvodu nevhodných meteorologických podmínek), budou tyto testy po dohodě smluvních stran provedeny později v průběhu </w:t>
      </w:r>
      <w:r w:rsidR="000C4F0D" w:rsidRPr="000D14C3">
        <w:t xml:space="preserve">trvalého </w:t>
      </w:r>
      <w:r w:rsidRPr="000D14C3">
        <w:t>provozu</w:t>
      </w:r>
      <w:r w:rsidR="0013702A" w:rsidRPr="000D14C3">
        <w:t xml:space="preserve">. </w:t>
      </w:r>
      <w:r w:rsidR="004C6FB8" w:rsidRPr="000D14C3">
        <w:t xml:space="preserve">V případě nesplnění </w:t>
      </w:r>
      <w:r w:rsidR="00083B8A" w:rsidRPr="000D14C3">
        <w:t>Požadovaných</w:t>
      </w:r>
      <w:r w:rsidR="004C6FB8" w:rsidRPr="000D14C3">
        <w:t xml:space="preserve"> parametrů během Testu A</w:t>
      </w:r>
      <w:r w:rsidR="00083B8A" w:rsidRPr="000D14C3">
        <w:t xml:space="preserve"> z důvodů na straně Zhotovitele, je na základě SoD umožněno Zhotoviteli </w:t>
      </w:r>
      <w:r w:rsidR="00D24409" w:rsidRPr="000D14C3">
        <w:t>1krát</w:t>
      </w:r>
      <w:r w:rsidR="00083B8A" w:rsidRPr="000D14C3">
        <w:t xml:space="preserve"> měření opakovat.</w:t>
      </w:r>
    </w:p>
    <w:p w14:paraId="002EB6C9" w14:textId="22E9BFDE" w:rsidR="004C6FB8" w:rsidRPr="000D14C3" w:rsidRDefault="00E92063" w:rsidP="00E2228F">
      <w:pPr>
        <w:pStyle w:val="Nadpis2"/>
      </w:pPr>
      <w:bookmarkStart w:id="247" w:name="_Toc204003866"/>
      <w:r w:rsidRPr="000D14C3">
        <w:t>Trvalý provoz</w:t>
      </w:r>
      <w:bookmarkEnd w:id="247"/>
    </w:p>
    <w:p w14:paraId="076210EA" w14:textId="77777777" w:rsidR="00E92063" w:rsidRPr="000D14C3" w:rsidRDefault="00E92063" w:rsidP="00E92063">
      <w:bookmarkStart w:id="248" w:name="_Toc304188504"/>
      <w:bookmarkStart w:id="249" w:name="_Toc305674587"/>
      <w:bookmarkStart w:id="250" w:name="_Toc306197284"/>
      <w:bookmarkStart w:id="251" w:name="_Toc310427936"/>
      <w:bookmarkStart w:id="252" w:name="_Toc119416423"/>
      <w:bookmarkEnd w:id="244"/>
      <w:bookmarkEnd w:id="245"/>
      <w:bookmarkEnd w:id="246"/>
      <w:r w:rsidRPr="000D14C3">
        <w:t xml:space="preserve">V průběhu dvaceti čtyř (24) měsíční záruční lhůty, v termínu stanoveném objednatelem budou provedeny vybrané zkoušky a kontroly nutné pro opětovné ověření, že byly v souladu se </w:t>
      </w:r>
      <w:r w:rsidRPr="00847DD3">
        <w:t>s</w:t>
      </w:r>
      <w:r w:rsidRPr="000D14C3">
        <w:t xml:space="preserve">mlouvou splněny technické požadavky objednatele. </w:t>
      </w:r>
    </w:p>
    <w:p w14:paraId="26AEE671" w14:textId="3BE3689C" w:rsidR="008D07DD" w:rsidRPr="000D14C3" w:rsidRDefault="00DC25A8" w:rsidP="004B4B34">
      <w:pPr>
        <w:pStyle w:val="Nadpis4"/>
        <w:numPr>
          <w:ilvl w:val="3"/>
          <w:numId w:val="27"/>
        </w:numPr>
      </w:pPr>
      <w:r w:rsidRPr="000D14C3">
        <w:t>Garanční z</w:t>
      </w:r>
      <w:r w:rsidR="009B300D" w:rsidRPr="000D14C3">
        <w:t>kouška</w:t>
      </w:r>
      <w:r w:rsidRPr="000D14C3">
        <w:t xml:space="preserve"> </w:t>
      </w:r>
      <w:r w:rsidR="008D07DD" w:rsidRPr="000D14C3">
        <w:t>„B</w:t>
      </w:r>
      <w:bookmarkEnd w:id="248"/>
      <w:bookmarkEnd w:id="249"/>
      <w:bookmarkEnd w:id="250"/>
      <w:r w:rsidR="008D07DD" w:rsidRPr="000D14C3">
        <w:t>“</w:t>
      </w:r>
      <w:bookmarkEnd w:id="251"/>
      <w:bookmarkEnd w:id="252"/>
    </w:p>
    <w:p w14:paraId="7EF154AB" w14:textId="3251EC24" w:rsidR="008D07DD" w:rsidRPr="000D14C3" w:rsidRDefault="008D07DD" w:rsidP="008D07DD">
      <w:bookmarkStart w:id="253" w:name="_Toc304188506"/>
      <w:bookmarkStart w:id="254" w:name="_Toc305674589"/>
      <w:bookmarkStart w:id="255" w:name="_Toc306197286"/>
      <w:r w:rsidRPr="000D14C3">
        <w:t xml:space="preserve">Tyto zkoušky bude provádět zhotovitel dle jeho Plánu kontrol a zkoušek, Programů zkoušek </w:t>
      </w:r>
      <w:r w:rsidR="00AC4F16" w:rsidRPr="00847DD3">
        <w:t xml:space="preserve">, </w:t>
      </w:r>
      <w:r w:rsidRPr="000D14C3">
        <w:t>přičemž budou prováděny zejména zkoušky u zařízení, kde se v průběhu předchozího období projevily provozní obtíže a nedostatky</w:t>
      </w:r>
      <w:r w:rsidR="00E92063" w:rsidRPr="000D14C3">
        <w:t xml:space="preserve"> a dále dle požadavků na Garanční Test – B dle </w:t>
      </w:r>
      <w:r w:rsidR="00D24409" w:rsidRPr="000D14C3">
        <w:t>SoD.</w:t>
      </w:r>
      <w:r w:rsidRPr="000D14C3">
        <w:t xml:space="preserve"> </w:t>
      </w:r>
    </w:p>
    <w:p w14:paraId="0B4A303E" w14:textId="77777777" w:rsidR="008D07DD" w:rsidRPr="000D14C3" w:rsidRDefault="008D07DD" w:rsidP="008D07DD">
      <w:r w:rsidRPr="000D14C3">
        <w:t xml:space="preserve">Dále budou provedeny zkoušky vlastností a parametrů </w:t>
      </w:r>
      <w:r w:rsidRPr="00847DD3">
        <w:t>d</w:t>
      </w:r>
      <w:r w:rsidRPr="000D14C3">
        <w:t xml:space="preserve">íla, které se mohou v průběhu záruční lhůty zhoršit. </w:t>
      </w:r>
    </w:p>
    <w:p w14:paraId="38296169" w14:textId="335B19ED" w:rsidR="008D07DD" w:rsidRPr="000D14C3" w:rsidRDefault="008D07DD" w:rsidP="006C0543">
      <w:pPr>
        <w:pStyle w:val="Nadpis3"/>
        <w:numPr>
          <w:ilvl w:val="0"/>
          <w:numId w:val="0"/>
        </w:numPr>
        <w:ind w:left="720"/>
      </w:pPr>
      <w:bookmarkStart w:id="256" w:name="_Toc310427938"/>
      <w:bookmarkStart w:id="257" w:name="_Toc119416425"/>
      <w:bookmarkStart w:id="258" w:name="_Toc204003867"/>
      <w:r w:rsidRPr="000D14C3">
        <w:t>Garanční měření</w:t>
      </w:r>
      <w:bookmarkEnd w:id="253"/>
      <w:bookmarkEnd w:id="254"/>
      <w:bookmarkEnd w:id="255"/>
      <w:bookmarkEnd w:id="256"/>
      <w:bookmarkEnd w:id="257"/>
      <w:r w:rsidR="00373159" w:rsidRPr="000D14C3">
        <w:t xml:space="preserve"> „B“</w:t>
      </w:r>
      <w:bookmarkEnd w:id="258"/>
    </w:p>
    <w:p w14:paraId="268ADD67" w14:textId="724BC16E" w:rsidR="008D07DD" w:rsidRPr="00847DD3" w:rsidRDefault="008D07DD" w:rsidP="008D07DD">
      <w:r w:rsidRPr="00847DD3">
        <w:t xml:space="preserve">garanční měření (test „B“) </w:t>
      </w:r>
      <w:r w:rsidRPr="000D14C3">
        <w:t>zahrnuje</w:t>
      </w:r>
      <w:r w:rsidRPr="00847DD3">
        <w:rPr>
          <w:b/>
        </w:rPr>
        <w:t xml:space="preserve"> </w:t>
      </w:r>
      <w:r w:rsidRPr="000D14C3">
        <w:t xml:space="preserve">měření, kterým si </w:t>
      </w:r>
      <w:r w:rsidRPr="00847DD3">
        <w:t>objednatel</w:t>
      </w:r>
      <w:r w:rsidRPr="000D14C3">
        <w:t xml:space="preserve"> ověří, zda </w:t>
      </w:r>
      <w:r w:rsidRPr="00847DD3">
        <w:t>dílo</w:t>
      </w:r>
      <w:r w:rsidRPr="000D14C3">
        <w:t xml:space="preserve"> splňuje garantované parametry specifikované v </w:t>
      </w:r>
      <w:r w:rsidR="00AC4F16" w:rsidRPr="000D14C3">
        <w:t>SoD</w:t>
      </w:r>
      <w:r w:rsidRPr="00847DD3">
        <w:t xml:space="preserve">, </w:t>
      </w:r>
      <w:r w:rsidRPr="000D14C3">
        <w:t>jejichž ověření je předepsáno v </w:t>
      </w:r>
      <w:r w:rsidRPr="00847DD3">
        <w:t>testu</w:t>
      </w:r>
      <w:r w:rsidRPr="000D14C3">
        <w:t xml:space="preserve"> „B“.</w:t>
      </w:r>
    </w:p>
    <w:p w14:paraId="385C6D3E" w14:textId="77777777" w:rsidR="008D07DD" w:rsidRPr="000D14C3" w:rsidRDefault="008D07DD" w:rsidP="008D07DD">
      <w:r w:rsidRPr="000D14C3">
        <w:lastRenderedPageBreak/>
        <w:t>Garanční měření</w:t>
      </w:r>
      <w:r w:rsidRPr="000D14C3">
        <w:rPr>
          <w:i/>
          <w:color w:val="FF0000"/>
        </w:rPr>
        <w:t xml:space="preserve"> </w:t>
      </w:r>
      <w:r w:rsidRPr="000D14C3">
        <w:t>provede objednatelem pověřená nezávislá společnost či osoba, za účasti zástupců zhotovitele.</w:t>
      </w:r>
    </w:p>
    <w:p w14:paraId="4CD7BF89" w14:textId="7FA46371" w:rsidR="008D07DD" w:rsidRPr="000D14C3" w:rsidRDefault="008D07DD" w:rsidP="008D07DD">
      <w:r w:rsidRPr="00847DD3">
        <w:t>Garanční měření</w:t>
      </w:r>
      <w:r w:rsidRPr="000D14C3">
        <w:t xml:space="preserve"> bude provedeno podle </w:t>
      </w:r>
      <w:r w:rsidR="00AC4F16" w:rsidRPr="000D14C3">
        <w:t xml:space="preserve">Plánu </w:t>
      </w:r>
      <w:r w:rsidRPr="000D14C3">
        <w:t xml:space="preserve">garančního měření zpracovaného zhotovitelem a odsouhlaseného objednatelem v souladu s požadavky </w:t>
      </w:r>
      <w:r w:rsidR="00AC4F16" w:rsidRPr="000D14C3">
        <w:t>SoD a Plánu jakosti.</w:t>
      </w:r>
    </w:p>
    <w:p w14:paraId="17DE777E" w14:textId="4AE4D014" w:rsidR="00E92063" w:rsidRPr="000D14C3" w:rsidRDefault="00E92063" w:rsidP="004B4B34">
      <w:pPr>
        <w:pStyle w:val="Nadpis4"/>
        <w:numPr>
          <w:ilvl w:val="3"/>
          <w:numId w:val="27"/>
        </w:numPr>
      </w:pPr>
      <w:r w:rsidRPr="000D14C3">
        <w:t xml:space="preserve">Garanční </w:t>
      </w:r>
      <w:r w:rsidR="00966B77" w:rsidRPr="000D14C3">
        <w:t>zkouška</w:t>
      </w:r>
      <w:r w:rsidRPr="000D14C3">
        <w:t xml:space="preserve"> „C“</w:t>
      </w:r>
    </w:p>
    <w:p w14:paraId="09AD5436" w14:textId="7CA972F3" w:rsidR="00511E18" w:rsidRPr="000D14C3" w:rsidRDefault="00F6659F" w:rsidP="008D07DD">
      <w:r w:rsidRPr="000D14C3">
        <w:t>Provedením garanční zkoušky C Zhotovitel prokáže, že splňuje garantované parametry požadované pro Garanční měření – Test C</w:t>
      </w:r>
      <w:r w:rsidR="00511E18" w:rsidRPr="000D14C3">
        <w:t xml:space="preserve"> (Provozní spolehlivost)</w:t>
      </w:r>
    </w:p>
    <w:p w14:paraId="2B940258" w14:textId="37EE244F" w:rsidR="00A24C3B" w:rsidRPr="000D14C3" w:rsidRDefault="00AC3F36" w:rsidP="008D07DD">
      <w:r w:rsidRPr="000D14C3">
        <w:t>Garanční zkoušku C (provozní spolehlivost) provede</w:t>
      </w:r>
      <w:r w:rsidR="00D3595E" w:rsidRPr="000D14C3">
        <w:t xml:space="preserve"> Zhotovitel v průběhu </w:t>
      </w:r>
      <w:r w:rsidR="00237529" w:rsidRPr="000D14C3">
        <w:t>24měsíční</w:t>
      </w:r>
      <w:r w:rsidR="00D3595E" w:rsidRPr="000D14C3">
        <w:t xml:space="preserve"> záruční </w:t>
      </w:r>
      <w:r w:rsidR="00D24409" w:rsidRPr="000D14C3">
        <w:t>doby na</w:t>
      </w:r>
      <w:r w:rsidR="00D3595E" w:rsidRPr="000D14C3">
        <w:t xml:space="preserve"> provozní soubory </w:t>
      </w:r>
      <w:r w:rsidR="00237529" w:rsidRPr="000D14C3">
        <w:t>Díla,</w:t>
      </w:r>
      <w:r w:rsidR="00D3595E" w:rsidRPr="000D14C3">
        <w:t xml:space="preserve"> a to pro období:</w:t>
      </w:r>
    </w:p>
    <w:p w14:paraId="6AC6AFD2" w14:textId="5848EF91" w:rsidR="00D3595E" w:rsidRPr="000D14C3" w:rsidRDefault="006A39B6" w:rsidP="008D07DD">
      <w:r w:rsidRPr="000D14C3">
        <w:t>12 měsíců od zahájení Trvalého provozu</w:t>
      </w:r>
    </w:p>
    <w:p w14:paraId="0A63B38C" w14:textId="31A17AA7" w:rsidR="006A39B6" w:rsidRPr="000D14C3" w:rsidRDefault="006A39B6" w:rsidP="008D07DD">
      <w:r w:rsidRPr="000D14C3">
        <w:t>Od 13 měsíce po zahájení trvalého provozu do konce záruční doby na provozní soubory Díla</w:t>
      </w:r>
      <w:r w:rsidR="00F6659F" w:rsidRPr="000D14C3">
        <w:t>.</w:t>
      </w:r>
    </w:p>
    <w:p w14:paraId="096C331D" w14:textId="30D58B16" w:rsidR="00511E18" w:rsidRPr="000D14C3" w:rsidRDefault="00511E18" w:rsidP="006C0543">
      <w:pPr>
        <w:pStyle w:val="Nadpis3"/>
        <w:numPr>
          <w:ilvl w:val="0"/>
          <w:numId w:val="0"/>
        </w:numPr>
        <w:ind w:left="720"/>
      </w:pPr>
      <w:bookmarkStart w:id="259" w:name="_Toc204003868"/>
      <w:r w:rsidRPr="000D14C3">
        <w:t>Garanční měření „C“</w:t>
      </w:r>
      <w:bookmarkEnd w:id="259"/>
    </w:p>
    <w:p w14:paraId="60EC4B8F" w14:textId="5F4DEB4E" w:rsidR="00511E18" w:rsidRPr="00847DD3" w:rsidRDefault="00511E18" w:rsidP="00511E18">
      <w:r w:rsidRPr="00847DD3">
        <w:t xml:space="preserve">garanční měření (test „C“) </w:t>
      </w:r>
      <w:r w:rsidRPr="000D14C3">
        <w:t>zahrnuje</w:t>
      </w:r>
      <w:r w:rsidRPr="00847DD3">
        <w:rPr>
          <w:b/>
        </w:rPr>
        <w:t xml:space="preserve"> </w:t>
      </w:r>
      <w:r w:rsidRPr="000D14C3">
        <w:t xml:space="preserve">měření, kterým si </w:t>
      </w:r>
      <w:r w:rsidRPr="00847DD3">
        <w:t>objednatel</w:t>
      </w:r>
      <w:r w:rsidRPr="000D14C3">
        <w:t xml:space="preserve"> ověří, zda </w:t>
      </w:r>
      <w:r w:rsidRPr="00847DD3">
        <w:t>dílo</w:t>
      </w:r>
      <w:r w:rsidRPr="000D14C3">
        <w:t xml:space="preserve"> splňuje garantované parametry specifikované v SoD</w:t>
      </w:r>
      <w:r w:rsidRPr="00847DD3">
        <w:t xml:space="preserve">, </w:t>
      </w:r>
      <w:r w:rsidRPr="000D14C3">
        <w:t>jejichž ověření je předepsáno v </w:t>
      </w:r>
      <w:r w:rsidRPr="00847DD3">
        <w:t>testu</w:t>
      </w:r>
      <w:r w:rsidRPr="000D14C3">
        <w:t xml:space="preserve"> „C“.</w:t>
      </w:r>
    </w:p>
    <w:p w14:paraId="641BA369" w14:textId="0E525280" w:rsidR="00511E18" w:rsidRPr="000D14C3" w:rsidRDefault="00511E18" w:rsidP="00511E18">
      <w:r w:rsidRPr="000D14C3">
        <w:t>Garanční měření</w:t>
      </w:r>
      <w:r w:rsidRPr="000D14C3">
        <w:rPr>
          <w:i/>
          <w:color w:val="FF0000"/>
        </w:rPr>
        <w:t xml:space="preserve"> </w:t>
      </w:r>
      <w:r w:rsidRPr="000D14C3">
        <w:t>provede objednatelem pověřená nezávislá společnost či osoba, za účasti zástupců zhotovitele.</w:t>
      </w:r>
    </w:p>
    <w:p w14:paraId="1358D3A8" w14:textId="4B48F384" w:rsidR="00511E18" w:rsidRPr="000D14C3" w:rsidRDefault="00511E18" w:rsidP="00511E18">
      <w:r w:rsidRPr="00847DD3">
        <w:t>Garanční měření</w:t>
      </w:r>
      <w:r w:rsidRPr="000D14C3">
        <w:t xml:space="preserve"> bude provedeno podle Plánu garančního měření zpracovaného zhotovitelem a odsouhlaseného objednatelem v souladu s požadavky SoD a Plánu jakosti.</w:t>
      </w:r>
    </w:p>
    <w:p w14:paraId="17BFA163" w14:textId="4B866C18" w:rsidR="000B2AD2" w:rsidRDefault="000B2AD2" w:rsidP="00443145">
      <w:pPr>
        <w:pStyle w:val="Nadpis1"/>
      </w:pPr>
      <w:bookmarkStart w:id="260" w:name="_Toc116790634"/>
      <w:bookmarkStart w:id="261" w:name="_Toc116790635"/>
      <w:bookmarkStart w:id="262" w:name="_Toc116790636"/>
      <w:bookmarkStart w:id="263" w:name="_Toc116790637"/>
      <w:bookmarkStart w:id="264" w:name="_Toc116790638"/>
      <w:bookmarkStart w:id="265" w:name="_Toc116790639"/>
      <w:bookmarkStart w:id="266" w:name="_Toc116789960"/>
      <w:bookmarkStart w:id="267" w:name="_Toc116790647"/>
      <w:bookmarkStart w:id="268" w:name="_Toc116789965"/>
      <w:bookmarkStart w:id="269" w:name="_Toc116790652"/>
      <w:bookmarkStart w:id="270" w:name="_Toc116789966"/>
      <w:bookmarkStart w:id="271" w:name="_Toc116790653"/>
      <w:bookmarkStart w:id="272" w:name="_Toc116789967"/>
      <w:bookmarkStart w:id="273" w:name="_Toc116790654"/>
      <w:bookmarkStart w:id="274" w:name="_Toc116789968"/>
      <w:bookmarkStart w:id="275" w:name="_Toc116790655"/>
      <w:bookmarkStart w:id="276" w:name="_Toc116789969"/>
      <w:bookmarkStart w:id="277" w:name="_Toc116790656"/>
      <w:bookmarkStart w:id="278" w:name="_Toc116789974"/>
      <w:bookmarkStart w:id="279" w:name="_Toc116790661"/>
      <w:bookmarkStart w:id="280" w:name="_Toc116789975"/>
      <w:bookmarkStart w:id="281" w:name="_Toc116790662"/>
      <w:bookmarkStart w:id="282" w:name="_Toc116789976"/>
      <w:bookmarkStart w:id="283" w:name="_Toc116790663"/>
      <w:bookmarkStart w:id="284" w:name="_Toc116789977"/>
      <w:bookmarkStart w:id="285" w:name="_Toc116790664"/>
      <w:bookmarkStart w:id="286" w:name="_Toc116789978"/>
      <w:bookmarkStart w:id="287" w:name="_Toc116790665"/>
      <w:bookmarkStart w:id="288" w:name="_Toc116789979"/>
      <w:bookmarkStart w:id="289" w:name="_Toc116790666"/>
      <w:bookmarkStart w:id="290" w:name="_Toc116789984"/>
      <w:bookmarkStart w:id="291" w:name="_Toc116790671"/>
      <w:bookmarkStart w:id="292" w:name="_Toc116789985"/>
      <w:bookmarkStart w:id="293" w:name="_Toc116790672"/>
      <w:bookmarkStart w:id="294" w:name="_Toc116789986"/>
      <w:bookmarkStart w:id="295" w:name="_Toc116790673"/>
      <w:bookmarkStart w:id="296" w:name="_Toc116789987"/>
      <w:bookmarkStart w:id="297" w:name="_Toc116790674"/>
      <w:bookmarkStart w:id="298" w:name="_Toc116789988"/>
      <w:bookmarkStart w:id="299" w:name="_Toc116790675"/>
      <w:bookmarkStart w:id="300" w:name="_Toc116789993"/>
      <w:bookmarkStart w:id="301" w:name="_Toc116790680"/>
      <w:bookmarkStart w:id="302" w:name="_Toc116789996"/>
      <w:bookmarkStart w:id="303" w:name="_Toc116790683"/>
      <w:bookmarkStart w:id="304" w:name="_Toc116790004"/>
      <w:bookmarkStart w:id="305" w:name="_Toc116790691"/>
      <w:bookmarkStart w:id="306" w:name="_Toc116790005"/>
      <w:bookmarkStart w:id="307" w:name="_Toc116790692"/>
      <w:bookmarkStart w:id="308" w:name="_Toc116790021"/>
      <w:bookmarkStart w:id="309" w:name="_Toc116790708"/>
      <w:bookmarkStart w:id="310" w:name="_Toc116790052"/>
      <w:bookmarkStart w:id="311" w:name="_Toc116790739"/>
      <w:bookmarkStart w:id="312" w:name="_Toc116790058"/>
      <w:bookmarkStart w:id="313" w:name="_Toc116790745"/>
      <w:bookmarkStart w:id="314" w:name="_Toc116790067"/>
      <w:bookmarkStart w:id="315" w:name="_Toc116790754"/>
      <w:bookmarkStart w:id="316" w:name="_Toc116790071"/>
      <w:bookmarkStart w:id="317" w:name="_Toc116790758"/>
      <w:bookmarkStart w:id="318" w:name="_Toc116790077"/>
      <w:bookmarkStart w:id="319" w:name="_Toc116790764"/>
      <w:bookmarkStart w:id="320" w:name="_Toc116790078"/>
      <w:bookmarkStart w:id="321" w:name="_Toc116790765"/>
      <w:bookmarkStart w:id="322" w:name="_Toc116790079"/>
      <w:bookmarkStart w:id="323" w:name="_Toc116790766"/>
      <w:bookmarkStart w:id="324" w:name="_Toc116790081"/>
      <w:bookmarkStart w:id="325" w:name="_Toc116790768"/>
      <w:bookmarkStart w:id="326" w:name="_Toc116790086"/>
      <w:bookmarkStart w:id="327" w:name="_Toc116790773"/>
      <w:bookmarkStart w:id="328" w:name="_Toc116790091"/>
      <w:bookmarkStart w:id="329" w:name="_Toc116790778"/>
      <w:bookmarkStart w:id="330" w:name="_Toc116790101"/>
      <w:bookmarkStart w:id="331" w:name="_Toc116790788"/>
      <w:bookmarkStart w:id="332" w:name="_Toc116790142"/>
      <w:bookmarkStart w:id="333" w:name="_Toc116790829"/>
      <w:bookmarkStart w:id="334" w:name="_Toc116790150"/>
      <w:bookmarkStart w:id="335" w:name="_Toc116790837"/>
      <w:bookmarkStart w:id="336" w:name="_Toc116790158"/>
      <w:bookmarkStart w:id="337" w:name="_Toc116790845"/>
      <w:bookmarkStart w:id="338" w:name="_Toc116790165"/>
      <w:bookmarkStart w:id="339" w:name="_Toc116790852"/>
      <w:bookmarkStart w:id="340" w:name="_Toc116790179"/>
      <w:bookmarkStart w:id="341" w:name="_Toc116790866"/>
      <w:bookmarkStart w:id="342" w:name="_Toc116790201"/>
      <w:bookmarkStart w:id="343" w:name="_Toc116790888"/>
      <w:bookmarkStart w:id="344" w:name="_Toc116790217"/>
      <w:bookmarkStart w:id="345" w:name="_Toc116790904"/>
      <w:bookmarkStart w:id="346" w:name="_Toc116790219"/>
      <w:bookmarkStart w:id="347" w:name="_Toc116790906"/>
      <w:bookmarkStart w:id="348" w:name="_Toc116790244"/>
      <w:bookmarkStart w:id="349" w:name="_Toc116790931"/>
      <w:bookmarkStart w:id="350" w:name="_Toc116790246"/>
      <w:bookmarkStart w:id="351" w:name="_Toc116790933"/>
      <w:bookmarkStart w:id="352" w:name="_Toc116790250"/>
      <w:bookmarkStart w:id="353" w:name="_Toc116790937"/>
      <w:bookmarkStart w:id="354" w:name="_Toc116790251"/>
      <w:bookmarkStart w:id="355" w:name="_Toc116790938"/>
      <w:bookmarkStart w:id="356" w:name="_Toc116790252"/>
      <w:bookmarkStart w:id="357" w:name="_Toc116790939"/>
      <w:bookmarkStart w:id="358" w:name="_Toc116790257"/>
      <w:bookmarkStart w:id="359" w:name="_Toc116790944"/>
      <w:bookmarkStart w:id="360" w:name="_Toc116790259"/>
      <w:bookmarkStart w:id="361" w:name="_Toc116790946"/>
      <w:bookmarkStart w:id="362" w:name="_Toc116790260"/>
      <w:bookmarkStart w:id="363" w:name="_Toc116790947"/>
      <w:bookmarkStart w:id="364" w:name="_Toc116790261"/>
      <w:bookmarkStart w:id="365" w:name="_Toc116790948"/>
      <w:bookmarkStart w:id="366" w:name="_Toc116790262"/>
      <w:bookmarkStart w:id="367" w:name="_Toc116790949"/>
      <w:bookmarkStart w:id="368" w:name="_Toc116790263"/>
      <w:bookmarkStart w:id="369" w:name="_Toc116790950"/>
      <w:bookmarkStart w:id="370" w:name="_Toc116790270"/>
      <w:bookmarkStart w:id="371" w:name="_Toc116790957"/>
      <w:bookmarkStart w:id="372" w:name="_Toc116790277"/>
      <w:bookmarkStart w:id="373" w:name="_Toc116790964"/>
      <w:bookmarkStart w:id="374" w:name="_Toc116790282"/>
      <w:bookmarkStart w:id="375" w:name="_Toc116790969"/>
      <w:bookmarkStart w:id="376" w:name="_Toc116790283"/>
      <w:bookmarkStart w:id="377" w:name="_Toc116790970"/>
      <w:bookmarkStart w:id="378" w:name="_Toc116790285"/>
      <w:bookmarkStart w:id="379" w:name="_Toc116790972"/>
      <w:bookmarkStart w:id="380" w:name="_Toc116790286"/>
      <w:bookmarkStart w:id="381" w:name="_Toc116790973"/>
      <w:bookmarkStart w:id="382" w:name="_Toc116790355"/>
      <w:bookmarkStart w:id="383" w:name="_Toc116791042"/>
      <w:bookmarkStart w:id="384" w:name="_Toc116790356"/>
      <w:bookmarkStart w:id="385" w:name="_Toc116791043"/>
      <w:bookmarkStart w:id="386" w:name="_Toc116790361"/>
      <w:bookmarkStart w:id="387" w:name="_Toc116791048"/>
      <w:bookmarkStart w:id="388" w:name="_Toc116790362"/>
      <w:bookmarkStart w:id="389" w:name="_Toc116791049"/>
      <w:bookmarkStart w:id="390" w:name="_Toc116790363"/>
      <w:bookmarkStart w:id="391" w:name="_Toc116791050"/>
      <w:bookmarkStart w:id="392" w:name="_Toc116790365"/>
      <w:bookmarkStart w:id="393" w:name="_Toc116791052"/>
      <w:bookmarkStart w:id="394" w:name="_Toc116790366"/>
      <w:bookmarkStart w:id="395" w:name="_Toc116791053"/>
      <w:bookmarkStart w:id="396" w:name="_Toc116790367"/>
      <w:bookmarkStart w:id="397" w:name="_Toc116791054"/>
      <w:bookmarkStart w:id="398" w:name="_Toc116790369"/>
      <w:bookmarkStart w:id="399" w:name="_Toc116791056"/>
      <w:bookmarkStart w:id="400" w:name="_Toc116790370"/>
      <w:bookmarkStart w:id="401" w:name="_Toc116791057"/>
      <w:bookmarkStart w:id="402" w:name="_Toc116790371"/>
      <w:bookmarkStart w:id="403" w:name="_Toc116791058"/>
      <w:bookmarkStart w:id="404" w:name="_Toc116790372"/>
      <w:bookmarkStart w:id="405" w:name="_Toc116791059"/>
      <w:bookmarkStart w:id="406" w:name="_Toc116790373"/>
      <w:bookmarkStart w:id="407" w:name="_Toc116791060"/>
      <w:bookmarkStart w:id="408" w:name="_Toc116790374"/>
      <w:bookmarkStart w:id="409" w:name="_Toc116791061"/>
      <w:bookmarkStart w:id="410" w:name="_Toc116790377"/>
      <w:bookmarkStart w:id="411" w:name="_Toc116791064"/>
      <w:bookmarkStart w:id="412" w:name="_Toc116790378"/>
      <w:bookmarkStart w:id="413" w:name="_Toc116791065"/>
      <w:bookmarkStart w:id="414" w:name="_Toc116790381"/>
      <w:bookmarkStart w:id="415" w:name="_Toc116791068"/>
      <w:bookmarkStart w:id="416" w:name="_Toc116790401"/>
      <w:bookmarkStart w:id="417" w:name="_Toc116791088"/>
      <w:bookmarkStart w:id="418" w:name="_Toc116790402"/>
      <w:bookmarkStart w:id="419" w:name="_Toc116791089"/>
      <w:bookmarkStart w:id="420" w:name="_Toc116790413"/>
      <w:bookmarkStart w:id="421" w:name="_Toc116791100"/>
      <w:bookmarkStart w:id="422" w:name="_Toc116790414"/>
      <w:bookmarkStart w:id="423" w:name="_Toc116791101"/>
      <w:bookmarkStart w:id="424" w:name="_Toc116112072"/>
      <w:bookmarkStart w:id="425" w:name="_Toc116791112"/>
      <w:bookmarkStart w:id="426" w:name="_Toc116791119"/>
      <w:bookmarkStart w:id="427" w:name="_Toc116791120"/>
      <w:bookmarkStart w:id="428" w:name="_Toc116791128"/>
      <w:bookmarkStart w:id="429" w:name="_Toc116791132"/>
      <w:bookmarkStart w:id="430" w:name="_Toc116791136"/>
      <w:bookmarkStart w:id="431" w:name="_Toc116791137"/>
      <w:bookmarkStart w:id="432" w:name="_Toc116791145"/>
      <w:bookmarkStart w:id="433" w:name="_Toc116791154"/>
      <w:bookmarkStart w:id="434" w:name="_Toc116791177"/>
      <w:bookmarkStart w:id="435" w:name="_Toc116791185"/>
      <w:bookmarkStart w:id="436" w:name="_Toc116791186"/>
      <w:bookmarkStart w:id="437" w:name="_Toc116791187"/>
      <w:bookmarkStart w:id="438" w:name="_Toc116791188"/>
      <w:bookmarkStart w:id="439" w:name="_Toc116791200"/>
      <w:bookmarkStart w:id="440" w:name="_Toc116791206"/>
      <w:bookmarkStart w:id="441" w:name="_Toc116791216"/>
      <w:bookmarkStart w:id="442" w:name="_Toc116791222"/>
      <w:bookmarkStart w:id="443" w:name="_Toc116791226"/>
      <w:bookmarkStart w:id="444" w:name="_Toc116791232"/>
      <w:bookmarkStart w:id="445" w:name="_Toc116791247"/>
      <w:bookmarkStart w:id="446" w:name="_Toc116791248"/>
      <w:bookmarkStart w:id="447" w:name="_Toc116791249"/>
      <w:bookmarkStart w:id="448" w:name="_Toc116791250"/>
      <w:bookmarkStart w:id="449" w:name="_Toc116791251"/>
      <w:bookmarkStart w:id="450" w:name="_Toc116791252"/>
      <w:bookmarkStart w:id="451" w:name="_Toc226535176"/>
      <w:bookmarkStart w:id="452" w:name="_Toc226535266"/>
      <w:bookmarkStart w:id="453" w:name="_Toc226535355"/>
      <w:bookmarkStart w:id="454" w:name="_Toc226535448"/>
      <w:bookmarkStart w:id="455" w:name="_Toc142451412"/>
      <w:bookmarkStart w:id="456" w:name="_Toc142796813"/>
      <w:bookmarkStart w:id="457" w:name="_Toc195834685"/>
      <w:bookmarkStart w:id="458" w:name="_Toc195834687"/>
      <w:bookmarkStart w:id="459" w:name="_Toc195834689"/>
      <w:bookmarkStart w:id="460" w:name="_Toc195834710"/>
      <w:bookmarkStart w:id="461" w:name="_Toc195834732"/>
      <w:bookmarkStart w:id="462" w:name="_Toc195834733"/>
      <w:bookmarkStart w:id="463" w:name="_Toc195834738"/>
      <w:bookmarkStart w:id="464" w:name="_Toc195834739"/>
      <w:bookmarkStart w:id="465" w:name="_Toc195834746"/>
      <w:bookmarkStart w:id="466" w:name="_Toc195834753"/>
      <w:bookmarkStart w:id="467" w:name="_Toc195834758"/>
      <w:bookmarkStart w:id="468" w:name="_Toc195834773"/>
      <w:bookmarkStart w:id="469" w:name="_Toc195834778"/>
      <w:bookmarkStart w:id="470" w:name="_Toc195834790"/>
      <w:bookmarkStart w:id="471" w:name="_Toc195834796"/>
      <w:bookmarkStart w:id="472" w:name="_Toc195834798"/>
      <w:bookmarkStart w:id="473" w:name="_Toc195834804"/>
      <w:bookmarkStart w:id="474" w:name="_Toc204003869"/>
      <w:bookmarkStart w:id="475" w:name="_Toc180293409"/>
      <w:bookmarkStart w:id="476" w:name="_Toc196033489"/>
      <w:bookmarkStart w:id="477" w:name="_Toc245780737"/>
      <w:bookmarkStart w:id="478" w:name="_Toc305674590"/>
      <w:bookmarkStart w:id="479" w:name="_Toc310427939"/>
      <w:bookmarkStart w:id="480" w:name="_Toc119416426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r>
        <w:t>PŘEJÍMKY</w:t>
      </w:r>
      <w:bookmarkEnd w:id="474"/>
    </w:p>
    <w:p w14:paraId="7BFB3F5C" w14:textId="77777777" w:rsidR="0078572E" w:rsidRPr="007500CC" w:rsidRDefault="0078572E" w:rsidP="0078572E">
      <w:pPr>
        <w:pStyle w:val="Nadpis2"/>
        <w:ind w:left="709" w:hanging="709"/>
        <w:rPr>
          <w:sz w:val="20"/>
          <w:szCs w:val="20"/>
        </w:rPr>
      </w:pPr>
      <w:bookmarkStart w:id="481" w:name="_Toc204003870"/>
      <w:r w:rsidRPr="007500CC">
        <w:rPr>
          <w:sz w:val="20"/>
          <w:szCs w:val="20"/>
        </w:rPr>
        <w:t>Přejímky</w:t>
      </w:r>
      <w:bookmarkEnd w:id="481"/>
    </w:p>
    <w:p w14:paraId="70BAA49B" w14:textId="52BA312F" w:rsidR="0078572E" w:rsidRPr="008D758A" w:rsidRDefault="0078572E" w:rsidP="0078572E">
      <w:pPr>
        <w:spacing w:before="60" w:after="60" w:line="23" w:lineRule="atLeast"/>
        <w:jc w:val="both"/>
        <w:rPr>
          <w:rFonts w:eastAsia="Times New Roman" w:cs="Arial"/>
          <w:kern w:val="28"/>
          <w:szCs w:val="20"/>
          <w:lang w:eastAsia="cs-CZ"/>
        </w:rPr>
      </w:pPr>
      <w:r w:rsidRPr="008D758A">
        <w:rPr>
          <w:rFonts w:eastAsia="Times New Roman" w:cs="Arial"/>
          <w:kern w:val="28"/>
          <w:szCs w:val="20"/>
          <w:lang w:eastAsia="cs-CZ"/>
        </w:rPr>
        <w:t>Na zajištění P</w:t>
      </w:r>
      <w:r>
        <w:rPr>
          <w:rFonts w:eastAsia="Times New Roman" w:cs="Arial"/>
          <w:kern w:val="28"/>
          <w:szCs w:val="20"/>
          <w:lang w:eastAsia="cs-CZ"/>
        </w:rPr>
        <w:t>řejímek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 se podílí </w:t>
      </w:r>
      <w:r>
        <w:rPr>
          <w:rFonts w:eastAsia="Times New Roman" w:cs="Arial"/>
          <w:kern w:val="28"/>
          <w:szCs w:val="20"/>
          <w:lang w:eastAsia="cs-CZ"/>
        </w:rPr>
        <w:t>pracovník Zhotovitele v souladu s </w:t>
      </w:r>
      <w:r w:rsidR="0095564A">
        <w:rPr>
          <w:rFonts w:eastAsia="Times New Roman" w:cs="Arial"/>
          <w:kern w:val="28"/>
          <w:szCs w:val="20"/>
          <w:lang w:eastAsia="cs-CZ"/>
        </w:rPr>
        <w:t>AM</w:t>
      </w:r>
      <w:r>
        <w:rPr>
          <w:rFonts w:eastAsia="Times New Roman" w:cs="Arial"/>
          <w:kern w:val="28"/>
          <w:szCs w:val="20"/>
          <w:lang w:eastAsia="cs-CZ"/>
        </w:rPr>
        <w:t xml:space="preserve">. </w:t>
      </w:r>
    </w:p>
    <w:p w14:paraId="4349B5A3" w14:textId="77777777" w:rsidR="0078572E" w:rsidRPr="008D758A" w:rsidRDefault="0078572E" w:rsidP="0078572E">
      <w:pPr>
        <w:spacing w:before="60" w:after="60" w:line="23" w:lineRule="atLeast"/>
        <w:jc w:val="both"/>
        <w:rPr>
          <w:rFonts w:eastAsia="Times New Roman" w:cs="Arial"/>
          <w:kern w:val="28"/>
          <w:szCs w:val="20"/>
          <w:lang w:eastAsia="cs-CZ"/>
        </w:rPr>
      </w:pPr>
      <w:r w:rsidRPr="008D758A">
        <w:rPr>
          <w:rFonts w:eastAsia="Times New Roman" w:cs="Arial"/>
          <w:kern w:val="28"/>
          <w:szCs w:val="20"/>
          <w:lang w:eastAsia="cs-CZ"/>
        </w:rPr>
        <w:t>P</w:t>
      </w:r>
      <w:r>
        <w:rPr>
          <w:rFonts w:eastAsia="Times New Roman" w:cs="Arial"/>
          <w:kern w:val="28"/>
          <w:szCs w:val="20"/>
          <w:lang w:eastAsia="cs-CZ"/>
        </w:rPr>
        <w:t>řejímky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, které jsou protokolárního charakteru </w:t>
      </w:r>
      <w:r>
        <w:rPr>
          <w:rFonts w:eastAsia="Times New Roman" w:cs="Arial"/>
          <w:kern w:val="28"/>
          <w:szCs w:val="20"/>
          <w:lang w:eastAsia="cs-CZ"/>
        </w:rPr>
        <w:t xml:space="preserve">na základě požadavků SoD o protokolárních předání částí Díla </w:t>
      </w:r>
      <w:r w:rsidRPr="008D758A">
        <w:rPr>
          <w:rFonts w:eastAsia="Times New Roman" w:cs="Arial"/>
          <w:kern w:val="28"/>
          <w:szCs w:val="20"/>
          <w:lang w:eastAsia="cs-CZ"/>
        </w:rPr>
        <w:t>jsou organizovány Manažerem projektu Z</w:t>
      </w:r>
      <w:r>
        <w:rPr>
          <w:rFonts w:eastAsia="Times New Roman" w:cs="Arial"/>
          <w:kern w:val="28"/>
          <w:szCs w:val="20"/>
          <w:lang w:eastAsia="cs-CZ"/>
        </w:rPr>
        <w:t>hotovitele</w:t>
      </w:r>
      <w:r w:rsidRPr="008D758A">
        <w:rPr>
          <w:rFonts w:eastAsia="Times New Roman" w:cs="Arial"/>
          <w:kern w:val="28"/>
          <w:szCs w:val="20"/>
          <w:lang w:eastAsia="cs-CZ"/>
        </w:rPr>
        <w:t>.</w:t>
      </w:r>
    </w:p>
    <w:p w14:paraId="7DC9F445" w14:textId="32012AB2" w:rsidR="0078572E" w:rsidRPr="008D758A" w:rsidRDefault="0078572E" w:rsidP="0078572E">
      <w:pPr>
        <w:spacing w:before="60" w:after="60" w:line="23" w:lineRule="atLeast"/>
        <w:jc w:val="both"/>
        <w:rPr>
          <w:rFonts w:eastAsia="Times New Roman" w:cs="Arial"/>
          <w:kern w:val="28"/>
          <w:szCs w:val="20"/>
          <w:lang w:eastAsia="cs-CZ"/>
        </w:rPr>
      </w:pPr>
      <w:r w:rsidRPr="008D758A">
        <w:rPr>
          <w:rFonts w:eastAsia="Times New Roman" w:cs="Arial"/>
          <w:kern w:val="28"/>
          <w:szCs w:val="20"/>
          <w:lang w:eastAsia="cs-CZ"/>
        </w:rPr>
        <w:t>P</w:t>
      </w:r>
      <w:r>
        <w:rPr>
          <w:rFonts w:eastAsia="Times New Roman" w:cs="Arial"/>
          <w:kern w:val="28"/>
          <w:szCs w:val="20"/>
          <w:lang w:eastAsia="cs-CZ"/>
        </w:rPr>
        <w:t>řejímky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, </w:t>
      </w:r>
      <w:r>
        <w:rPr>
          <w:rFonts w:eastAsia="Times New Roman" w:cs="Arial"/>
          <w:kern w:val="28"/>
          <w:szCs w:val="20"/>
          <w:lang w:eastAsia="cs-CZ"/>
        </w:rPr>
        <w:t xml:space="preserve">částí Díla např. Zakrývací práce, stavební připravenost  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jsou organizovány vedoucím stavby popřípadě pověřeným </w:t>
      </w:r>
      <w:r w:rsidR="0095564A">
        <w:rPr>
          <w:rFonts w:eastAsia="Times New Roman" w:cs="Arial"/>
          <w:kern w:val="28"/>
          <w:szCs w:val="20"/>
          <w:lang w:eastAsia="cs-CZ"/>
        </w:rPr>
        <w:t>zástupcem kvality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 na stavbě Z</w:t>
      </w:r>
      <w:r>
        <w:rPr>
          <w:rFonts w:eastAsia="Times New Roman" w:cs="Arial"/>
          <w:kern w:val="28"/>
          <w:szCs w:val="20"/>
          <w:lang w:eastAsia="cs-CZ"/>
        </w:rPr>
        <w:t>hotovitele</w:t>
      </w:r>
      <w:r w:rsidRPr="008D758A">
        <w:rPr>
          <w:rFonts w:eastAsia="Times New Roman" w:cs="Arial"/>
          <w:kern w:val="28"/>
          <w:szCs w:val="20"/>
          <w:lang w:eastAsia="cs-CZ"/>
        </w:rPr>
        <w:t>.</w:t>
      </w:r>
    </w:p>
    <w:p w14:paraId="513C02E1" w14:textId="258DB6E3" w:rsidR="0078572E" w:rsidRPr="006E4DB7" w:rsidRDefault="0078572E" w:rsidP="0078572E">
      <w:pPr>
        <w:spacing w:before="60" w:after="60" w:line="23" w:lineRule="atLeast"/>
        <w:jc w:val="both"/>
        <w:rPr>
          <w:rFonts w:eastAsia="Times New Roman" w:cs="Arial"/>
          <w:kern w:val="28"/>
          <w:szCs w:val="20"/>
          <w:lang w:eastAsia="cs-CZ"/>
        </w:rPr>
      </w:pPr>
      <w:r w:rsidRPr="008D758A">
        <w:rPr>
          <w:rFonts w:eastAsia="Times New Roman" w:cs="Arial"/>
          <w:kern w:val="28"/>
          <w:szCs w:val="20"/>
          <w:lang w:eastAsia="cs-CZ"/>
        </w:rPr>
        <w:t xml:space="preserve">V případě, že se </w:t>
      </w:r>
      <w:r>
        <w:rPr>
          <w:rFonts w:eastAsia="Times New Roman" w:cs="Arial"/>
          <w:kern w:val="28"/>
          <w:szCs w:val="20"/>
          <w:lang w:eastAsia="cs-CZ"/>
        </w:rPr>
        <w:t xml:space="preserve">u dílčí přejímky </w:t>
      </w:r>
      <w:r w:rsidRPr="008D758A">
        <w:rPr>
          <w:rFonts w:eastAsia="Times New Roman" w:cs="Arial"/>
          <w:kern w:val="28"/>
          <w:szCs w:val="20"/>
          <w:lang w:eastAsia="cs-CZ"/>
        </w:rPr>
        <w:t>jedná zároveň o witnessovanou</w:t>
      </w:r>
      <w:r>
        <w:rPr>
          <w:rFonts w:eastAsia="Times New Roman" w:cs="Arial"/>
          <w:kern w:val="28"/>
          <w:szCs w:val="20"/>
          <w:lang w:eastAsia="cs-CZ"/>
        </w:rPr>
        <w:t xml:space="preserve"> (W/H)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 kontrolu</w:t>
      </w:r>
      <w:r>
        <w:rPr>
          <w:rFonts w:eastAsia="Times New Roman" w:cs="Arial"/>
          <w:kern w:val="28"/>
          <w:szCs w:val="20"/>
          <w:lang w:eastAsia="cs-CZ"/>
        </w:rPr>
        <w:t xml:space="preserve"> nebo zkoušku uvedenou v Plánu kontrol a zkoušek</w:t>
      </w:r>
      <w:r w:rsidRPr="008D758A">
        <w:rPr>
          <w:rFonts w:eastAsia="Times New Roman" w:cs="Arial"/>
          <w:kern w:val="28"/>
          <w:szCs w:val="20"/>
          <w:lang w:eastAsia="cs-CZ"/>
        </w:rPr>
        <w:t>, je zaslaná na O</w:t>
      </w:r>
      <w:r>
        <w:rPr>
          <w:rFonts w:eastAsia="Times New Roman" w:cs="Arial"/>
          <w:kern w:val="28"/>
          <w:szCs w:val="20"/>
          <w:lang w:eastAsia="cs-CZ"/>
        </w:rPr>
        <w:t>bjednatele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 pouze jedna</w:t>
      </w:r>
      <w:r>
        <w:rPr>
          <w:rFonts w:eastAsia="Times New Roman" w:cs="Arial"/>
          <w:kern w:val="28"/>
          <w:szCs w:val="20"/>
          <w:lang w:eastAsia="cs-CZ"/>
        </w:rPr>
        <w:t xml:space="preserve">  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výzva. </w:t>
      </w:r>
    </w:p>
    <w:p w14:paraId="06475E17" w14:textId="77777777" w:rsidR="0078572E" w:rsidRPr="007500CC" w:rsidRDefault="0078572E" w:rsidP="0078572E">
      <w:pPr>
        <w:pStyle w:val="Nadpis3"/>
        <w:spacing w:after="120"/>
        <w:ind w:left="1276" w:hanging="709"/>
        <w:jc w:val="both"/>
        <w:rPr>
          <w:b w:val="0"/>
          <w:bCs w:val="0"/>
          <w:sz w:val="20"/>
          <w:szCs w:val="20"/>
        </w:rPr>
      </w:pPr>
      <w:bookmarkStart w:id="482" w:name="_Toc204003871"/>
      <w:r w:rsidRPr="007500CC">
        <w:rPr>
          <w:b w:val="0"/>
          <w:sz w:val="20"/>
          <w:szCs w:val="20"/>
        </w:rPr>
        <w:t>Postup při vyzývání na Přejímky Díla</w:t>
      </w:r>
      <w:bookmarkEnd w:id="482"/>
    </w:p>
    <w:p w14:paraId="7AF13E7E" w14:textId="07C891B0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Cs w:val="20"/>
        </w:rPr>
      </w:pPr>
      <w:r w:rsidRPr="007500CC">
        <w:rPr>
          <w:rFonts w:cs="Arial"/>
          <w:color w:val="000000"/>
          <w:szCs w:val="20"/>
        </w:rPr>
        <w:t xml:space="preserve">Kdykoliv je Zhotovitel či jeho Poddodavatel připraven provádět Přejímku </w:t>
      </w:r>
      <w:r w:rsidR="006A76AC">
        <w:rPr>
          <w:rFonts w:cs="Arial"/>
          <w:color w:val="000000"/>
          <w:szCs w:val="20"/>
        </w:rPr>
        <w:t xml:space="preserve">(W/H kontrolu) </w:t>
      </w:r>
      <w:r w:rsidRPr="007500CC">
        <w:rPr>
          <w:rFonts w:cs="Arial"/>
          <w:color w:val="000000"/>
          <w:szCs w:val="20"/>
        </w:rPr>
        <w:t>části Díla, které jsou definované v Plánu přejímek nebo Plánech kontrol a zkoušek, je Zhotovitel nejméně 1</w:t>
      </w:r>
      <w:r w:rsidR="0095564A">
        <w:rPr>
          <w:rFonts w:cs="Arial"/>
          <w:color w:val="000000"/>
          <w:szCs w:val="20"/>
        </w:rPr>
        <w:t>0</w:t>
      </w:r>
      <w:r w:rsidRPr="007500CC">
        <w:rPr>
          <w:rFonts w:cs="Arial"/>
          <w:color w:val="000000"/>
          <w:szCs w:val="20"/>
        </w:rPr>
        <w:t xml:space="preserve">  </w:t>
      </w:r>
      <w:r w:rsidR="0095564A">
        <w:rPr>
          <w:rFonts w:cs="Arial"/>
          <w:color w:val="000000"/>
          <w:szCs w:val="20"/>
        </w:rPr>
        <w:t xml:space="preserve">pracovních </w:t>
      </w:r>
      <w:r w:rsidRPr="007500CC">
        <w:rPr>
          <w:rFonts w:cs="Arial"/>
          <w:color w:val="000000"/>
          <w:szCs w:val="20"/>
        </w:rPr>
        <w:t xml:space="preserve">dní  (zakrývané práce 3 dny) předem povinen zaslat výzvu Objednateli k takové Přejímce. Zhotovitel zasílá výzvu f formálními postupy dle </w:t>
      </w:r>
      <w:r>
        <w:rPr>
          <w:rFonts w:cs="Arial"/>
          <w:color w:val="000000"/>
          <w:szCs w:val="20"/>
        </w:rPr>
        <w:t>AM</w:t>
      </w:r>
      <w:r w:rsidR="00DB5EA1">
        <w:rPr>
          <w:rFonts w:cs="Arial"/>
          <w:color w:val="000000"/>
          <w:szCs w:val="20"/>
        </w:rPr>
        <w:t>.</w:t>
      </w:r>
      <w:r w:rsidRPr="007500CC">
        <w:rPr>
          <w:rFonts w:cs="Arial"/>
          <w:color w:val="000000"/>
          <w:szCs w:val="20"/>
        </w:rPr>
        <w:t xml:space="preserve"> Veškeré potřebné dokumenty pro realizaci přejímky jsou zaslány spolu s výzvou, jedná se zejména o – </w:t>
      </w:r>
      <w:r w:rsidR="005A0F89">
        <w:rPr>
          <w:rFonts w:cs="Arial"/>
          <w:color w:val="000000"/>
          <w:szCs w:val="20"/>
        </w:rPr>
        <w:t xml:space="preserve">schválenou </w:t>
      </w:r>
      <w:r w:rsidRPr="007500CC">
        <w:rPr>
          <w:rFonts w:cs="Arial"/>
          <w:color w:val="000000"/>
          <w:szCs w:val="20"/>
        </w:rPr>
        <w:t>Projektovou dokumentaci,</w:t>
      </w:r>
      <w:r w:rsidR="005A0F89">
        <w:rPr>
          <w:rFonts w:cs="Arial"/>
          <w:color w:val="000000"/>
          <w:szCs w:val="20"/>
        </w:rPr>
        <w:t xml:space="preserve"> </w:t>
      </w:r>
      <w:r w:rsidRPr="007500CC">
        <w:rPr>
          <w:rFonts w:cs="Arial"/>
          <w:color w:val="000000"/>
          <w:szCs w:val="20"/>
        </w:rPr>
        <w:t>Technické specifikace, Postupy, Metodiky, PTD,</w:t>
      </w:r>
      <w:r w:rsidR="00820C32">
        <w:rPr>
          <w:rFonts w:cs="Arial"/>
          <w:color w:val="000000"/>
          <w:szCs w:val="20"/>
        </w:rPr>
        <w:t xml:space="preserve"> PKZ – prokázání provedení veškerých předepsaných kontrol a jejich zdokumentování</w:t>
      </w:r>
      <w:r w:rsidR="009A1E3B">
        <w:rPr>
          <w:rFonts w:cs="Arial"/>
          <w:color w:val="000000"/>
          <w:szCs w:val="20"/>
        </w:rPr>
        <w:t xml:space="preserve">, </w:t>
      </w:r>
      <w:r w:rsidRPr="007500CC">
        <w:rPr>
          <w:rFonts w:cs="Arial"/>
          <w:color w:val="000000"/>
          <w:szCs w:val="20"/>
        </w:rPr>
        <w:t xml:space="preserve"> fotodokumentaci aj.</w:t>
      </w:r>
    </w:p>
    <w:p w14:paraId="13F75313" w14:textId="6EFC90BB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Cs w:val="20"/>
        </w:rPr>
      </w:pPr>
      <w:r w:rsidRPr="007500CC">
        <w:rPr>
          <w:rFonts w:cs="Arial"/>
          <w:color w:val="000000"/>
          <w:szCs w:val="20"/>
        </w:rPr>
        <w:t>Výzva je zaslána e-mailem</w:t>
      </w:r>
      <w:r w:rsidR="009A1E3B">
        <w:rPr>
          <w:rFonts w:cs="Arial"/>
          <w:color w:val="000000"/>
          <w:szCs w:val="20"/>
        </w:rPr>
        <w:t xml:space="preserve"> (příp. eSD)</w:t>
      </w:r>
      <w:r w:rsidRPr="007500CC">
        <w:rPr>
          <w:rFonts w:cs="Arial"/>
          <w:color w:val="000000"/>
          <w:szCs w:val="20"/>
        </w:rPr>
        <w:t xml:space="preserve"> </w:t>
      </w:r>
      <w:r w:rsidR="00BB311E">
        <w:rPr>
          <w:rFonts w:cs="Arial"/>
          <w:color w:val="000000"/>
          <w:szCs w:val="20"/>
        </w:rPr>
        <w:t xml:space="preserve">s odkazem na uložené doklady k přejímce </w:t>
      </w:r>
      <w:r w:rsidRPr="007500CC">
        <w:rPr>
          <w:rFonts w:cs="Arial"/>
          <w:color w:val="000000"/>
          <w:szCs w:val="20"/>
        </w:rPr>
        <w:t>přímo na Administrátorku projektu Objednatele, dále v kopii Projektový manažer, HIP, QM a Zástupce projektového manažera (viz organigram Objednatele).</w:t>
      </w:r>
    </w:p>
    <w:p w14:paraId="71A15AAA" w14:textId="3E34A462" w:rsidR="0078572E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Cs w:val="20"/>
        </w:rPr>
      </w:pPr>
      <w:r w:rsidRPr="007500CC">
        <w:rPr>
          <w:rFonts w:cs="Arial"/>
          <w:color w:val="000000"/>
          <w:szCs w:val="20"/>
        </w:rPr>
        <w:t>Přejímka  končí protokolem</w:t>
      </w:r>
      <w:r w:rsidR="00DB5EA1">
        <w:rPr>
          <w:rFonts w:cs="Arial"/>
          <w:color w:val="000000"/>
          <w:szCs w:val="20"/>
        </w:rPr>
        <w:t xml:space="preserve"> (příp. záznamem v e-SD)</w:t>
      </w:r>
      <w:r w:rsidRPr="007500CC">
        <w:rPr>
          <w:rFonts w:cs="Arial"/>
          <w:color w:val="000000"/>
          <w:szCs w:val="20"/>
        </w:rPr>
        <w:t xml:space="preserve"> podepsaným Zhotovitelem i Objednatelem s vyhovujícím výsledkem případně s identifikovanými Vadami a nedodělky s definovaným termínem jejich odstranění a určením zda brání/nebrání užívání předávané části Díla a podpisem příslušného bodu Plánu kontrol a zkoušek zúčastněnými stranami. Zhotovitel je povinen předložit protokol ke kontrole a schválení Objednateli do 3 pracovních dnů od data Přejímky.</w:t>
      </w:r>
    </w:p>
    <w:p w14:paraId="2367005B" w14:textId="68CD9E49" w:rsidR="008D4A4D" w:rsidRPr="0068033F" w:rsidRDefault="008D4A4D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Objednatel má na přezkoumání </w:t>
      </w:r>
      <w:r w:rsidR="005E7A57">
        <w:rPr>
          <w:rFonts w:cs="Arial"/>
          <w:color w:val="000000"/>
          <w:szCs w:val="20"/>
        </w:rPr>
        <w:t>dodaných</w:t>
      </w:r>
      <w:r>
        <w:rPr>
          <w:rFonts w:cs="Arial"/>
          <w:color w:val="000000"/>
          <w:szCs w:val="20"/>
        </w:rPr>
        <w:t xml:space="preserve"> dokladů 10 </w:t>
      </w:r>
      <w:r w:rsidR="005E7A57">
        <w:rPr>
          <w:rFonts w:cs="Arial"/>
          <w:color w:val="000000"/>
          <w:szCs w:val="20"/>
        </w:rPr>
        <w:t>pracovních</w:t>
      </w:r>
      <w:r>
        <w:rPr>
          <w:rFonts w:cs="Arial"/>
          <w:color w:val="000000"/>
          <w:szCs w:val="20"/>
        </w:rPr>
        <w:t xml:space="preserve"> dnů. V případě, že objednatel zjistí významné nedostatky v předložených dokladech, které mohou být důvodem pro </w:t>
      </w:r>
      <w:r w:rsidR="005E7A57">
        <w:rPr>
          <w:rFonts w:cs="Arial"/>
          <w:color w:val="000000"/>
          <w:szCs w:val="20"/>
        </w:rPr>
        <w:t>zamítnut</w:t>
      </w:r>
      <w:r w:rsidR="00737EAA">
        <w:rPr>
          <w:rFonts w:cs="Arial"/>
          <w:color w:val="000000"/>
          <w:szCs w:val="20"/>
        </w:rPr>
        <w:t>í</w:t>
      </w:r>
      <w:r w:rsidR="005E7A57">
        <w:rPr>
          <w:rFonts w:cs="Arial"/>
          <w:color w:val="000000"/>
          <w:szCs w:val="20"/>
        </w:rPr>
        <w:t xml:space="preserve"> přejímky sdělí tyto nedostatky Zhotoviteli a ten je v nejbližší době odstraní. Nový možný termín uskutečnění </w:t>
      </w:r>
      <w:r w:rsidR="005E7A57">
        <w:rPr>
          <w:rFonts w:cs="Arial"/>
          <w:color w:val="000000"/>
          <w:szCs w:val="20"/>
        </w:rPr>
        <w:lastRenderedPageBreak/>
        <w:t>přejímky pak nastává 10 pracovních dnů o dodání veškerých  nezbytných dokladů, pokud se strany nedohodnou jinak.</w:t>
      </w:r>
    </w:p>
    <w:p w14:paraId="56202AE9" w14:textId="77777777" w:rsidR="0078572E" w:rsidRPr="007500CC" w:rsidRDefault="0078572E" w:rsidP="0078572E">
      <w:pPr>
        <w:pStyle w:val="Nadpis3"/>
        <w:spacing w:after="120"/>
        <w:ind w:left="1276" w:hanging="709"/>
        <w:jc w:val="both"/>
        <w:rPr>
          <w:bCs w:val="0"/>
          <w:sz w:val="20"/>
          <w:szCs w:val="20"/>
        </w:rPr>
      </w:pPr>
      <w:bookmarkStart w:id="483" w:name="_Toc204003872"/>
      <w:r w:rsidRPr="007500CC">
        <w:rPr>
          <w:b w:val="0"/>
          <w:sz w:val="20"/>
          <w:szCs w:val="20"/>
        </w:rPr>
        <w:t>Plán Přejímek</w:t>
      </w:r>
      <w:bookmarkEnd w:id="483"/>
    </w:p>
    <w:p w14:paraId="2B1B0FED" w14:textId="673B495C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 xml:space="preserve">Rozsah Přejímek je určen Zhotovitelem v souladu s SoD a odsouhlasené Objednatelem. Některé přejímky jsou zároveň i Witnessované kontroly a zkoušky </w:t>
      </w:r>
      <w:r w:rsidR="001B0AC0">
        <w:rPr>
          <w:rFonts w:cs="Arial"/>
          <w:szCs w:val="20"/>
        </w:rPr>
        <w:t xml:space="preserve">(W/H) </w:t>
      </w:r>
      <w:r w:rsidRPr="007500CC">
        <w:rPr>
          <w:rFonts w:cs="Arial"/>
          <w:szCs w:val="20"/>
        </w:rPr>
        <w:t>ze strany Objednatele.</w:t>
      </w:r>
    </w:p>
    <w:p w14:paraId="2B024E75" w14:textId="40A6731A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Přejímky jsou rozdělené do jednotlivých sekcí podle fází realizace. Plán Přejímek zahrnuje</w:t>
      </w:r>
      <w:r>
        <w:rPr>
          <w:rFonts w:cs="Arial"/>
          <w:szCs w:val="20"/>
        </w:rPr>
        <w:t xml:space="preserve"> </w:t>
      </w:r>
      <w:r w:rsidRPr="007500CC">
        <w:rPr>
          <w:rFonts w:cs="Arial"/>
          <w:szCs w:val="20"/>
        </w:rPr>
        <w:t>přejímky klíčových Věcí u Poddodavatelů, přejímky na Staveništi, Přejímky zakrývaných prací, protokolární Přejímky před montáží, před uvedením do Provozu, Předběžné převzetí Díla, přejímky Milníků atd. Rozsah Přejímek je stanoven v souladu s SoD a Plány kontrol a zkoušek.</w:t>
      </w:r>
    </w:p>
    <w:p w14:paraId="186BC23C" w14:textId="4644DE64" w:rsidR="00443F64" w:rsidRPr="00610B8B" w:rsidRDefault="0078572E" w:rsidP="00610B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20"/>
        </w:rPr>
      </w:pPr>
      <w:r w:rsidRPr="007500CC">
        <w:rPr>
          <w:rFonts w:cs="Arial"/>
          <w:szCs w:val="20"/>
        </w:rPr>
        <w:t>Výstupem</w:t>
      </w:r>
      <w:r w:rsidR="004A5366">
        <w:rPr>
          <w:rFonts w:cs="Arial"/>
          <w:szCs w:val="20"/>
        </w:rPr>
        <w:t xml:space="preserve"> z</w:t>
      </w:r>
      <w:r w:rsidRPr="007500CC">
        <w:rPr>
          <w:rFonts w:cs="Arial"/>
          <w:szCs w:val="20"/>
        </w:rPr>
        <w:t xml:space="preserve"> každé Přejímky části Díla je předávací protokol</w:t>
      </w:r>
      <w:r w:rsidR="009C0499">
        <w:rPr>
          <w:rFonts w:cs="Arial"/>
          <w:szCs w:val="20"/>
        </w:rPr>
        <w:t xml:space="preserve"> příp. jiný záznam (</w:t>
      </w:r>
      <w:r w:rsidR="00530A67">
        <w:rPr>
          <w:rFonts w:cs="Arial"/>
          <w:szCs w:val="20"/>
        </w:rPr>
        <w:t xml:space="preserve">např. pro bod </w:t>
      </w:r>
      <w:r w:rsidR="00851DD1">
        <w:rPr>
          <w:rFonts w:cs="Arial"/>
          <w:szCs w:val="20"/>
        </w:rPr>
        <w:t xml:space="preserve">c),d) - </w:t>
      </w:r>
      <w:r w:rsidR="009C0499">
        <w:rPr>
          <w:rFonts w:cs="Arial"/>
          <w:szCs w:val="20"/>
        </w:rPr>
        <w:t>Záznam ve stavebním deníku)</w:t>
      </w:r>
      <w:r w:rsidRPr="007500CC">
        <w:rPr>
          <w:rFonts w:cs="Arial"/>
          <w:szCs w:val="20"/>
        </w:rPr>
        <w:t xml:space="preserve">. </w:t>
      </w:r>
      <w:r w:rsidR="00851DD1">
        <w:rPr>
          <w:rFonts w:cs="Arial"/>
          <w:szCs w:val="20"/>
        </w:rPr>
        <w:t>Záznam</w:t>
      </w:r>
      <w:r w:rsidRPr="007500CC">
        <w:rPr>
          <w:rFonts w:cs="Arial"/>
          <w:szCs w:val="20"/>
        </w:rPr>
        <w:t xml:space="preserve"> obsahuje datum a místo, předmět, popis průběhu a výsledek Přejímky </w:t>
      </w:r>
      <w:r w:rsidRPr="007500CC">
        <w:rPr>
          <w:rFonts w:cs="Arial"/>
          <w:color w:val="000000"/>
          <w:szCs w:val="20"/>
        </w:rPr>
        <w:t>případně s identifikovanými Vadami a nedodělky s definovaným termínem jejich odstranění a určením zda brání/nebrání užívání předávané části Díla</w:t>
      </w:r>
      <w:r w:rsidRPr="007500CC">
        <w:rPr>
          <w:rFonts w:cs="Arial"/>
          <w:szCs w:val="20"/>
        </w:rPr>
        <w:t xml:space="preserve">. </w:t>
      </w:r>
    </w:p>
    <w:p w14:paraId="0FB5E21A" w14:textId="77777777" w:rsidR="006A76AC" w:rsidRDefault="006A76AC" w:rsidP="0078572E">
      <w:pPr>
        <w:jc w:val="both"/>
        <w:rPr>
          <w:rFonts w:cs="Arial"/>
          <w:color w:val="000000"/>
          <w:szCs w:val="20"/>
        </w:rPr>
      </w:pPr>
    </w:p>
    <w:p w14:paraId="195DFDD2" w14:textId="47D34975" w:rsidR="0078572E" w:rsidRPr="007500CC" w:rsidRDefault="0078572E" w:rsidP="0078572E">
      <w:pPr>
        <w:jc w:val="both"/>
        <w:rPr>
          <w:rFonts w:cs="Arial"/>
          <w:color w:val="000000"/>
          <w:szCs w:val="20"/>
        </w:rPr>
      </w:pPr>
      <w:r w:rsidRPr="007500CC">
        <w:rPr>
          <w:rFonts w:cs="Arial"/>
          <w:color w:val="000000"/>
          <w:szCs w:val="20"/>
        </w:rPr>
        <w:t>Druhy přejímek:</w:t>
      </w:r>
    </w:p>
    <w:p w14:paraId="45DF15E4" w14:textId="77777777" w:rsidR="0078572E" w:rsidRPr="007500CC" w:rsidRDefault="0078572E" w:rsidP="0068033F">
      <w:pPr>
        <w:pStyle w:val="Nadpis4"/>
      </w:pPr>
      <w:r w:rsidRPr="007500CC">
        <w:t>Přejímky milníků</w:t>
      </w:r>
    </w:p>
    <w:p w14:paraId="1A5792F0" w14:textId="7E29E1F8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 xml:space="preserve">Zhotovitel </w:t>
      </w:r>
      <w:r w:rsidR="00CE277E">
        <w:rPr>
          <w:rFonts w:cs="Arial"/>
          <w:szCs w:val="20"/>
        </w:rPr>
        <w:t>vy</w:t>
      </w:r>
      <w:r w:rsidRPr="007500CC">
        <w:rPr>
          <w:rFonts w:cs="Arial"/>
          <w:szCs w:val="20"/>
        </w:rPr>
        <w:t xml:space="preserve">zve technický dozor a projektového manažera Objednatele k přejímce Milníků nejpozději </w:t>
      </w:r>
      <w:r w:rsidR="00D27E49">
        <w:rPr>
          <w:rFonts w:cs="Arial"/>
          <w:szCs w:val="20"/>
        </w:rPr>
        <w:t>10 pracovních dnů</w:t>
      </w:r>
      <w:r w:rsidRPr="007500CC">
        <w:rPr>
          <w:rFonts w:cs="Arial"/>
          <w:szCs w:val="20"/>
        </w:rPr>
        <w:t xml:space="preserve"> před datem Přejímky</w:t>
      </w:r>
      <w:r w:rsidR="00CE277E">
        <w:rPr>
          <w:rFonts w:cs="Arial"/>
          <w:szCs w:val="20"/>
        </w:rPr>
        <w:t xml:space="preserve"> a to dle formálních postupů v AM (registrovaným emailem)</w:t>
      </w:r>
      <w:r w:rsidRPr="007500CC">
        <w:rPr>
          <w:rFonts w:cs="Arial"/>
          <w:szCs w:val="20"/>
        </w:rPr>
        <w:t>. Výzva bude obsahovat datum a místo, předmět a popis průběhu Přejímky</w:t>
      </w:r>
      <w:r w:rsidR="00D27E49">
        <w:rPr>
          <w:rFonts w:cs="Arial"/>
          <w:szCs w:val="20"/>
        </w:rPr>
        <w:t xml:space="preserve"> a veškeré </w:t>
      </w:r>
      <w:r w:rsidR="008F7075">
        <w:rPr>
          <w:rFonts w:cs="Arial"/>
          <w:szCs w:val="20"/>
        </w:rPr>
        <w:t>ostatní</w:t>
      </w:r>
      <w:r w:rsidR="00D27E49">
        <w:rPr>
          <w:rFonts w:cs="Arial"/>
          <w:szCs w:val="20"/>
        </w:rPr>
        <w:t xml:space="preserve"> doklady </w:t>
      </w:r>
      <w:r w:rsidR="004B3C7D">
        <w:rPr>
          <w:rFonts w:cs="Arial"/>
          <w:szCs w:val="20"/>
        </w:rPr>
        <w:t xml:space="preserve">nutné k prokázání </w:t>
      </w:r>
      <w:r w:rsidR="009F2C43">
        <w:rPr>
          <w:rFonts w:cs="Arial"/>
          <w:szCs w:val="20"/>
        </w:rPr>
        <w:t>na</w:t>
      </w:r>
      <w:r w:rsidR="00614620">
        <w:rPr>
          <w:rFonts w:cs="Arial"/>
          <w:szCs w:val="20"/>
        </w:rPr>
        <w:t>p</w:t>
      </w:r>
      <w:r w:rsidR="009F2C43">
        <w:rPr>
          <w:rFonts w:cs="Arial"/>
          <w:szCs w:val="20"/>
        </w:rPr>
        <w:t xml:space="preserve">lnění podstaty přejímky jako je např. Projektová dokumentace, Plán </w:t>
      </w:r>
      <w:r w:rsidR="00614620">
        <w:rPr>
          <w:rFonts w:cs="Arial"/>
          <w:szCs w:val="20"/>
        </w:rPr>
        <w:t>k</w:t>
      </w:r>
      <w:r w:rsidR="009F2C43">
        <w:rPr>
          <w:rFonts w:cs="Arial"/>
          <w:szCs w:val="20"/>
        </w:rPr>
        <w:t>ontrol a zkoušek, VMD, vybraná dostupná PTD</w:t>
      </w:r>
      <w:r w:rsidR="00614620">
        <w:rPr>
          <w:rFonts w:cs="Arial"/>
          <w:szCs w:val="20"/>
        </w:rPr>
        <w:t xml:space="preserve"> a další.</w:t>
      </w:r>
    </w:p>
    <w:p w14:paraId="2CACC320" w14:textId="31CC89E9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Přejímkou milníku Zhotovitel potvrzuje, že byly provedeny všechny požadované body k jednotlivým Milníkům ze Smlouvy a že jsou dokončeny</w:t>
      </w:r>
      <w:r w:rsidR="00837E41">
        <w:rPr>
          <w:rFonts w:cs="Arial"/>
          <w:szCs w:val="20"/>
        </w:rPr>
        <w:t xml:space="preserve">, </w:t>
      </w:r>
      <w:r w:rsidRPr="007500CC">
        <w:rPr>
          <w:rFonts w:cs="Arial"/>
          <w:szCs w:val="20"/>
        </w:rPr>
        <w:t>zdokumentovány</w:t>
      </w:r>
      <w:r w:rsidR="00837E41">
        <w:rPr>
          <w:rFonts w:cs="Arial"/>
          <w:szCs w:val="20"/>
        </w:rPr>
        <w:t xml:space="preserve"> a odsouhlaseny</w:t>
      </w:r>
      <w:r w:rsidRPr="007500CC">
        <w:rPr>
          <w:rFonts w:cs="Arial"/>
          <w:szCs w:val="20"/>
        </w:rPr>
        <w:t xml:space="preserve"> všechny činnosti spojené s dosažením konkrétního Milníku.</w:t>
      </w:r>
    </w:p>
    <w:p w14:paraId="7AC67677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Výstupem Přejímky je předávací protokol. Předávací protokol obsahuje datum a místo, předmět, popis průběhu a výsledek Přejímky s případnou identifikací Vad a nedodělků s termínem odstranění.</w:t>
      </w:r>
    </w:p>
    <w:p w14:paraId="7F580A33" w14:textId="6C0886BB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Přejímka  milníku je realizována za přítomnosti projektového manažera Objednatele.</w:t>
      </w:r>
    </w:p>
    <w:p w14:paraId="6F8C5171" w14:textId="62DA2559" w:rsidR="0078572E" w:rsidRPr="0068033F" w:rsidRDefault="0078572E" w:rsidP="0068033F">
      <w:pPr>
        <w:pStyle w:val="Nadpis4"/>
      </w:pPr>
      <w:r w:rsidRPr="00A47E07">
        <w:t>Přejímky u Poddodavatelů</w:t>
      </w:r>
      <w:r w:rsidR="00744530">
        <w:t xml:space="preserve"> (výroba)</w:t>
      </w:r>
    </w:p>
    <w:p w14:paraId="01100AE2" w14:textId="222B5142" w:rsidR="0078572E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 xml:space="preserve">Přejímkou </w:t>
      </w:r>
      <w:r w:rsidR="00E7311A">
        <w:rPr>
          <w:rFonts w:cs="Arial"/>
          <w:szCs w:val="20"/>
        </w:rPr>
        <w:t>u poddodavatelů j</w:t>
      </w:r>
      <w:r w:rsidR="003D4932">
        <w:rPr>
          <w:rFonts w:cs="Arial"/>
          <w:szCs w:val="20"/>
        </w:rPr>
        <w:t>sou míněny také W/H kontroly</w:t>
      </w:r>
      <w:r w:rsidR="006178F6">
        <w:rPr>
          <w:rFonts w:cs="Arial"/>
          <w:szCs w:val="20"/>
        </w:rPr>
        <w:t xml:space="preserve"> dle schválených Plánů kontrol a zkoušek</w:t>
      </w:r>
      <w:r w:rsidR="00723CD0">
        <w:rPr>
          <w:rFonts w:cs="Arial"/>
          <w:szCs w:val="20"/>
        </w:rPr>
        <w:t>.</w:t>
      </w:r>
      <w:r w:rsidR="003D4932">
        <w:rPr>
          <w:rFonts w:cs="Arial"/>
          <w:szCs w:val="20"/>
        </w:rPr>
        <w:t xml:space="preserve"> </w:t>
      </w:r>
      <w:r w:rsidRPr="007500CC">
        <w:rPr>
          <w:rFonts w:cs="Arial"/>
          <w:szCs w:val="20"/>
        </w:rPr>
        <w:t>Zhotovitel</w:t>
      </w:r>
      <w:r w:rsidR="00723CD0">
        <w:rPr>
          <w:rFonts w:cs="Arial"/>
          <w:szCs w:val="20"/>
        </w:rPr>
        <w:t xml:space="preserve"> samotnou finální přejímk</w:t>
      </w:r>
      <w:r w:rsidR="00A063D1">
        <w:rPr>
          <w:rFonts w:cs="Arial"/>
          <w:szCs w:val="20"/>
        </w:rPr>
        <w:t>ou pro dodávky od poddodavatelů</w:t>
      </w:r>
      <w:r w:rsidRPr="007500CC">
        <w:rPr>
          <w:rFonts w:cs="Arial"/>
          <w:szCs w:val="20"/>
        </w:rPr>
        <w:t xml:space="preserve"> potvrzuje, že odesílané zboží (Věc) na stavbu je v souladu s požadovanou technickou specifikací a v souladu s požadavky Objednatele. Dále potvrzuje, že zboží </w:t>
      </w:r>
      <w:r w:rsidR="0003329F">
        <w:rPr>
          <w:rFonts w:cs="Arial"/>
          <w:szCs w:val="20"/>
        </w:rPr>
        <w:t xml:space="preserve">do doby přejímky (W/H) </w:t>
      </w:r>
      <w:r w:rsidRPr="007500CC">
        <w:rPr>
          <w:rFonts w:cs="Arial"/>
          <w:szCs w:val="20"/>
        </w:rPr>
        <w:t>podlehlo úspěšně veškerým kontrolám a zkouškám, které jsou definovány pro jednotlivé dodávané zboží v Plánech kontrol a zkoušek pro dotčenou Věc a Plánu kontrol a zkoušek u Poddodavatelů. Přejímek u Poddodavatelů se bude účastnit zástupce QA/QC Objednatele.</w:t>
      </w:r>
      <w:r w:rsidR="00921863">
        <w:rPr>
          <w:rFonts w:cs="Arial"/>
          <w:szCs w:val="20"/>
        </w:rPr>
        <w:t xml:space="preserve"> </w:t>
      </w:r>
    </w:p>
    <w:p w14:paraId="2BF81BE4" w14:textId="77777777" w:rsidR="002D6E83" w:rsidRDefault="00921863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Na přejímky u poddodavatelů jsou zasílány výzvy dle formálních postupů (registrovaným emailem)</w:t>
      </w:r>
      <w:r w:rsidR="004A400D">
        <w:rPr>
          <w:rFonts w:cs="Arial"/>
          <w:szCs w:val="20"/>
        </w:rPr>
        <w:t xml:space="preserve">, spolu s výzvou je zasílána dostupná dokumentace nutná k provedení přejímky (W/H kontroly) zejména  Projektová dokumentace, Plán kontrol a zkoušek, VMD, vybraná dostupná PTD </w:t>
      </w:r>
      <w:r w:rsidR="00A97061">
        <w:rPr>
          <w:rFonts w:cs="Arial"/>
          <w:szCs w:val="20"/>
        </w:rPr>
        <w:t>případně</w:t>
      </w:r>
      <w:r w:rsidR="004A400D">
        <w:rPr>
          <w:rFonts w:cs="Arial"/>
          <w:szCs w:val="20"/>
        </w:rPr>
        <w:t xml:space="preserve"> další</w:t>
      </w:r>
      <w:r w:rsidR="00A97061">
        <w:rPr>
          <w:rFonts w:cs="Arial"/>
          <w:szCs w:val="20"/>
        </w:rPr>
        <w:t xml:space="preserve"> podklady nutné k řádnému provedení kontroly Objednatelem</w:t>
      </w:r>
    </w:p>
    <w:p w14:paraId="0B1D78B3" w14:textId="77777777" w:rsidR="002D6E83" w:rsidRDefault="002D6E83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Zhotovitel vede evidenci Výzev a jejich stav. </w:t>
      </w:r>
    </w:p>
    <w:p w14:paraId="25AE5C07" w14:textId="69FED88B" w:rsidR="00921863" w:rsidRPr="007500CC" w:rsidRDefault="002D6E83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Zhotovitel vede </w:t>
      </w:r>
      <w:r w:rsidR="004F7C60">
        <w:rPr>
          <w:rFonts w:cs="Arial"/>
          <w:szCs w:val="20"/>
        </w:rPr>
        <w:t xml:space="preserve">aktuální </w:t>
      </w:r>
      <w:r>
        <w:rPr>
          <w:rFonts w:cs="Arial"/>
          <w:szCs w:val="20"/>
        </w:rPr>
        <w:t>Plán dodávek a sledování výroby dle přílohy 11</w:t>
      </w:r>
      <w:r w:rsidR="004A400D">
        <w:rPr>
          <w:rFonts w:cs="Arial"/>
          <w:szCs w:val="20"/>
        </w:rPr>
        <w:t>.</w:t>
      </w:r>
    </w:p>
    <w:p w14:paraId="5F7E35F9" w14:textId="77777777" w:rsidR="0078572E" w:rsidRPr="008F7075" w:rsidRDefault="0078572E" w:rsidP="0068033F">
      <w:pPr>
        <w:pStyle w:val="Nadpis4"/>
      </w:pPr>
      <w:r w:rsidRPr="008F7075">
        <w:t>Přejímky na staveništi</w:t>
      </w:r>
    </w:p>
    <w:p w14:paraId="07E9824E" w14:textId="559A99C2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 xml:space="preserve">Přejímkou Zhotovitel potvrzuje, že veškeré práce předcházející přejímce </w:t>
      </w:r>
      <w:r w:rsidR="00222D49">
        <w:rPr>
          <w:rFonts w:cs="Arial"/>
          <w:szCs w:val="20"/>
        </w:rPr>
        <w:t>na staveništi v souladu s</w:t>
      </w:r>
      <w:r w:rsidR="006F1E6D">
        <w:rPr>
          <w:rFonts w:cs="Arial"/>
          <w:szCs w:val="20"/>
        </w:rPr>
        <w:t xml:space="preserve"> Plány kontrol a zkoušek </w:t>
      </w:r>
      <w:r w:rsidRPr="007500CC">
        <w:rPr>
          <w:rFonts w:cs="Arial"/>
          <w:szCs w:val="20"/>
        </w:rPr>
        <w:t>dle Smlouvy o Dílo byly provedeny</w:t>
      </w:r>
      <w:r w:rsidR="00B13F29">
        <w:rPr>
          <w:rFonts w:cs="Arial"/>
          <w:szCs w:val="20"/>
        </w:rPr>
        <w:t xml:space="preserve">, </w:t>
      </w:r>
      <w:r w:rsidRPr="007500CC">
        <w:rPr>
          <w:rFonts w:cs="Arial"/>
          <w:szCs w:val="20"/>
        </w:rPr>
        <w:t>zdokumentovány</w:t>
      </w:r>
      <w:r w:rsidR="00B13F29">
        <w:rPr>
          <w:rFonts w:cs="Arial"/>
          <w:szCs w:val="20"/>
        </w:rPr>
        <w:t xml:space="preserve"> a odsouhlaseny</w:t>
      </w:r>
      <w:r w:rsidRPr="007500CC">
        <w:rPr>
          <w:rFonts w:cs="Arial"/>
          <w:szCs w:val="20"/>
        </w:rPr>
        <w:t>. Dále potvrzuje, že byly provedeny definované kontroly a zkoušky dle</w:t>
      </w:r>
      <w:r w:rsidR="006F1E6D">
        <w:rPr>
          <w:rFonts w:cs="Arial"/>
          <w:szCs w:val="20"/>
        </w:rPr>
        <w:t xml:space="preserve"> schváleného</w:t>
      </w:r>
      <w:r w:rsidRPr="007500CC">
        <w:rPr>
          <w:rFonts w:cs="Arial"/>
          <w:szCs w:val="20"/>
        </w:rPr>
        <w:t xml:space="preserve"> Plánu kontrol a zkoušek pro dotčenou přejímanou část SO/PS/IO.</w:t>
      </w:r>
    </w:p>
    <w:p w14:paraId="2438980B" w14:textId="3E75E05D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Přejímka na Staveništi v průběhu výstavby je zároveň i fyzická inspekce na stavbě.</w:t>
      </w:r>
      <w:r w:rsidR="006F1E6D">
        <w:rPr>
          <w:rFonts w:cs="Arial"/>
          <w:szCs w:val="20"/>
        </w:rPr>
        <w:t xml:space="preserve"> Výzva na přejímku na staveništi bude zasílána</w:t>
      </w:r>
      <w:r w:rsidR="003542D6">
        <w:rPr>
          <w:rFonts w:cs="Arial"/>
          <w:szCs w:val="20"/>
        </w:rPr>
        <w:t xml:space="preserve"> přes stavební deník.</w:t>
      </w:r>
    </w:p>
    <w:p w14:paraId="35CD2B9B" w14:textId="014FF07E" w:rsidR="0078572E" w:rsidRPr="0068033F" w:rsidRDefault="0078572E" w:rsidP="0068033F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 xml:space="preserve">Výstupem Přejímky </w:t>
      </w:r>
      <w:r w:rsidR="00E34D8B">
        <w:rPr>
          <w:rFonts w:cs="Arial"/>
          <w:szCs w:val="20"/>
        </w:rPr>
        <w:t>je záznam ve stavebním deníku</w:t>
      </w:r>
      <w:r w:rsidRPr="007500CC">
        <w:rPr>
          <w:rFonts w:cs="Arial"/>
          <w:szCs w:val="20"/>
        </w:rPr>
        <w:t xml:space="preserve">. </w:t>
      </w:r>
      <w:r w:rsidR="00E55371">
        <w:rPr>
          <w:rFonts w:cs="Arial"/>
          <w:szCs w:val="20"/>
        </w:rPr>
        <w:t>Informace o předání</w:t>
      </w:r>
      <w:r w:rsidRPr="007500CC">
        <w:rPr>
          <w:rFonts w:cs="Arial"/>
          <w:szCs w:val="20"/>
        </w:rPr>
        <w:t xml:space="preserve"> obsahuje datum a místo, předmět, popis průběhu a výsledek Přejímky. Přejímek na staveništi se bude účastnit zástupce QA/QC příp. TDI Objednatele.</w:t>
      </w:r>
    </w:p>
    <w:p w14:paraId="1B0EB10D" w14:textId="77777777" w:rsidR="0078572E" w:rsidRPr="007500CC" w:rsidRDefault="0078572E" w:rsidP="002B1521">
      <w:pPr>
        <w:pStyle w:val="Nadpis4"/>
      </w:pPr>
      <w:bookmarkStart w:id="484" w:name="_Hlk167182424"/>
      <w:r w:rsidRPr="007500CC">
        <w:lastRenderedPageBreak/>
        <w:t>Přejímky zakrývacích prací</w:t>
      </w:r>
    </w:p>
    <w:bookmarkEnd w:id="484"/>
    <w:p w14:paraId="1DAB0E1A" w14:textId="43294027" w:rsidR="0078572E" w:rsidRPr="007500CC" w:rsidRDefault="0078572E" w:rsidP="0078572E">
      <w:pPr>
        <w:spacing w:after="0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Přejímky prací, které budou následnými činnostmi zakryty nebo znepřístupněny jsou řešeny v souladu s</w:t>
      </w:r>
      <w:r w:rsidR="00E0361F">
        <w:rPr>
          <w:rFonts w:cs="Arial"/>
          <w:szCs w:val="20"/>
        </w:rPr>
        <w:t> </w:t>
      </w:r>
      <w:r w:rsidRPr="007500CC">
        <w:rPr>
          <w:rFonts w:cs="Arial"/>
          <w:szCs w:val="20"/>
        </w:rPr>
        <w:t>SoD</w:t>
      </w:r>
      <w:r w:rsidR="00E0361F">
        <w:rPr>
          <w:rFonts w:cs="Arial"/>
          <w:szCs w:val="20"/>
        </w:rPr>
        <w:t>.</w:t>
      </w:r>
    </w:p>
    <w:p w14:paraId="4648AEC5" w14:textId="705D2456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Zhotovitel vyzve Objednatele a jeho  technický dozor k Přejímce zakrytých prací nejpozději 3 dny před datem Přejímky. Výzva</w:t>
      </w:r>
      <w:r w:rsidR="00B7237C">
        <w:rPr>
          <w:rFonts w:cs="Arial"/>
          <w:szCs w:val="20"/>
        </w:rPr>
        <w:t xml:space="preserve"> zasílaná přes stavební deník</w:t>
      </w:r>
      <w:r w:rsidRPr="007500CC">
        <w:rPr>
          <w:rFonts w:cs="Arial"/>
          <w:szCs w:val="20"/>
        </w:rPr>
        <w:t xml:space="preserve"> bude obsahovat datum a místo, předmět, popis průběhu  Přejímky a potřebné dokumenty pro</w:t>
      </w:r>
      <w:r w:rsidR="00B7237C">
        <w:rPr>
          <w:rFonts w:cs="Arial"/>
          <w:szCs w:val="20"/>
        </w:rPr>
        <w:t xml:space="preserve"> provedení</w:t>
      </w:r>
      <w:r w:rsidRPr="007500CC">
        <w:rPr>
          <w:rFonts w:cs="Arial"/>
          <w:szCs w:val="20"/>
        </w:rPr>
        <w:t xml:space="preserve"> Přejímk</w:t>
      </w:r>
      <w:r w:rsidR="00B7237C">
        <w:rPr>
          <w:rFonts w:cs="Arial"/>
          <w:szCs w:val="20"/>
        </w:rPr>
        <w:t>y (W/H kontroly na st</w:t>
      </w:r>
      <w:r w:rsidR="001532E5">
        <w:rPr>
          <w:rFonts w:cs="Arial"/>
          <w:szCs w:val="20"/>
        </w:rPr>
        <w:t>ave</w:t>
      </w:r>
      <w:r w:rsidR="00B7237C">
        <w:rPr>
          <w:rFonts w:cs="Arial"/>
          <w:szCs w:val="20"/>
        </w:rPr>
        <w:t>ništi)</w:t>
      </w:r>
      <w:r w:rsidRPr="007500CC">
        <w:rPr>
          <w:rFonts w:cs="Arial"/>
          <w:szCs w:val="20"/>
        </w:rPr>
        <w:t>.</w:t>
      </w:r>
    </w:p>
    <w:p w14:paraId="6D65A5AA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Přejímka zakrytých prací je zároveň i fyzická inspekce na stavbě.</w:t>
      </w:r>
    </w:p>
    <w:p w14:paraId="6F914C63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Přejímkou zakrytých prací Zhotovitel potvrzuje, že veškeré práce a kontroly dle Smlouvy o Dílo byly provedeny a zdokumentovány a může tak dojít k zakrytí/znepřístupnění dotčené části Díla.</w:t>
      </w:r>
    </w:p>
    <w:p w14:paraId="342C65E1" w14:textId="04C402D5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Při Přejímce budou k dispozici potřebné dokumenty v souladu s</w:t>
      </w:r>
      <w:r w:rsidR="00E0361F">
        <w:rPr>
          <w:rFonts w:cs="Arial"/>
          <w:szCs w:val="20"/>
        </w:rPr>
        <w:t> </w:t>
      </w:r>
      <w:r w:rsidRPr="007500CC">
        <w:rPr>
          <w:rFonts w:cs="Arial"/>
          <w:szCs w:val="20"/>
        </w:rPr>
        <w:t>SoD</w:t>
      </w:r>
      <w:r w:rsidR="00E0361F">
        <w:rPr>
          <w:rFonts w:cs="Arial"/>
          <w:szCs w:val="20"/>
        </w:rPr>
        <w:t>.</w:t>
      </w:r>
    </w:p>
    <w:p w14:paraId="7CFFF96F" w14:textId="12120A1F" w:rsidR="0078572E" w:rsidRPr="0068033F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Výstupem přejímky zakrytých prací je záznam ve stavebním deníku. Přejímky zakrývacích prací se účastní zástupce TDI  příp. QA/QC Objednatele.</w:t>
      </w:r>
    </w:p>
    <w:p w14:paraId="03111715" w14:textId="77777777" w:rsidR="0078572E" w:rsidRPr="007500CC" w:rsidRDefault="0078572E" w:rsidP="0078572E">
      <w:pPr>
        <w:pStyle w:val="Nadpis4"/>
        <w:spacing w:after="0"/>
        <w:ind w:left="1985" w:hanging="709"/>
        <w:jc w:val="both"/>
        <w:rPr>
          <w:szCs w:val="20"/>
        </w:rPr>
      </w:pPr>
      <w:r w:rsidRPr="007500CC">
        <w:rPr>
          <w:szCs w:val="20"/>
        </w:rPr>
        <w:t>Protokolární Přejímky dle SoD</w:t>
      </w:r>
    </w:p>
    <w:p w14:paraId="41AF2891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Smlouva o Dílo definuje protokolární úkony v průběhu realizace Díla, a definuje tím dílčí plnění a Přejímky v průběhu realizace.</w:t>
      </w:r>
    </w:p>
    <w:p w14:paraId="77B41565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Protokolární Přejímkou dle SoD Zhotovitel potvrzuje, že veškeré práce předcházející Přejímce dle SMLOUVY byly provedeny a zdokumentovány. Dále potvrzuje, že byly provedeny a dokladovány definované kontroly a zkoušky dle příslušného Plánu kontrol a zkoušek.pro dotčenou předávanou část Díla.</w:t>
      </w:r>
    </w:p>
    <w:p w14:paraId="52A5C8EA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Pro Přejímku budou připraveny veškeré potřebné dokumenty.</w:t>
      </w:r>
    </w:p>
    <w:p w14:paraId="39758188" w14:textId="14ADC855" w:rsidR="000B2AD2" w:rsidRPr="00F14E0B" w:rsidRDefault="0078572E" w:rsidP="00F14E0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Protokolárních přejímek dle SoD se účastní Projektový manažer a jím pověřený zástupce Objednatele.</w:t>
      </w:r>
    </w:p>
    <w:p w14:paraId="0BDBC6B6" w14:textId="68A83329" w:rsidR="008D07DD" w:rsidRPr="000D14C3" w:rsidRDefault="008D07DD" w:rsidP="00443145">
      <w:pPr>
        <w:pStyle w:val="Nadpis1"/>
      </w:pPr>
      <w:bookmarkStart w:id="485" w:name="_Toc204003873"/>
      <w:r w:rsidRPr="000D14C3">
        <w:t xml:space="preserve">Dokumentace zajišťovaná </w:t>
      </w:r>
      <w:r w:rsidRPr="00847DD3">
        <w:t>zhotovitelem</w:t>
      </w:r>
      <w:bookmarkEnd w:id="475"/>
      <w:bookmarkEnd w:id="476"/>
      <w:bookmarkEnd w:id="477"/>
      <w:bookmarkEnd w:id="478"/>
      <w:bookmarkEnd w:id="479"/>
      <w:bookmarkEnd w:id="480"/>
      <w:bookmarkEnd w:id="485"/>
    </w:p>
    <w:p w14:paraId="0962E2BA" w14:textId="7BD051F4" w:rsidR="008D07DD" w:rsidRPr="000D14C3" w:rsidRDefault="008D07DD" w:rsidP="008D07DD">
      <w:r w:rsidRPr="000D14C3">
        <w:t xml:space="preserve">Požadavky na dokumentaci zajišťovanou </w:t>
      </w:r>
      <w:r w:rsidRPr="00847DD3">
        <w:t>zhotovitelem</w:t>
      </w:r>
      <w:r w:rsidRPr="000D14C3">
        <w:t xml:space="preserve"> v rámci plnění </w:t>
      </w:r>
      <w:r w:rsidRPr="00847DD3">
        <w:t>díla</w:t>
      </w:r>
      <w:r w:rsidRPr="000D14C3">
        <w:t xml:space="preserve"> jsou uvedeny v</w:t>
      </w:r>
      <w:r w:rsidR="000D2F24">
        <w:t xml:space="preserve"> </w:t>
      </w:r>
      <w:r w:rsidR="003A746E">
        <w:t>SoD a jejích nedílných přílohách.</w:t>
      </w:r>
    </w:p>
    <w:p w14:paraId="31A0AC4C" w14:textId="124E2A07" w:rsidR="008D07DD" w:rsidRPr="000D14C3" w:rsidRDefault="008D07DD" w:rsidP="00443145">
      <w:pPr>
        <w:pStyle w:val="Nadpis2"/>
      </w:pPr>
      <w:bookmarkStart w:id="486" w:name="_Toc305674593"/>
      <w:bookmarkStart w:id="487" w:name="_Toc310427942"/>
      <w:bookmarkStart w:id="488" w:name="_Toc119416429"/>
      <w:bookmarkStart w:id="489" w:name="_Toc204003874"/>
      <w:r w:rsidRPr="000D14C3">
        <w:t xml:space="preserve">Požadavky na soulad </w:t>
      </w:r>
      <w:r w:rsidRPr="00847DD3">
        <w:t>díla</w:t>
      </w:r>
      <w:r w:rsidRPr="000D14C3">
        <w:t xml:space="preserve"> a jeho provedení s technickými normami</w:t>
      </w:r>
      <w:bookmarkEnd w:id="486"/>
      <w:bookmarkEnd w:id="487"/>
      <w:bookmarkEnd w:id="488"/>
      <w:r w:rsidR="005874BD">
        <w:t xml:space="preserve"> a předpisy</w:t>
      </w:r>
      <w:bookmarkEnd w:id="489"/>
    </w:p>
    <w:p w14:paraId="7BFEB852" w14:textId="77777777" w:rsidR="008D07DD" w:rsidRPr="000D14C3" w:rsidRDefault="008D07DD" w:rsidP="008D07DD">
      <w:r w:rsidRPr="00847DD3">
        <w:t>Zhotovitel</w:t>
      </w:r>
      <w:r w:rsidRPr="000D14C3">
        <w:t xml:space="preserve"> je povinen řídit se evropskými a národními normami a předpisy, pokud není ve specifikaci zadávací dokumentace stanoveno jinak.</w:t>
      </w:r>
    </w:p>
    <w:p w14:paraId="75F22463" w14:textId="77777777" w:rsidR="008D07DD" w:rsidRPr="000D14C3" w:rsidRDefault="008D07DD" w:rsidP="008D07DD">
      <w:pPr>
        <w:pStyle w:val="Odrka"/>
        <w:rPr>
          <w:rStyle w:val="Siln"/>
        </w:rPr>
      </w:pPr>
      <w:r w:rsidRPr="000D14C3">
        <w:rPr>
          <w:rStyle w:val="Siln"/>
        </w:rPr>
        <w:t>Hierarchie norem a předpisů:</w:t>
      </w:r>
    </w:p>
    <w:p w14:paraId="656ADAE1" w14:textId="77777777" w:rsidR="008D07DD" w:rsidRPr="000D14C3" w:rsidRDefault="008D07DD" w:rsidP="008D07DD">
      <w:pPr>
        <w:pStyle w:val="Bod"/>
        <w:spacing w:after="120"/>
      </w:pPr>
      <w:r>
        <w:t>České technické normy, které přejímají evropské normy;</w:t>
      </w:r>
    </w:p>
    <w:p w14:paraId="4F5BDFC0" w14:textId="77777777" w:rsidR="008D07DD" w:rsidRPr="000D14C3" w:rsidRDefault="008D07DD" w:rsidP="008D07DD">
      <w:pPr>
        <w:pStyle w:val="Bod"/>
        <w:spacing w:after="120"/>
      </w:pPr>
      <w:r>
        <w:t>Evropské normy;</w:t>
      </w:r>
    </w:p>
    <w:p w14:paraId="12A3A5D0" w14:textId="77777777" w:rsidR="008D07DD" w:rsidRPr="000D14C3" w:rsidRDefault="008D07DD" w:rsidP="008D07DD">
      <w:pPr>
        <w:pStyle w:val="Bod"/>
        <w:spacing w:after="120"/>
      </w:pPr>
      <w:r>
        <w:t>Evropská technická schválení;</w:t>
      </w:r>
    </w:p>
    <w:p w14:paraId="2B1CE6F8" w14:textId="77777777" w:rsidR="008D07DD" w:rsidRPr="000D14C3" w:rsidRDefault="008D07DD" w:rsidP="008D07DD">
      <w:pPr>
        <w:pStyle w:val="Bod"/>
        <w:spacing w:after="120"/>
      </w:pPr>
      <w:r>
        <w:t>Technické specifikace zveřejněné na Úředním věstníku Evropské unie;</w:t>
      </w:r>
    </w:p>
    <w:p w14:paraId="0ED579BC" w14:textId="77777777" w:rsidR="008D07DD" w:rsidRPr="000D14C3" w:rsidRDefault="008D07DD" w:rsidP="008D07DD">
      <w:pPr>
        <w:pStyle w:val="Bod"/>
        <w:spacing w:after="120"/>
      </w:pPr>
      <w:r>
        <w:t>České technické normy;</w:t>
      </w:r>
    </w:p>
    <w:p w14:paraId="2EABD945" w14:textId="77777777" w:rsidR="008D07DD" w:rsidRPr="000D14C3" w:rsidRDefault="008D07DD" w:rsidP="008D07DD">
      <w:pPr>
        <w:pStyle w:val="Bod"/>
        <w:spacing w:after="120"/>
      </w:pPr>
      <w:r>
        <w:t>Stavebně technická osvědčení;</w:t>
      </w:r>
    </w:p>
    <w:p w14:paraId="11BAF9D8" w14:textId="77777777" w:rsidR="008D07DD" w:rsidRPr="000D14C3" w:rsidRDefault="008D07DD" w:rsidP="008D07DD">
      <w:pPr>
        <w:pStyle w:val="Odrka"/>
      </w:pPr>
      <w:r w:rsidRPr="000D14C3">
        <w:t>Technické specifikace obsažené v jiných veřejně přístupných dokumentech, uplatňovaných běžně v odborné technické praxi.</w:t>
      </w:r>
    </w:p>
    <w:p w14:paraId="6AD7DFA2" w14:textId="48D3687C" w:rsidR="008D07DD" w:rsidRPr="000D14C3" w:rsidRDefault="008D07DD" w:rsidP="008D07DD">
      <w:bookmarkStart w:id="490" w:name="_Toc69632357"/>
      <w:bookmarkStart w:id="491" w:name="_Toc69632934"/>
      <w:bookmarkStart w:id="492" w:name="_Toc69633108"/>
      <w:bookmarkStart w:id="493" w:name="_Toc69633111"/>
      <w:bookmarkStart w:id="494" w:name="_Toc69633112"/>
      <w:bookmarkStart w:id="495" w:name="_Toc69633299"/>
      <w:bookmarkStart w:id="496" w:name="_Toc69633300"/>
      <w:bookmarkStart w:id="497" w:name="_Toc69633301"/>
      <w:bookmarkStart w:id="498" w:name="_Toc69633302"/>
      <w:bookmarkStart w:id="499" w:name="_Toc69633303"/>
      <w:bookmarkStart w:id="500" w:name="_Toc69633304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r w:rsidRPr="000D14C3">
        <w:t>Při realizaci díla se musí zhotovitel řídit</w:t>
      </w:r>
      <w:r w:rsidR="00BF6517">
        <w:t xml:space="preserve"> platnou legislativou ČR a také</w:t>
      </w:r>
      <w:r w:rsidRPr="000D14C3">
        <w:t xml:space="preserve"> specifickými požadavky pro provoz </w:t>
      </w:r>
      <w:r w:rsidR="008E24E0" w:rsidRPr="000D14C3">
        <w:t xml:space="preserve">Teplárny </w:t>
      </w:r>
      <w:r w:rsidR="00AC4F16" w:rsidRPr="000D14C3">
        <w:t>Komořany</w:t>
      </w:r>
      <w:r w:rsidRPr="000D14C3">
        <w:t xml:space="preserve"> uvedenými v interních směrnicích objednatele</w:t>
      </w:r>
      <w:r w:rsidR="0075212F" w:rsidRPr="000D14C3">
        <w:t>, které jsou součástí</w:t>
      </w:r>
      <w:r w:rsidRPr="000D14C3">
        <w:t xml:space="preserve"> </w:t>
      </w:r>
      <w:r w:rsidR="0075212F" w:rsidRPr="000D14C3">
        <w:t>SoD nebo se kterými byl Zhotovitel prokazatelně seznámen.</w:t>
      </w:r>
    </w:p>
    <w:p w14:paraId="2A51497F" w14:textId="041BDEBA" w:rsidR="006777CB" w:rsidRPr="000D14C3" w:rsidRDefault="006777CB" w:rsidP="00DA66F9">
      <w:pPr>
        <w:pStyle w:val="Nadpis2"/>
      </w:pPr>
      <w:bookmarkStart w:id="501" w:name="_Toc204003875"/>
      <w:r w:rsidRPr="000D14C3">
        <w:t>Dozorová činnost QA/QC</w:t>
      </w:r>
      <w:r w:rsidR="1C0028A2" w:rsidRPr="000D14C3">
        <w:t xml:space="preserve"> </w:t>
      </w:r>
      <w:r w:rsidR="00513621" w:rsidRPr="000D14C3">
        <w:t>objednatele</w:t>
      </w:r>
      <w:bookmarkEnd w:id="501"/>
    </w:p>
    <w:p w14:paraId="31EDF9D2" w14:textId="5FA9EFDE" w:rsidR="007C0FCD" w:rsidRPr="000D14C3" w:rsidRDefault="007C0FCD" w:rsidP="004950AF">
      <w:pPr>
        <w:pStyle w:val="Nadpis3"/>
        <w:rPr>
          <w:rFonts w:eastAsia="Arial"/>
        </w:rPr>
      </w:pPr>
      <w:bookmarkStart w:id="502" w:name="_Toc204003876"/>
      <w:r w:rsidRPr="000D14C3">
        <w:rPr>
          <w:rFonts w:eastAsia="Arial"/>
        </w:rPr>
        <w:t xml:space="preserve">Fáze I. - </w:t>
      </w:r>
      <w:r w:rsidR="00765A6C" w:rsidRPr="000D14C3">
        <w:rPr>
          <w:rFonts w:eastAsia="Arial"/>
        </w:rPr>
        <w:t>Činnosti</w:t>
      </w:r>
      <w:r w:rsidRPr="000D14C3">
        <w:rPr>
          <w:rFonts w:eastAsia="Arial"/>
        </w:rPr>
        <w:t xml:space="preserve"> před zahájením stavby:</w:t>
      </w:r>
      <w:bookmarkEnd w:id="502"/>
    </w:p>
    <w:p w14:paraId="1195C0B0" w14:textId="310E0FDC" w:rsidR="007C0FCD" w:rsidRPr="000D14C3" w:rsidRDefault="00247DCD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/>
        <w:ind w:right="275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O</w:t>
      </w:r>
      <w:r w:rsidR="007C0FCD" w:rsidRPr="000D14C3">
        <w:rPr>
          <w:rFonts w:ascii="Arial" w:eastAsia="Arial" w:hAnsi="Arial" w:cs="Arial"/>
          <w:color w:val="000000" w:themeColor="text1"/>
        </w:rPr>
        <w:t>věření</w:t>
      </w:r>
      <w:r w:rsidRPr="000D14C3">
        <w:rPr>
          <w:rFonts w:ascii="Arial" w:eastAsia="Arial" w:hAnsi="Arial" w:cs="Arial"/>
          <w:color w:val="000000" w:themeColor="text1"/>
        </w:rPr>
        <w:t>, připomínkování</w:t>
      </w:r>
      <w:r w:rsidR="007C0FCD" w:rsidRPr="000D14C3">
        <w:rPr>
          <w:rFonts w:ascii="Arial" w:eastAsia="Arial" w:hAnsi="Arial" w:cs="Arial"/>
          <w:color w:val="000000" w:themeColor="text1"/>
        </w:rPr>
        <w:t xml:space="preserve"> postupů a plánů kontrol a zkoušek (</w:t>
      </w:r>
      <w:r w:rsidR="00DD7737" w:rsidRPr="000D14C3">
        <w:rPr>
          <w:rFonts w:ascii="Arial" w:eastAsia="Arial" w:hAnsi="Arial" w:cs="Arial"/>
          <w:color w:val="000000" w:themeColor="text1"/>
        </w:rPr>
        <w:t>dále též jen „PKZ“) Z</w:t>
      </w:r>
      <w:r w:rsidR="00C00A28" w:rsidRPr="000D14C3">
        <w:rPr>
          <w:rFonts w:ascii="Arial" w:eastAsia="Arial" w:hAnsi="Arial" w:cs="Arial"/>
          <w:color w:val="000000" w:themeColor="text1"/>
        </w:rPr>
        <w:t>hotovitele</w:t>
      </w:r>
      <w:r w:rsidR="00941CF5" w:rsidRPr="000D14C3">
        <w:rPr>
          <w:rFonts w:ascii="Arial" w:eastAsia="Arial" w:hAnsi="Arial" w:cs="Arial"/>
          <w:color w:val="000000" w:themeColor="text1"/>
        </w:rPr>
        <w:t xml:space="preserve"> a jeho poddodavatelů</w:t>
      </w:r>
    </w:p>
    <w:p w14:paraId="390DD9C8" w14:textId="77EEE031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/>
        <w:ind w:right="274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lastRenderedPageBreak/>
        <w:t xml:space="preserve">ověření připravenosti a </w:t>
      </w:r>
      <w:r w:rsidR="006D7A9E" w:rsidRPr="000D14C3">
        <w:rPr>
          <w:rFonts w:ascii="Arial" w:eastAsia="Arial" w:hAnsi="Arial" w:cs="Arial"/>
          <w:color w:val="000000" w:themeColor="text1"/>
        </w:rPr>
        <w:t xml:space="preserve">kontrola </w:t>
      </w:r>
      <w:r w:rsidRPr="000D14C3">
        <w:rPr>
          <w:rFonts w:ascii="Arial" w:eastAsia="Arial" w:hAnsi="Arial" w:cs="Arial"/>
          <w:color w:val="000000" w:themeColor="text1"/>
        </w:rPr>
        <w:t xml:space="preserve">zpracování </w:t>
      </w:r>
      <w:r w:rsidR="00C00A28" w:rsidRPr="000D14C3">
        <w:rPr>
          <w:rFonts w:ascii="Arial" w:eastAsia="Arial" w:hAnsi="Arial" w:cs="Arial"/>
          <w:color w:val="000000" w:themeColor="text1"/>
        </w:rPr>
        <w:t xml:space="preserve">svařovacích postupů </w:t>
      </w:r>
      <w:r w:rsidR="00DD7737" w:rsidRPr="000D14C3">
        <w:rPr>
          <w:rFonts w:ascii="Arial" w:eastAsia="Arial" w:hAnsi="Arial" w:cs="Arial"/>
          <w:color w:val="000000" w:themeColor="text1"/>
        </w:rPr>
        <w:t>Zhotovitele</w:t>
      </w:r>
      <w:r w:rsidRPr="000D14C3">
        <w:rPr>
          <w:rFonts w:ascii="Arial" w:eastAsia="Arial" w:hAnsi="Arial" w:cs="Arial"/>
          <w:color w:val="000000" w:themeColor="text1"/>
        </w:rPr>
        <w:t xml:space="preserve"> </w:t>
      </w:r>
    </w:p>
    <w:p w14:paraId="6368B02F" w14:textId="1953DB1A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/>
        <w:ind w:left="1812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prověření po</w:t>
      </w:r>
      <w:r w:rsidR="00383A7F" w:rsidRPr="000D14C3">
        <w:rPr>
          <w:rFonts w:ascii="Arial" w:eastAsia="Arial" w:hAnsi="Arial" w:cs="Arial"/>
          <w:color w:val="000000" w:themeColor="text1"/>
        </w:rPr>
        <w:t>žadavků na odbornou způsobilost</w:t>
      </w:r>
      <w:r w:rsidRPr="000D14C3">
        <w:rPr>
          <w:rFonts w:ascii="Arial" w:eastAsia="Arial" w:hAnsi="Arial" w:cs="Arial"/>
          <w:color w:val="000000" w:themeColor="text1"/>
        </w:rPr>
        <w:t xml:space="preserve"> pra</w:t>
      </w:r>
      <w:r w:rsidR="00DD7737" w:rsidRPr="000D14C3">
        <w:rPr>
          <w:rFonts w:ascii="Arial" w:eastAsia="Arial" w:hAnsi="Arial" w:cs="Arial"/>
          <w:color w:val="000000" w:themeColor="text1"/>
        </w:rPr>
        <w:t>covníků Z</w:t>
      </w:r>
      <w:r w:rsidRPr="000D14C3">
        <w:rPr>
          <w:rFonts w:ascii="Arial" w:eastAsia="Arial" w:hAnsi="Arial" w:cs="Arial"/>
          <w:color w:val="000000" w:themeColor="text1"/>
        </w:rPr>
        <w:t>hotovitele, kde je vyžadována právními a jinými předpisy</w:t>
      </w:r>
      <w:r w:rsidR="14CEF1E5" w:rsidRPr="000D14C3">
        <w:rPr>
          <w:rFonts w:ascii="Arial" w:eastAsia="Arial" w:hAnsi="Arial" w:cs="Arial"/>
          <w:color w:val="000000" w:themeColor="text1"/>
        </w:rPr>
        <w:t xml:space="preserve"> </w:t>
      </w:r>
      <w:r w:rsidRPr="000D14C3">
        <w:rPr>
          <w:rFonts w:ascii="Arial" w:eastAsia="Arial" w:hAnsi="Arial" w:cs="Arial"/>
          <w:color w:val="000000" w:themeColor="text1"/>
        </w:rPr>
        <w:t>(př. montérů, svářečů</w:t>
      </w:r>
      <w:r w:rsidR="0301AEE2" w:rsidRPr="000D14C3">
        <w:rPr>
          <w:rFonts w:ascii="Arial" w:eastAsia="Arial" w:hAnsi="Arial" w:cs="Arial"/>
          <w:color w:val="000000" w:themeColor="text1"/>
        </w:rPr>
        <w:t>)</w:t>
      </w:r>
    </w:p>
    <w:p w14:paraId="423BF5CF" w14:textId="01CAB68E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 w:line="237" w:lineRule="auto"/>
        <w:ind w:right="276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ověření NDT (nedestruktivní testování) procedur a prověření kvalifikace personálu, vykonání kontrol potřebných cer</w:t>
      </w:r>
      <w:r w:rsidR="00DD7737" w:rsidRPr="000D14C3">
        <w:rPr>
          <w:rFonts w:ascii="Arial" w:eastAsia="Arial" w:hAnsi="Arial" w:cs="Arial"/>
          <w:color w:val="000000" w:themeColor="text1"/>
        </w:rPr>
        <w:t>tifikátů a oprávnění a zkoušek Z</w:t>
      </w:r>
      <w:r w:rsidRPr="000D14C3">
        <w:rPr>
          <w:rFonts w:ascii="Arial" w:eastAsia="Arial" w:hAnsi="Arial" w:cs="Arial"/>
          <w:color w:val="000000" w:themeColor="text1"/>
        </w:rPr>
        <w:t>hotovitele (hodnocení</w:t>
      </w:r>
      <w:r w:rsidR="00DD7737" w:rsidRPr="000D14C3">
        <w:rPr>
          <w:rFonts w:ascii="Arial" w:eastAsia="Arial" w:hAnsi="Arial" w:cs="Arial"/>
          <w:color w:val="000000" w:themeColor="text1"/>
        </w:rPr>
        <w:t xml:space="preserve"> souladu procedur Z</w:t>
      </w:r>
      <w:r w:rsidRPr="000D14C3">
        <w:rPr>
          <w:rFonts w:ascii="Arial" w:eastAsia="Arial" w:hAnsi="Arial" w:cs="Arial"/>
          <w:color w:val="000000" w:themeColor="text1"/>
        </w:rPr>
        <w:t>hotovitele s právními a jinými požadavky technických norem na proces NDT)</w:t>
      </w:r>
    </w:p>
    <w:p w14:paraId="7C6ABD2E" w14:textId="3F85292A" w:rsidR="007C0FCD" w:rsidRPr="000D14C3" w:rsidRDefault="007C0FCD" w:rsidP="004950AF">
      <w:pPr>
        <w:pStyle w:val="Nadpis3"/>
        <w:rPr>
          <w:rFonts w:eastAsia="Arial"/>
        </w:rPr>
      </w:pPr>
      <w:bookmarkStart w:id="503" w:name="_Toc204003877"/>
      <w:r w:rsidRPr="000D14C3">
        <w:rPr>
          <w:rFonts w:eastAsia="Arial"/>
        </w:rPr>
        <w:t xml:space="preserve">Fáze II. </w:t>
      </w:r>
      <w:r w:rsidR="00765A6C" w:rsidRPr="000D14C3">
        <w:rPr>
          <w:rFonts w:eastAsia="Arial"/>
        </w:rPr>
        <w:t>–</w:t>
      </w:r>
      <w:r w:rsidRPr="000D14C3">
        <w:rPr>
          <w:rFonts w:eastAsia="Arial"/>
        </w:rPr>
        <w:t xml:space="preserve"> </w:t>
      </w:r>
      <w:r w:rsidR="00765A6C" w:rsidRPr="000D14C3">
        <w:rPr>
          <w:rFonts w:eastAsia="Arial"/>
        </w:rPr>
        <w:t>Činnosti při provádění</w:t>
      </w:r>
      <w:r w:rsidRPr="000D14C3">
        <w:rPr>
          <w:rFonts w:eastAsia="Arial"/>
        </w:rPr>
        <w:t xml:space="preserve"> stavby:</w:t>
      </w:r>
      <w:bookmarkEnd w:id="503"/>
    </w:p>
    <w:p w14:paraId="25E89ABA" w14:textId="57F53C05" w:rsidR="007C0FCD" w:rsidRPr="000D14C3" w:rsidRDefault="007C0FCD" w:rsidP="004B4B34">
      <w:pPr>
        <w:pStyle w:val="Odstavecseseznamem"/>
        <w:numPr>
          <w:ilvl w:val="0"/>
          <w:numId w:val="30"/>
        </w:numPr>
        <w:spacing w:before="60" w:line="235" w:lineRule="auto"/>
        <w:ind w:right="272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účast na inspekcích, přejímkách u </w:t>
      </w:r>
      <w:r w:rsidR="00470D4B" w:rsidRPr="000D14C3">
        <w:rPr>
          <w:rFonts w:ascii="Arial" w:eastAsia="Arial" w:hAnsi="Arial" w:cs="Arial"/>
          <w:color w:val="000000" w:themeColor="text1"/>
        </w:rPr>
        <w:t>Zhotovitele a jeho poddodavatelů, na Staveništi</w:t>
      </w:r>
    </w:p>
    <w:p w14:paraId="6784A5B6" w14:textId="760C7E74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definice závazných přejímek do </w:t>
      </w:r>
      <w:r w:rsidR="00C00A28" w:rsidRPr="000D14C3">
        <w:rPr>
          <w:rFonts w:ascii="Arial" w:eastAsia="Arial" w:hAnsi="Arial" w:cs="Arial"/>
          <w:color w:val="000000" w:themeColor="text1"/>
        </w:rPr>
        <w:t xml:space="preserve">plánů kontrol a zkoušek </w:t>
      </w:r>
      <w:r w:rsidR="00FB2272" w:rsidRPr="000D14C3">
        <w:rPr>
          <w:rFonts w:ascii="Arial" w:eastAsia="Arial" w:hAnsi="Arial" w:cs="Arial"/>
          <w:color w:val="000000" w:themeColor="text1"/>
        </w:rPr>
        <w:t xml:space="preserve">Zhotovitele a jeho poddodavatelů </w:t>
      </w:r>
    </w:p>
    <w:p w14:paraId="66D636A5" w14:textId="3C3C329A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ověření</w:t>
      </w:r>
      <w:r w:rsidR="00905461" w:rsidRPr="000D14C3">
        <w:rPr>
          <w:rFonts w:ascii="Arial" w:eastAsia="Arial" w:hAnsi="Arial" w:cs="Arial"/>
          <w:color w:val="000000" w:themeColor="text1"/>
        </w:rPr>
        <w:t>, přezkum</w:t>
      </w:r>
      <w:r w:rsidR="0075212F" w:rsidRPr="000D14C3">
        <w:rPr>
          <w:rFonts w:ascii="Arial" w:eastAsia="Arial" w:hAnsi="Arial" w:cs="Arial"/>
          <w:color w:val="000000" w:themeColor="text1"/>
        </w:rPr>
        <w:t xml:space="preserve"> </w:t>
      </w:r>
      <w:r w:rsidRPr="000D14C3">
        <w:rPr>
          <w:rFonts w:ascii="Arial" w:eastAsia="Arial" w:hAnsi="Arial" w:cs="Arial"/>
          <w:color w:val="000000" w:themeColor="text1"/>
        </w:rPr>
        <w:t>mat</w:t>
      </w:r>
      <w:r w:rsidR="00C00A28" w:rsidRPr="000D14C3">
        <w:rPr>
          <w:rFonts w:ascii="Arial" w:eastAsia="Arial" w:hAnsi="Arial" w:cs="Arial"/>
          <w:color w:val="000000" w:themeColor="text1"/>
        </w:rPr>
        <w:t>eriálových atestů a dokumentace</w:t>
      </w:r>
      <w:r w:rsidR="00391325" w:rsidRPr="000D14C3">
        <w:rPr>
          <w:rFonts w:ascii="Arial" w:eastAsia="Arial" w:hAnsi="Arial" w:cs="Arial"/>
          <w:color w:val="000000" w:themeColor="text1"/>
        </w:rPr>
        <w:t xml:space="preserve"> kvality</w:t>
      </w:r>
    </w:p>
    <w:p w14:paraId="42FB37A0" w14:textId="0173CE3A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2"/>
          <w:tab w:val="left" w:pos="1813"/>
        </w:tabs>
        <w:spacing w:before="60" w:line="235" w:lineRule="auto"/>
        <w:ind w:right="273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supervize/monitoring </w:t>
      </w:r>
      <w:r w:rsidR="005A2579" w:rsidRPr="000D14C3">
        <w:rPr>
          <w:rFonts w:ascii="Arial" w:eastAsia="Arial" w:hAnsi="Arial" w:cs="Arial"/>
          <w:color w:val="000000" w:themeColor="text1"/>
        </w:rPr>
        <w:t xml:space="preserve">a ověření </w:t>
      </w:r>
      <w:r w:rsidRPr="000D14C3">
        <w:rPr>
          <w:rFonts w:ascii="Arial" w:eastAsia="Arial" w:hAnsi="Arial" w:cs="Arial"/>
          <w:color w:val="000000" w:themeColor="text1"/>
        </w:rPr>
        <w:t xml:space="preserve">(dodržování kvality – dodávek, postupu prací, dodržování plánu kontrol dle PD, technologických postupů a požadavků SoD apod.) na místě realizace, účast na pravidelných </w:t>
      </w:r>
      <w:r w:rsidR="00383A7F" w:rsidRPr="000D14C3">
        <w:rPr>
          <w:rFonts w:ascii="Arial" w:eastAsia="Arial" w:hAnsi="Arial" w:cs="Arial"/>
          <w:color w:val="000000" w:themeColor="text1"/>
        </w:rPr>
        <w:t>KD</w:t>
      </w:r>
      <w:r w:rsidR="00391325" w:rsidRPr="000D14C3">
        <w:rPr>
          <w:rFonts w:ascii="Arial" w:eastAsia="Arial" w:hAnsi="Arial" w:cs="Arial"/>
          <w:color w:val="000000" w:themeColor="text1"/>
        </w:rPr>
        <w:t xml:space="preserve"> dle čl. 5.2.</w:t>
      </w:r>
    </w:p>
    <w:p w14:paraId="3A91CD3E" w14:textId="0159899A" w:rsidR="007C0FCD" w:rsidRPr="000D14C3" w:rsidRDefault="00C00A28" w:rsidP="004B4B34">
      <w:pPr>
        <w:pStyle w:val="Odstavecseseznamem"/>
        <w:numPr>
          <w:ilvl w:val="0"/>
          <w:numId w:val="30"/>
        </w:numPr>
        <w:tabs>
          <w:tab w:val="left" w:pos="1812"/>
          <w:tab w:val="left" w:pos="1813"/>
        </w:tabs>
        <w:spacing w:before="60" w:line="235" w:lineRule="auto"/>
        <w:ind w:right="273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ú</w:t>
      </w:r>
      <w:r w:rsidR="007C0FCD" w:rsidRPr="000D14C3">
        <w:rPr>
          <w:rFonts w:ascii="Arial" w:eastAsia="Arial" w:hAnsi="Arial" w:cs="Arial"/>
          <w:color w:val="000000" w:themeColor="text1"/>
        </w:rPr>
        <w:t xml:space="preserve">čast na všech individuálních, mechanických, komplexních zkouškách a zástup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123100" w:rsidRPr="000D14C3">
        <w:rPr>
          <w:rFonts w:ascii="Arial" w:eastAsia="Arial" w:hAnsi="Arial" w:cs="Arial"/>
          <w:color w:val="000000" w:themeColor="text1"/>
        </w:rPr>
        <w:t>e</w:t>
      </w:r>
      <w:r w:rsidR="007C0FCD" w:rsidRPr="000D14C3">
        <w:rPr>
          <w:rFonts w:ascii="Arial" w:eastAsia="Arial" w:hAnsi="Arial" w:cs="Arial"/>
          <w:color w:val="000000" w:themeColor="text1"/>
        </w:rPr>
        <w:t xml:space="preserve"> u zkoušek za účasti notifikované osoby</w:t>
      </w:r>
    </w:p>
    <w:p w14:paraId="067B8E61" w14:textId="585C24E5" w:rsidR="007C0FCD" w:rsidRPr="000D14C3" w:rsidRDefault="00C00A28" w:rsidP="004B4B34">
      <w:pPr>
        <w:pStyle w:val="Odstavecseseznamem"/>
        <w:numPr>
          <w:ilvl w:val="0"/>
          <w:numId w:val="30"/>
        </w:numPr>
        <w:tabs>
          <w:tab w:val="left" w:pos="1812"/>
          <w:tab w:val="left" w:pos="1813"/>
        </w:tabs>
        <w:spacing w:before="60" w:line="235" w:lineRule="auto"/>
        <w:ind w:right="273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ú</w:t>
      </w:r>
      <w:r w:rsidR="007C0FCD" w:rsidRPr="000D14C3">
        <w:rPr>
          <w:rFonts w:ascii="Arial" w:eastAsia="Arial" w:hAnsi="Arial" w:cs="Arial"/>
          <w:color w:val="000000" w:themeColor="text1"/>
        </w:rPr>
        <w:t>čast na pravidelných koordinačních schůzkác</w:t>
      </w:r>
      <w:r w:rsidR="00282924" w:rsidRPr="000D14C3">
        <w:rPr>
          <w:rFonts w:ascii="Arial" w:eastAsia="Arial" w:hAnsi="Arial" w:cs="Arial"/>
          <w:color w:val="000000" w:themeColor="text1"/>
        </w:rPr>
        <w:t>h, KD</w:t>
      </w:r>
    </w:p>
    <w:p w14:paraId="4D11E452" w14:textId="41E04582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2"/>
          <w:tab w:val="left" w:pos="1813"/>
        </w:tabs>
        <w:spacing w:before="60" w:line="235" w:lineRule="auto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provádění periodického průběžného monitoringu shody kvality prováděných stavebních a montážních prací včetně zajištění podmínek pro kvalitu svařovacích prací (např. s ohledem na klimatické podmínky) s požadavky smlouvy a právními a jinými předpisy (zejména technickými normami)</w:t>
      </w:r>
    </w:p>
    <w:p w14:paraId="427109C3" w14:textId="4C5274A5" w:rsidR="007C0FCD" w:rsidRPr="000D14C3" w:rsidRDefault="00C00A28" w:rsidP="004B4B34">
      <w:pPr>
        <w:pStyle w:val="Odstavecseseznamem"/>
        <w:numPr>
          <w:ilvl w:val="0"/>
          <w:numId w:val="30"/>
        </w:numPr>
        <w:tabs>
          <w:tab w:val="left" w:pos="1812"/>
          <w:tab w:val="left" w:pos="1813"/>
        </w:tabs>
        <w:spacing w:before="60"/>
        <w:ind w:left="1812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</w:t>
      </w:r>
      <w:r w:rsidR="007C0FCD" w:rsidRPr="000D14C3">
        <w:rPr>
          <w:rFonts w:ascii="Arial" w:eastAsia="Arial" w:hAnsi="Arial" w:cs="Arial"/>
          <w:color w:val="000000" w:themeColor="text1"/>
        </w:rPr>
        <w:t>rovádění kontrol instalace položek elekt</w:t>
      </w:r>
      <w:r w:rsidR="007E4F59" w:rsidRPr="000D14C3">
        <w:rPr>
          <w:rFonts w:ascii="Arial" w:eastAsia="Arial" w:hAnsi="Arial" w:cs="Arial"/>
          <w:color w:val="000000" w:themeColor="text1"/>
        </w:rPr>
        <w:t>ro, měření a regulace (MaR)</w:t>
      </w:r>
    </w:p>
    <w:p w14:paraId="05904DDE" w14:textId="4431F5E4" w:rsidR="007C0FCD" w:rsidRPr="000D14C3" w:rsidRDefault="00DD7737" w:rsidP="004B4B34">
      <w:pPr>
        <w:pStyle w:val="Odstavecseseznamem"/>
        <w:numPr>
          <w:ilvl w:val="0"/>
          <w:numId w:val="30"/>
        </w:numPr>
        <w:tabs>
          <w:tab w:val="left" w:pos="1812"/>
          <w:tab w:val="left" w:pos="1813"/>
        </w:tabs>
        <w:spacing w:before="60"/>
        <w:ind w:left="1812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upozornění Z</w:t>
      </w:r>
      <w:r w:rsidR="007C0FCD" w:rsidRPr="000D14C3">
        <w:rPr>
          <w:rFonts w:ascii="Arial" w:eastAsia="Arial" w:hAnsi="Arial" w:cs="Arial"/>
          <w:color w:val="000000" w:themeColor="text1"/>
        </w:rPr>
        <w:t>hotovitele stavby na zjištěné nedostatky a vyžádání zjednání nápravy</w:t>
      </w:r>
    </w:p>
    <w:p w14:paraId="0C07F0D4" w14:textId="5815B3DC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 w:line="235" w:lineRule="auto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průběžné ověřování vedení záznam</w:t>
      </w:r>
      <w:r w:rsidR="007E4F59" w:rsidRPr="000D14C3">
        <w:rPr>
          <w:rFonts w:ascii="Arial" w:eastAsia="Arial" w:hAnsi="Arial" w:cs="Arial"/>
          <w:color w:val="000000" w:themeColor="text1"/>
        </w:rPr>
        <w:t>ů ve stavebním/montážním deníku</w:t>
      </w:r>
    </w:p>
    <w:p w14:paraId="27AEAAD1" w14:textId="6C6E1E27" w:rsidR="007C0FCD" w:rsidRPr="000D14C3" w:rsidRDefault="00C00A28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 w:line="237" w:lineRule="auto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</w:t>
      </w:r>
      <w:r w:rsidR="007C0FCD" w:rsidRPr="000D14C3">
        <w:rPr>
          <w:rFonts w:ascii="Arial" w:eastAsia="Arial" w:hAnsi="Arial" w:cs="Arial"/>
          <w:color w:val="000000" w:themeColor="text1"/>
        </w:rPr>
        <w:t>řezkum a ověřování postupně vydávané dokumentace</w:t>
      </w:r>
      <w:r w:rsidR="00391325" w:rsidRPr="000D14C3">
        <w:rPr>
          <w:rFonts w:ascii="Arial" w:eastAsia="Arial" w:hAnsi="Arial" w:cs="Arial"/>
          <w:color w:val="000000" w:themeColor="text1"/>
        </w:rPr>
        <w:t xml:space="preserve"> kvality</w:t>
      </w:r>
      <w:r w:rsidR="007C0FCD" w:rsidRPr="000D14C3">
        <w:rPr>
          <w:rFonts w:ascii="Arial" w:eastAsia="Arial" w:hAnsi="Arial" w:cs="Arial"/>
          <w:color w:val="000000" w:themeColor="text1"/>
        </w:rPr>
        <w:t xml:space="preserve"> (tj. </w:t>
      </w:r>
      <w:r w:rsidR="0003743F" w:rsidRPr="000D14C3">
        <w:rPr>
          <w:rFonts w:ascii="Arial" w:eastAsia="Arial" w:hAnsi="Arial" w:cs="Arial"/>
          <w:color w:val="000000" w:themeColor="text1"/>
        </w:rPr>
        <w:t xml:space="preserve">PKZ, </w:t>
      </w:r>
      <w:r w:rsidR="007C0FCD" w:rsidRPr="000D14C3">
        <w:rPr>
          <w:rFonts w:ascii="Arial" w:eastAsia="Arial" w:hAnsi="Arial" w:cs="Arial"/>
          <w:color w:val="000000" w:themeColor="text1"/>
        </w:rPr>
        <w:t>protokoly o zkouškách, Inspekční certifikáty, atesty, zprávy</w:t>
      </w:r>
      <w:r w:rsidR="0003743F" w:rsidRPr="000D14C3">
        <w:rPr>
          <w:rFonts w:ascii="Arial" w:eastAsia="Arial" w:hAnsi="Arial" w:cs="Arial"/>
          <w:color w:val="000000" w:themeColor="text1"/>
        </w:rPr>
        <w:t>, TP</w:t>
      </w:r>
      <w:r w:rsidR="007C0FCD" w:rsidRPr="000D14C3">
        <w:rPr>
          <w:rFonts w:ascii="Arial" w:eastAsia="Arial" w:hAnsi="Arial" w:cs="Arial"/>
          <w:color w:val="000000" w:themeColor="text1"/>
        </w:rPr>
        <w:t>) v návaznosti na rozpracovanost</w:t>
      </w:r>
      <w:r w:rsidR="00391325" w:rsidRPr="000D14C3">
        <w:rPr>
          <w:rFonts w:ascii="Arial" w:eastAsia="Arial" w:hAnsi="Arial" w:cs="Arial"/>
          <w:color w:val="000000" w:themeColor="text1"/>
        </w:rPr>
        <w:t xml:space="preserve"> Díla</w:t>
      </w:r>
    </w:p>
    <w:p w14:paraId="3E50AC59" w14:textId="3DC95E0D" w:rsidR="007C0FCD" w:rsidRPr="000D14C3" w:rsidRDefault="00C00A28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</w:t>
      </w:r>
      <w:r w:rsidR="007C0FCD" w:rsidRPr="000D14C3">
        <w:rPr>
          <w:rFonts w:ascii="Arial" w:eastAsia="Arial" w:hAnsi="Arial" w:cs="Arial"/>
          <w:color w:val="000000" w:themeColor="text1"/>
        </w:rPr>
        <w:t>řezkum, ověřování a kontrola ostatní související dokumentace strojní, stavební, elektro, MaR,</w:t>
      </w:r>
      <w:r w:rsidRPr="000D14C3">
        <w:rPr>
          <w:rFonts w:ascii="Arial" w:eastAsia="Arial" w:hAnsi="Arial" w:cs="Arial"/>
          <w:color w:val="000000" w:themeColor="text1"/>
        </w:rPr>
        <w:t xml:space="preserve"> SKŘ v rámci realizace projektu</w:t>
      </w:r>
    </w:p>
    <w:p w14:paraId="2D32ED52" w14:textId="04C087DD" w:rsidR="007C0FCD" w:rsidRPr="000D14C3" w:rsidRDefault="00C00A28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 w:line="237" w:lineRule="auto"/>
        <w:ind w:right="274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</w:t>
      </w:r>
      <w:r w:rsidR="007C0FCD" w:rsidRPr="000D14C3">
        <w:rPr>
          <w:rFonts w:ascii="Arial" w:eastAsia="Arial" w:hAnsi="Arial" w:cs="Arial"/>
          <w:color w:val="000000" w:themeColor="text1"/>
        </w:rPr>
        <w:t>osouzení shody CE dokumentace (soulad s technickými normami a předpisy) u zařízení, dodávek podléhajících požadavkům zákona 22/1997 Sb., o technických požadavcích na výrob</w:t>
      </w:r>
      <w:r w:rsidRPr="000D14C3">
        <w:rPr>
          <w:rFonts w:ascii="Arial" w:eastAsia="Arial" w:hAnsi="Arial" w:cs="Arial"/>
          <w:color w:val="000000" w:themeColor="text1"/>
        </w:rPr>
        <w:t>ky ve znění pozdějších předpisů</w:t>
      </w:r>
    </w:p>
    <w:p w14:paraId="15C739EF" w14:textId="19D5BB53" w:rsidR="007C0FCD" w:rsidRPr="000D14C3" w:rsidRDefault="007C0FCD" w:rsidP="036060AD">
      <w:pPr>
        <w:pStyle w:val="Nadpis3"/>
        <w:rPr>
          <w:rFonts w:eastAsia="Arial"/>
        </w:rPr>
      </w:pPr>
      <w:bookmarkStart w:id="504" w:name="_Toc204003878"/>
      <w:r w:rsidRPr="000D14C3">
        <w:rPr>
          <w:rFonts w:eastAsia="Arial"/>
          <w:szCs w:val="22"/>
        </w:rPr>
        <w:t xml:space="preserve">Fáze III. - </w:t>
      </w:r>
      <w:r w:rsidR="00765A6C" w:rsidRPr="000D14C3">
        <w:rPr>
          <w:rFonts w:eastAsia="Arial"/>
          <w:szCs w:val="22"/>
        </w:rPr>
        <w:t>Činnosti</w:t>
      </w:r>
      <w:r w:rsidRPr="000D14C3">
        <w:rPr>
          <w:rFonts w:eastAsia="Arial"/>
          <w:szCs w:val="22"/>
        </w:rPr>
        <w:t xml:space="preserve"> po dokončení stavby po PAC</w:t>
      </w:r>
      <w:r w:rsidR="00765A6C" w:rsidRPr="000D14C3">
        <w:rPr>
          <w:rFonts w:eastAsia="Arial"/>
          <w:szCs w:val="22"/>
        </w:rPr>
        <w:t>:</w:t>
      </w:r>
      <w:bookmarkEnd w:id="504"/>
    </w:p>
    <w:p w14:paraId="170642D2" w14:textId="17F28776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 w:line="238" w:lineRule="auto"/>
        <w:ind w:left="1831" w:right="272" w:hanging="357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</w:t>
      </w:r>
      <w:r w:rsidR="007C0DFE" w:rsidRPr="000D14C3">
        <w:rPr>
          <w:rFonts w:ascii="Arial" w:eastAsia="Arial" w:hAnsi="Arial" w:cs="Arial"/>
          <w:color w:val="000000" w:themeColor="text1"/>
        </w:rPr>
        <w:t>, ověření</w:t>
      </w:r>
      <w:r w:rsidRPr="000D14C3">
        <w:rPr>
          <w:rFonts w:ascii="Arial" w:eastAsia="Arial" w:hAnsi="Arial" w:cs="Arial"/>
          <w:color w:val="000000" w:themeColor="text1"/>
        </w:rPr>
        <w:t xml:space="preserve"> dokumentace a záznamů přikládaných k žádosti o kolaudační souhlas </w:t>
      </w:r>
    </w:p>
    <w:p w14:paraId="6FBC23B1" w14:textId="163579AD" w:rsidR="007C0FCD" w:rsidRPr="000D14C3" w:rsidRDefault="005E7370" w:rsidP="004950AF">
      <w:pPr>
        <w:pStyle w:val="Nadpis2"/>
      </w:pPr>
      <w:bookmarkStart w:id="505" w:name="_Toc204003879"/>
      <w:r w:rsidRPr="000D14C3">
        <w:t>Dozorová činnost TDI</w:t>
      </w:r>
      <w:r w:rsidR="007A4E0D" w:rsidRPr="000D14C3">
        <w:t xml:space="preserve"> Objednatele</w:t>
      </w:r>
      <w:bookmarkEnd w:id="505"/>
    </w:p>
    <w:p w14:paraId="565CD553" w14:textId="707A6DA4" w:rsidR="005E7370" w:rsidRPr="000D14C3" w:rsidRDefault="005E7370" w:rsidP="004950AF">
      <w:pPr>
        <w:pStyle w:val="Nadpis3"/>
        <w:rPr>
          <w:rFonts w:eastAsia="Arial"/>
        </w:rPr>
      </w:pPr>
      <w:bookmarkStart w:id="506" w:name="_Toc204003880"/>
      <w:r w:rsidRPr="000D14C3">
        <w:rPr>
          <w:rFonts w:eastAsia="Arial"/>
        </w:rPr>
        <w:t xml:space="preserve">Fáze I. - </w:t>
      </w:r>
      <w:r w:rsidR="00765A6C" w:rsidRPr="000D14C3">
        <w:rPr>
          <w:rFonts w:eastAsia="Arial"/>
        </w:rPr>
        <w:t>Činnosti</w:t>
      </w:r>
      <w:r w:rsidRPr="000D14C3">
        <w:rPr>
          <w:rFonts w:eastAsia="Arial"/>
        </w:rPr>
        <w:t xml:space="preserve"> před zahájením stavby:</w:t>
      </w:r>
      <w:bookmarkEnd w:id="506"/>
    </w:p>
    <w:p w14:paraId="7B1F989E" w14:textId="4915850D" w:rsidR="005E7370" w:rsidRPr="000D14C3" w:rsidRDefault="007C0DFE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</w:t>
      </w:r>
      <w:r w:rsidR="005E7370" w:rsidRPr="000D14C3">
        <w:rPr>
          <w:rFonts w:ascii="Arial" w:eastAsia="Arial" w:hAnsi="Arial" w:cs="Arial"/>
          <w:color w:val="000000" w:themeColor="text1"/>
        </w:rPr>
        <w:t>ontrola</w:t>
      </w:r>
      <w:r w:rsidRPr="000D14C3">
        <w:rPr>
          <w:rFonts w:ascii="Arial" w:eastAsia="Arial" w:hAnsi="Arial" w:cs="Arial"/>
          <w:color w:val="000000" w:themeColor="text1"/>
        </w:rPr>
        <w:t>, ověření</w:t>
      </w:r>
      <w:r w:rsidR="00391325" w:rsidRPr="000D14C3">
        <w:rPr>
          <w:rFonts w:ascii="Arial" w:eastAsia="Arial" w:hAnsi="Arial" w:cs="Arial"/>
          <w:color w:val="000000" w:themeColor="text1"/>
        </w:rPr>
        <w:t xml:space="preserve"> </w:t>
      </w:r>
      <w:r w:rsidR="005E7370" w:rsidRPr="000D14C3">
        <w:rPr>
          <w:rFonts w:ascii="Arial" w:eastAsia="Arial" w:hAnsi="Arial" w:cs="Arial"/>
          <w:color w:val="000000" w:themeColor="text1"/>
        </w:rPr>
        <w:t>a připomínkování realizační projektové dokumentace stavby (Basic design</w:t>
      </w:r>
      <w:r w:rsidR="00252976" w:rsidRPr="000D14C3">
        <w:rPr>
          <w:rFonts w:ascii="Arial" w:eastAsia="Arial" w:hAnsi="Arial" w:cs="Arial"/>
          <w:color w:val="000000" w:themeColor="text1"/>
        </w:rPr>
        <w:t xml:space="preserve">, </w:t>
      </w:r>
      <w:r w:rsidR="005E7370" w:rsidRPr="000D14C3">
        <w:rPr>
          <w:rFonts w:ascii="Arial" w:eastAsia="Arial" w:hAnsi="Arial" w:cs="Arial"/>
          <w:color w:val="000000" w:themeColor="text1"/>
        </w:rPr>
        <w:t>Detail design)</w:t>
      </w:r>
    </w:p>
    <w:p w14:paraId="7875DF7A" w14:textId="599E1D56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svolání vlastního aktu předá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ní staveniště ve spolupráci se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Pr="000D14C3">
        <w:rPr>
          <w:rFonts w:ascii="Arial" w:eastAsia="Arial" w:hAnsi="Arial" w:cs="Arial"/>
          <w:color w:val="000000" w:themeColor="text1"/>
        </w:rPr>
        <w:t>em</w:t>
      </w:r>
    </w:p>
    <w:p w14:paraId="779F583D" w14:textId="15C661C4" w:rsidR="005E7370" w:rsidRPr="000D14C3" w:rsidRDefault="005E7370" w:rsidP="004950AF">
      <w:pPr>
        <w:pStyle w:val="Nadpis3"/>
        <w:rPr>
          <w:rFonts w:eastAsia="Arial"/>
        </w:rPr>
      </w:pPr>
      <w:bookmarkStart w:id="507" w:name="_Toc204003881"/>
      <w:r w:rsidRPr="000D14C3">
        <w:rPr>
          <w:rFonts w:eastAsia="Arial"/>
        </w:rPr>
        <w:t xml:space="preserve">Fáze II. - </w:t>
      </w:r>
      <w:r w:rsidR="00765A6C" w:rsidRPr="000D14C3">
        <w:rPr>
          <w:rFonts w:eastAsia="Arial"/>
        </w:rPr>
        <w:t>Činnosti</w:t>
      </w:r>
      <w:r w:rsidRPr="000D14C3">
        <w:rPr>
          <w:rFonts w:eastAsia="Arial"/>
        </w:rPr>
        <w:t xml:space="preserve"> spojené s prováděním stavby:</w:t>
      </w:r>
      <w:bookmarkEnd w:id="507"/>
      <w:r w:rsidRPr="000D14C3">
        <w:rPr>
          <w:rFonts w:eastAsia="Arial"/>
        </w:rPr>
        <w:t xml:space="preserve">  </w:t>
      </w:r>
    </w:p>
    <w:p w14:paraId="370913AC" w14:textId="0F52FAF3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fyzická přítomnost a výkon technického dozoru stavebníka na staveništi v souladu s platnou legislativou </w:t>
      </w:r>
    </w:p>
    <w:p w14:paraId="72447C88" w14:textId="21D84F60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účast na pravidelných a mimoř</w:t>
      </w:r>
      <w:r w:rsidR="00383A7F" w:rsidRPr="000D14C3">
        <w:rPr>
          <w:rFonts w:ascii="Arial" w:eastAsia="Arial" w:hAnsi="Arial" w:cs="Arial"/>
          <w:color w:val="000000" w:themeColor="text1"/>
        </w:rPr>
        <w:t xml:space="preserve">ádných kontrolních dnech </w:t>
      </w:r>
      <w:r w:rsidR="006B1609" w:rsidRPr="000D14C3">
        <w:rPr>
          <w:rFonts w:ascii="Arial" w:eastAsia="Arial" w:hAnsi="Arial" w:cs="Arial"/>
          <w:color w:val="000000" w:themeColor="text1"/>
        </w:rPr>
        <w:t>S</w:t>
      </w:r>
      <w:r w:rsidR="00383A7F" w:rsidRPr="000D14C3">
        <w:rPr>
          <w:rFonts w:ascii="Arial" w:eastAsia="Arial" w:hAnsi="Arial" w:cs="Arial"/>
          <w:color w:val="000000" w:themeColor="text1"/>
        </w:rPr>
        <w:t>tavby</w:t>
      </w:r>
    </w:p>
    <w:p w14:paraId="33DC83F0" w14:textId="62004FAA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right="275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lastRenderedPageBreak/>
        <w:t>soustavná kontrola</w:t>
      </w:r>
      <w:r w:rsidR="006B1609" w:rsidRPr="000D14C3">
        <w:rPr>
          <w:rFonts w:ascii="Arial" w:eastAsia="Arial" w:hAnsi="Arial" w:cs="Arial"/>
          <w:color w:val="000000" w:themeColor="text1"/>
        </w:rPr>
        <w:t>, ověření</w:t>
      </w:r>
      <w:r w:rsidRPr="000D14C3">
        <w:rPr>
          <w:rFonts w:ascii="Arial" w:eastAsia="Arial" w:hAnsi="Arial" w:cs="Arial"/>
          <w:color w:val="000000" w:themeColor="text1"/>
        </w:rPr>
        <w:t xml:space="preserve"> dodržování podmínek </w:t>
      </w:r>
      <w:r w:rsidR="00383A7F" w:rsidRPr="000D14C3">
        <w:rPr>
          <w:rFonts w:ascii="Arial" w:eastAsia="Arial" w:hAnsi="Arial" w:cs="Arial"/>
          <w:color w:val="000000" w:themeColor="text1"/>
        </w:rPr>
        <w:t>SoD</w:t>
      </w:r>
      <w:r w:rsidR="00691D04" w:rsidRPr="000D14C3">
        <w:rPr>
          <w:rFonts w:ascii="Arial" w:eastAsia="Arial" w:hAnsi="Arial" w:cs="Arial"/>
          <w:color w:val="000000" w:themeColor="text1"/>
        </w:rPr>
        <w:t xml:space="preserve"> 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uzavřené mezi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DD7737" w:rsidRPr="000D14C3">
        <w:rPr>
          <w:rFonts w:ascii="Arial" w:eastAsia="Arial" w:hAnsi="Arial" w:cs="Arial"/>
          <w:color w:val="000000" w:themeColor="text1"/>
        </w:rPr>
        <w:t>em a Z</w:t>
      </w:r>
      <w:r w:rsidRPr="000D14C3">
        <w:rPr>
          <w:rFonts w:ascii="Arial" w:eastAsia="Arial" w:hAnsi="Arial" w:cs="Arial"/>
          <w:color w:val="000000" w:themeColor="text1"/>
        </w:rPr>
        <w:t xml:space="preserve">hotovitelem stavby </w:t>
      </w:r>
      <w:r w:rsidR="00691D04" w:rsidRPr="000D14C3">
        <w:rPr>
          <w:rFonts w:ascii="Arial" w:eastAsia="Arial" w:hAnsi="Arial" w:cs="Arial"/>
          <w:color w:val="000000" w:themeColor="text1"/>
        </w:rPr>
        <w:t xml:space="preserve">a Zákona 283/2021 Sb. Stavební zákon </w:t>
      </w:r>
      <w:r w:rsidR="00383A7F" w:rsidRPr="000D14C3">
        <w:rPr>
          <w:rFonts w:ascii="Arial" w:eastAsia="Arial" w:hAnsi="Arial" w:cs="Arial"/>
          <w:color w:val="000000" w:themeColor="text1"/>
        </w:rPr>
        <w:t>v rámci jeho odborné působnosti</w:t>
      </w:r>
    </w:p>
    <w:p w14:paraId="2DBE5AC4" w14:textId="0EA0FC26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 w:line="237" w:lineRule="auto"/>
        <w:ind w:right="278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projednání dodatků a změn projektu</w:t>
      </w:r>
    </w:p>
    <w:p w14:paraId="7AACDD1A" w14:textId="6610A5EF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 w:line="235" w:lineRule="auto"/>
        <w:ind w:right="274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spolupráce při kontrole věcné a cenové správnosti a úplnosti oceňovaných podkladů a faktur, včetně jejich soul</w:t>
      </w:r>
      <w:r w:rsidR="00383A7F" w:rsidRPr="000D14C3">
        <w:rPr>
          <w:rFonts w:ascii="Arial" w:eastAsia="Arial" w:hAnsi="Arial" w:cs="Arial"/>
          <w:color w:val="000000" w:themeColor="text1"/>
        </w:rPr>
        <w:t>adu s podmínkami SoD</w:t>
      </w:r>
    </w:p>
    <w:p w14:paraId="54AB2EB9" w14:textId="2F25F47A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 w:line="237" w:lineRule="auto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 těch částí dodávek, které budou v dalším postupu zakryty, nebo se stanou nepřístupnými a účast na zkouškách prováděných v průběhu výstavby s kontro</w:t>
      </w:r>
      <w:r w:rsidR="00383A7F" w:rsidRPr="000D14C3">
        <w:rPr>
          <w:rFonts w:ascii="Arial" w:eastAsia="Arial" w:hAnsi="Arial" w:cs="Arial"/>
          <w:color w:val="000000" w:themeColor="text1"/>
        </w:rPr>
        <w:t>lou správnosti jejich provádění</w:t>
      </w:r>
    </w:p>
    <w:p w14:paraId="462C47D9" w14:textId="4137A50C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left="1812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</w:t>
      </w:r>
      <w:r w:rsidR="00FF2096" w:rsidRPr="000D14C3">
        <w:rPr>
          <w:rFonts w:ascii="Arial" w:eastAsia="Arial" w:hAnsi="Arial" w:cs="Arial"/>
          <w:color w:val="000000" w:themeColor="text1"/>
        </w:rPr>
        <w:t>, připomínkování</w:t>
      </w:r>
      <w:r w:rsidRPr="000D14C3">
        <w:rPr>
          <w:rFonts w:ascii="Arial" w:eastAsia="Arial" w:hAnsi="Arial" w:cs="Arial"/>
          <w:color w:val="000000" w:themeColor="text1"/>
        </w:rPr>
        <w:t xml:space="preserve"> a odsouhlasení provádění </w:t>
      </w:r>
      <w:r w:rsidR="00FF2096" w:rsidRPr="000D14C3">
        <w:rPr>
          <w:rFonts w:ascii="Arial" w:eastAsia="Arial" w:hAnsi="Arial" w:cs="Arial"/>
          <w:color w:val="000000" w:themeColor="text1"/>
        </w:rPr>
        <w:t xml:space="preserve">prací dle </w:t>
      </w:r>
      <w:r w:rsidRPr="000D14C3">
        <w:rPr>
          <w:rFonts w:ascii="Arial" w:eastAsia="Arial" w:hAnsi="Arial" w:cs="Arial"/>
          <w:color w:val="000000" w:themeColor="text1"/>
        </w:rPr>
        <w:t>schv</w:t>
      </w:r>
      <w:r w:rsidR="00383A7F" w:rsidRPr="000D14C3">
        <w:rPr>
          <w:rFonts w:ascii="Arial" w:eastAsia="Arial" w:hAnsi="Arial" w:cs="Arial"/>
          <w:color w:val="000000" w:themeColor="text1"/>
        </w:rPr>
        <w:t>álených technologických postupů</w:t>
      </w:r>
    </w:p>
    <w:p w14:paraId="2BCD251A" w14:textId="6660CD9A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spolupráce s pracovníky </w:t>
      </w:r>
      <w:r w:rsidR="00DD7737" w:rsidRPr="000D14C3">
        <w:rPr>
          <w:rFonts w:ascii="Arial" w:eastAsia="Arial" w:hAnsi="Arial" w:cs="Arial"/>
          <w:color w:val="000000" w:themeColor="text1"/>
        </w:rPr>
        <w:t>Zhotovitele</w:t>
      </w:r>
      <w:r w:rsidRPr="000D14C3">
        <w:rPr>
          <w:rFonts w:ascii="Arial" w:eastAsia="Arial" w:hAnsi="Arial" w:cs="Arial"/>
          <w:color w:val="000000" w:themeColor="text1"/>
        </w:rPr>
        <w:t xml:space="preserve"> při zajišťování souladu realizovaných do</w:t>
      </w:r>
      <w:r w:rsidR="00383A7F" w:rsidRPr="000D14C3">
        <w:rPr>
          <w:rFonts w:ascii="Arial" w:eastAsia="Arial" w:hAnsi="Arial" w:cs="Arial"/>
          <w:color w:val="000000" w:themeColor="text1"/>
        </w:rPr>
        <w:t>dávek s projektovou dokumentací</w:t>
      </w:r>
    </w:p>
    <w:p w14:paraId="7815250B" w14:textId="27FC59D0" w:rsidR="005E7370" w:rsidRPr="000D14C3" w:rsidRDefault="00DD7737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 w:line="237" w:lineRule="auto"/>
        <w:ind w:right="276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upozornění Z</w:t>
      </w:r>
      <w:r w:rsidR="005E7370" w:rsidRPr="000D14C3">
        <w:rPr>
          <w:rFonts w:ascii="Arial" w:eastAsia="Arial" w:hAnsi="Arial" w:cs="Arial"/>
          <w:color w:val="000000" w:themeColor="text1"/>
        </w:rPr>
        <w:t>hotovitele stavby na případné zjištěné nedostatky při provádění prací, požadovat zjednání nápravy a v případě ohrožení zdraví nebo majetku před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ložit návrh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5E7370" w:rsidRPr="000D14C3">
        <w:rPr>
          <w:rFonts w:ascii="Arial" w:eastAsia="Arial" w:hAnsi="Arial" w:cs="Arial"/>
          <w:color w:val="000000" w:themeColor="text1"/>
        </w:rPr>
        <w:t>i na nař</w:t>
      </w:r>
      <w:r w:rsidR="00383A7F" w:rsidRPr="000D14C3">
        <w:rPr>
          <w:rFonts w:ascii="Arial" w:eastAsia="Arial" w:hAnsi="Arial" w:cs="Arial"/>
          <w:color w:val="000000" w:themeColor="text1"/>
        </w:rPr>
        <w:t>ízení vedoucí k zastavení prací</w:t>
      </w:r>
    </w:p>
    <w:p w14:paraId="5E3B0597" w14:textId="6EA3A250" w:rsidR="005E7370" w:rsidRPr="000D14C3" w:rsidRDefault="00264BC1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right="276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sledování, zda Z</w:t>
      </w:r>
      <w:r w:rsidR="005E7370" w:rsidRPr="000D14C3">
        <w:rPr>
          <w:rFonts w:ascii="Arial" w:eastAsia="Arial" w:hAnsi="Arial" w:cs="Arial"/>
          <w:color w:val="000000" w:themeColor="text1"/>
        </w:rPr>
        <w:t>hotovitel stavby provádí předepsané a dohodnuté zkoušky materiálů, konstrukcí a prací a dodávek (atesty, protokoly apod.), je přítomen kont</w:t>
      </w:r>
      <w:r w:rsidRPr="000D14C3">
        <w:rPr>
          <w:rFonts w:ascii="Arial" w:eastAsia="Arial" w:hAnsi="Arial" w:cs="Arial"/>
          <w:color w:val="000000" w:themeColor="text1"/>
        </w:rPr>
        <w:t>rolním zkouškám, které provádí Z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hotovitel stavby na staveništi, a </w:t>
      </w:r>
      <w:r w:rsidR="002A730A" w:rsidRPr="000D14C3">
        <w:rPr>
          <w:rFonts w:ascii="Arial" w:eastAsia="Arial" w:hAnsi="Arial" w:cs="Arial"/>
          <w:color w:val="000000" w:themeColor="text1"/>
        </w:rPr>
        <w:t>to v souladu se smlouvou o D</w:t>
      </w:r>
      <w:r w:rsidR="00383A7F" w:rsidRPr="000D14C3">
        <w:rPr>
          <w:rFonts w:ascii="Arial" w:eastAsia="Arial" w:hAnsi="Arial" w:cs="Arial"/>
          <w:color w:val="000000" w:themeColor="text1"/>
        </w:rPr>
        <w:t>ílo</w:t>
      </w:r>
    </w:p>
    <w:p w14:paraId="19524F98" w14:textId="22EA0F7C" w:rsidR="005E7370" w:rsidRPr="000D14C3" w:rsidRDefault="00663ADC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 w:line="237" w:lineRule="auto"/>
        <w:ind w:right="276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přítomnost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 provádění technologicky důležitých prací, </w:t>
      </w:r>
      <w:r w:rsidRPr="000D14C3">
        <w:rPr>
          <w:rFonts w:ascii="Arial" w:eastAsia="Arial" w:hAnsi="Arial" w:cs="Arial"/>
          <w:color w:val="000000" w:themeColor="text1"/>
        </w:rPr>
        <w:t>kontrola</w:t>
      </w:r>
      <w:r w:rsidR="00FF2096" w:rsidRPr="000D14C3">
        <w:rPr>
          <w:rFonts w:ascii="Arial" w:eastAsia="Arial" w:hAnsi="Arial" w:cs="Arial"/>
          <w:color w:val="000000" w:themeColor="text1"/>
        </w:rPr>
        <w:t>, připomínkování</w:t>
      </w:r>
      <w:r w:rsidRPr="000D14C3">
        <w:rPr>
          <w:rFonts w:ascii="Arial" w:eastAsia="Arial" w:hAnsi="Arial" w:cs="Arial"/>
          <w:color w:val="000000" w:themeColor="text1"/>
        </w:rPr>
        <w:t xml:space="preserve"> 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a </w:t>
      </w:r>
      <w:r w:rsidRPr="000D14C3">
        <w:rPr>
          <w:rFonts w:ascii="Arial" w:eastAsia="Arial" w:hAnsi="Arial" w:cs="Arial"/>
          <w:color w:val="000000" w:themeColor="text1"/>
        </w:rPr>
        <w:t xml:space="preserve">odsouhlasení </w:t>
      </w:r>
      <w:r w:rsidR="005E7370" w:rsidRPr="000D14C3">
        <w:rPr>
          <w:rFonts w:ascii="Arial" w:eastAsia="Arial" w:hAnsi="Arial" w:cs="Arial"/>
          <w:color w:val="000000" w:themeColor="text1"/>
        </w:rPr>
        <w:t>postup</w:t>
      </w:r>
      <w:r w:rsidRPr="000D14C3">
        <w:rPr>
          <w:rFonts w:ascii="Arial" w:eastAsia="Arial" w:hAnsi="Arial" w:cs="Arial"/>
          <w:color w:val="000000" w:themeColor="text1"/>
        </w:rPr>
        <w:t>u prací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 podle schváleného technologického postupu, kontroluje správnost vyplnění protokolů o pracovním postupu (např. betonáže, svařování, montáže a napojení</w:t>
      </w:r>
      <w:r w:rsidR="00383A7F" w:rsidRPr="000D14C3">
        <w:rPr>
          <w:rFonts w:ascii="Arial" w:eastAsia="Arial" w:hAnsi="Arial" w:cs="Arial"/>
          <w:color w:val="000000" w:themeColor="text1"/>
        </w:rPr>
        <w:t xml:space="preserve"> instalované technologie apod.)</w:t>
      </w:r>
    </w:p>
    <w:p w14:paraId="05C4369D" w14:textId="5BD14560" w:rsidR="005E7370" w:rsidRPr="000D14C3" w:rsidRDefault="004834E2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right="276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sledování vedení S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tavebního deníku v souladu s podmínkami </w:t>
      </w:r>
      <w:r w:rsidR="00383A7F" w:rsidRPr="000D14C3">
        <w:rPr>
          <w:rFonts w:ascii="Arial" w:eastAsia="Arial" w:hAnsi="Arial" w:cs="Arial"/>
          <w:color w:val="000000" w:themeColor="text1"/>
        </w:rPr>
        <w:t>SoD</w:t>
      </w:r>
      <w:r w:rsidRPr="000D14C3">
        <w:rPr>
          <w:rFonts w:ascii="Arial" w:eastAsia="Arial" w:hAnsi="Arial" w:cs="Arial"/>
          <w:color w:val="000000" w:themeColor="text1"/>
        </w:rPr>
        <w:t>, provádění zápisů do S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tavebního deníku po dohodě s odpovědným zástupcem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123100" w:rsidRPr="000D14C3">
        <w:rPr>
          <w:rFonts w:ascii="Arial" w:eastAsia="Arial" w:hAnsi="Arial" w:cs="Arial"/>
          <w:color w:val="000000" w:themeColor="text1"/>
        </w:rPr>
        <w:t>e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 </w:t>
      </w:r>
      <w:r w:rsidR="00252976" w:rsidRPr="000D14C3">
        <w:rPr>
          <w:rFonts w:ascii="Arial" w:eastAsia="Arial" w:hAnsi="Arial" w:cs="Arial"/>
          <w:color w:val="000000" w:themeColor="text1"/>
        </w:rPr>
        <w:t xml:space="preserve">(SM) </w:t>
      </w:r>
      <w:r w:rsidR="005E7370" w:rsidRPr="000D14C3">
        <w:rPr>
          <w:rFonts w:ascii="Arial" w:eastAsia="Arial" w:hAnsi="Arial" w:cs="Arial"/>
          <w:color w:val="000000" w:themeColor="text1"/>
        </w:rPr>
        <w:t>se zhodnocením kvality prací a dodávek, souladu skutečného postupu realizace díla s podrobným časovým a prováděcím plánem a s požadavky na odstranění zjištěných nedostatk</w:t>
      </w:r>
      <w:r w:rsidR="00264BC1" w:rsidRPr="000D14C3">
        <w:rPr>
          <w:rFonts w:ascii="Arial" w:eastAsia="Arial" w:hAnsi="Arial" w:cs="Arial"/>
          <w:color w:val="000000" w:themeColor="text1"/>
        </w:rPr>
        <w:t>ů; kontrola zápisů provedených Z</w:t>
      </w:r>
      <w:r w:rsidR="005E7370" w:rsidRPr="000D14C3">
        <w:rPr>
          <w:rFonts w:ascii="Arial" w:eastAsia="Arial" w:hAnsi="Arial" w:cs="Arial"/>
          <w:color w:val="000000" w:themeColor="text1"/>
        </w:rPr>
        <w:t>hotovitelem stavby</w:t>
      </w:r>
    </w:p>
    <w:p w14:paraId="536FE7F2" w14:textId="0D8BAD9D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 w:line="235" w:lineRule="auto"/>
        <w:ind w:right="278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spolu</w:t>
      </w:r>
      <w:r w:rsidR="00264BC1" w:rsidRPr="000D14C3">
        <w:rPr>
          <w:rFonts w:ascii="Arial" w:eastAsia="Arial" w:hAnsi="Arial" w:cs="Arial"/>
          <w:color w:val="000000" w:themeColor="text1"/>
        </w:rPr>
        <w:t>práce s odpovědnými pracovníky Z</w:t>
      </w:r>
      <w:r w:rsidRPr="000D14C3">
        <w:rPr>
          <w:rFonts w:ascii="Arial" w:eastAsia="Arial" w:hAnsi="Arial" w:cs="Arial"/>
          <w:color w:val="000000" w:themeColor="text1"/>
        </w:rPr>
        <w:t>hotovitele stavby při provádění opatření na odvrácení nebo omezení škod při ohrožení stavby živelnými událostmi;</w:t>
      </w:r>
    </w:p>
    <w:p w14:paraId="072210A0" w14:textId="77777777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 w:line="235" w:lineRule="auto"/>
        <w:ind w:right="278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spolupráce a účast na veškerých zkouškách v rámci uvádění díla do provozu  </w:t>
      </w:r>
    </w:p>
    <w:p w14:paraId="17E457EE" w14:textId="74D0C71A" w:rsidR="005E7370" w:rsidRPr="000D14C3" w:rsidRDefault="00264BC1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 w:line="237" w:lineRule="auto"/>
        <w:ind w:right="276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spolupráce se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5E7370" w:rsidRPr="000D14C3">
        <w:rPr>
          <w:rFonts w:ascii="Arial" w:eastAsia="Arial" w:hAnsi="Arial" w:cs="Arial"/>
          <w:color w:val="000000" w:themeColor="text1"/>
        </w:rPr>
        <w:t>em při vyp</w:t>
      </w:r>
      <w:r w:rsidR="004834E2" w:rsidRPr="000D14C3">
        <w:rPr>
          <w:rFonts w:ascii="Arial" w:eastAsia="Arial" w:hAnsi="Arial" w:cs="Arial"/>
          <w:color w:val="000000" w:themeColor="text1"/>
        </w:rPr>
        <w:t>racování a zaslání příslušnému S</w:t>
      </w:r>
      <w:r w:rsidR="005E7370" w:rsidRPr="000D14C3">
        <w:rPr>
          <w:rFonts w:ascii="Arial" w:eastAsia="Arial" w:hAnsi="Arial" w:cs="Arial"/>
          <w:color w:val="000000" w:themeColor="text1"/>
        </w:rPr>
        <w:t>tavebnímu úřadu výzvy ke konání kontrolních</w:t>
      </w:r>
      <w:r w:rsidR="004834E2" w:rsidRPr="000D14C3">
        <w:rPr>
          <w:rFonts w:ascii="Arial" w:eastAsia="Arial" w:hAnsi="Arial" w:cs="Arial"/>
          <w:color w:val="000000" w:themeColor="text1"/>
        </w:rPr>
        <w:t xml:space="preserve"> prohlídek stavby dle vydaného S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tavebního povolení včetně zajištění podkladů </w:t>
      </w:r>
      <w:r w:rsidR="00383A7F" w:rsidRPr="000D14C3">
        <w:rPr>
          <w:rFonts w:ascii="Arial" w:eastAsia="Arial" w:hAnsi="Arial" w:cs="Arial"/>
          <w:color w:val="000000" w:themeColor="text1"/>
        </w:rPr>
        <w:t>nutných pro provedení prohlídky</w:t>
      </w:r>
    </w:p>
    <w:p w14:paraId="2E0E14A9" w14:textId="0E51C62B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2"/>
          <w:tab w:val="left" w:pos="1813"/>
        </w:tabs>
        <w:spacing w:before="60"/>
        <w:ind w:right="279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 a odsouhlasení skutečného postupu realizace díla dle odsouhlaseného podrobného časového a prováděcího plánu a návrhy</w:t>
      </w:r>
      <w:r w:rsidR="00383A7F" w:rsidRPr="000D14C3">
        <w:rPr>
          <w:rFonts w:ascii="Arial" w:eastAsia="Arial" w:hAnsi="Arial" w:cs="Arial"/>
          <w:color w:val="000000" w:themeColor="text1"/>
        </w:rPr>
        <w:t xml:space="preserve"> na řešení vzniklých prodlev</w:t>
      </w:r>
    </w:p>
    <w:p w14:paraId="1C6B3CDC" w14:textId="2753E30B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</w:t>
      </w:r>
      <w:r w:rsidR="001E3808" w:rsidRPr="000D14C3">
        <w:rPr>
          <w:rFonts w:ascii="Arial" w:eastAsia="Arial" w:hAnsi="Arial" w:cs="Arial"/>
          <w:color w:val="000000" w:themeColor="text1"/>
        </w:rPr>
        <w:t>, ověření</w:t>
      </w:r>
      <w:r w:rsidR="00C1731A" w:rsidRPr="000D14C3">
        <w:rPr>
          <w:rFonts w:ascii="Arial" w:eastAsia="Arial" w:hAnsi="Arial" w:cs="Arial"/>
          <w:color w:val="000000" w:themeColor="text1"/>
        </w:rPr>
        <w:t xml:space="preserve">, </w:t>
      </w:r>
      <w:r w:rsidR="001E3808" w:rsidRPr="000D14C3">
        <w:rPr>
          <w:rFonts w:ascii="Arial" w:eastAsia="Arial" w:hAnsi="Arial" w:cs="Arial"/>
          <w:color w:val="000000" w:themeColor="text1"/>
        </w:rPr>
        <w:t>připomínkování</w:t>
      </w:r>
      <w:r w:rsidRPr="000D14C3">
        <w:rPr>
          <w:rFonts w:ascii="Arial" w:eastAsia="Arial" w:hAnsi="Arial" w:cs="Arial"/>
          <w:color w:val="000000" w:themeColor="text1"/>
        </w:rPr>
        <w:t xml:space="preserve"> a odsouhlasení dokument</w:t>
      </w:r>
      <w:r w:rsidR="00383A7F" w:rsidRPr="000D14C3">
        <w:rPr>
          <w:rFonts w:ascii="Arial" w:eastAsia="Arial" w:hAnsi="Arial" w:cs="Arial"/>
          <w:color w:val="000000" w:themeColor="text1"/>
        </w:rPr>
        <w:t>ace skutečného provedení stavby</w:t>
      </w:r>
    </w:p>
    <w:p w14:paraId="590A8363" w14:textId="2F1C01FD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provedení soupisu vad a případných nedodělků</w:t>
      </w:r>
      <w:r w:rsidR="00383A7F" w:rsidRPr="000D14C3">
        <w:rPr>
          <w:rFonts w:ascii="Arial" w:eastAsia="Arial" w:hAnsi="Arial" w:cs="Arial"/>
          <w:color w:val="000000" w:themeColor="text1"/>
        </w:rPr>
        <w:t xml:space="preserve"> a kontrola jejich odstraňování</w:t>
      </w:r>
    </w:p>
    <w:p w14:paraId="035F410A" w14:textId="46F61151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 vyklizení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 pracoviště Z</w:t>
      </w:r>
      <w:r w:rsidR="00383A7F" w:rsidRPr="000D14C3">
        <w:rPr>
          <w:rFonts w:ascii="Arial" w:eastAsia="Arial" w:hAnsi="Arial" w:cs="Arial"/>
          <w:color w:val="000000" w:themeColor="text1"/>
        </w:rPr>
        <w:t>hotovitelem stavby</w:t>
      </w:r>
    </w:p>
    <w:p w14:paraId="784EC876" w14:textId="2FCB5BDA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 uplatňování požadavků na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 Z</w:t>
      </w:r>
      <w:r w:rsidRPr="000D14C3">
        <w:rPr>
          <w:rFonts w:ascii="Arial" w:eastAsia="Arial" w:hAnsi="Arial" w:cs="Arial"/>
          <w:color w:val="000000" w:themeColor="text1"/>
        </w:rPr>
        <w:t>hotovitele stavby vyplývající z předání a převzetí díla.</w:t>
      </w:r>
    </w:p>
    <w:p w14:paraId="5C306E02" w14:textId="30D64A9E" w:rsidR="005E7370" w:rsidRPr="000D14C3" w:rsidRDefault="005E7370" w:rsidP="004950AF">
      <w:pPr>
        <w:pStyle w:val="Nadpis3"/>
        <w:rPr>
          <w:rFonts w:eastAsia="Arial"/>
        </w:rPr>
      </w:pPr>
      <w:bookmarkStart w:id="508" w:name="_Toc204003882"/>
      <w:r w:rsidRPr="000D14C3">
        <w:rPr>
          <w:rFonts w:eastAsia="Arial"/>
        </w:rPr>
        <w:t xml:space="preserve">Fáze III. </w:t>
      </w:r>
      <w:r w:rsidR="00765A6C" w:rsidRPr="000D14C3">
        <w:rPr>
          <w:rFonts w:eastAsia="Arial"/>
        </w:rPr>
        <w:t>Činnosti</w:t>
      </w:r>
      <w:r w:rsidRPr="000D14C3">
        <w:rPr>
          <w:rFonts w:eastAsia="Arial"/>
        </w:rPr>
        <w:t xml:space="preserve"> po dokončení stavby:</w:t>
      </w:r>
      <w:bookmarkEnd w:id="508"/>
      <w:r w:rsidRPr="000D14C3">
        <w:rPr>
          <w:rFonts w:eastAsia="Arial"/>
        </w:rPr>
        <w:t xml:space="preserve">  </w:t>
      </w:r>
    </w:p>
    <w:p w14:paraId="48F93777" w14:textId="45382C66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left="1837" w:right="278" w:hanging="357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příprava podkladů pro žádost o vydání kolaudačního souhlasu včetně vypracování návrhu žádosti o vydání kolaudačního souhlasu a účast na závěrečné kontrolní prohlídce stavb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y v případě potřeby na vyzvání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Pr="000D14C3">
        <w:rPr>
          <w:rFonts w:ascii="Arial" w:eastAsia="Arial" w:hAnsi="Arial" w:cs="Arial"/>
          <w:color w:val="000000" w:themeColor="text1"/>
        </w:rPr>
        <w:t>e a zajištění podkladů k předčasnému užívání stavby;</w:t>
      </w:r>
    </w:p>
    <w:p w14:paraId="1BD1B563" w14:textId="45AE3883" w:rsidR="005E7370" w:rsidRPr="000D14C3" w:rsidRDefault="00264BC1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left="1837" w:right="278" w:hanging="357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lastRenderedPageBreak/>
        <w:t>spolupráci se 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5E7370" w:rsidRPr="000D14C3">
        <w:rPr>
          <w:rFonts w:ascii="Arial" w:eastAsia="Arial" w:hAnsi="Arial" w:cs="Arial"/>
          <w:color w:val="000000" w:themeColor="text1"/>
        </w:rPr>
        <w:t>em při uplatňování, projednává</w:t>
      </w:r>
      <w:r w:rsidRPr="000D14C3">
        <w:rPr>
          <w:rFonts w:ascii="Arial" w:eastAsia="Arial" w:hAnsi="Arial" w:cs="Arial"/>
          <w:color w:val="000000" w:themeColor="text1"/>
        </w:rPr>
        <w:t>ní a řešení vad a nedodělků se Z</w:t>
      </w:r>
      <w:r w:rsidR="005E7370" w:rsidRPr="000D14C3">
        <w:rPr>
          <w:rFonts w:ascii="Arial" w:eastAsia="Arial" w:hAnsi="Arial" w:cs="Arial"/>
          <w:color w:val="000000" w:themeColor="text1"/>
        </w:rPr>
        <w:t>hotovitelem stavby po celou dobu běhu zkušebního/ověřovacího provozu včetně kontroly kvality jejich odstranění</w:t>
      </w:r>
      <w:r w:rsidR="00196EF1" w:rsidRPr="000D14C3">
        <w:rPr>
          <w:rFonts w:ascii="Arial" w:eastAsia="Arial" w:hAnsi="Arial" w:cs="Arial"/>
          <w:color w:val="000000" w:themeColor="text1"/>
        </w:rPr>
        <w:t xml:space="preserve"> v příslušných termínech</w:t>
      </w:r>
    </w:p>
    <w:p w14:paraId="7C5CC91B" w14:textId="3DE50F7E" w:rsidR="00196EF1" w:rsidRPr="000D14C3" w:rsidRDefault="00264BC1" w:rsidP="004950AF">
      <w:pPr>
        <w:pStyle w:val="Nadpis2"/>
        <w:rPr>
          <w:rFonts w:eastAsia="Arial"/>
        </w:rPr>
      </w:pPr>
      <w:bookmarkStart w:id="509" w:name="_Toc204003883"/>
      <w:r w:rsidRPr="000D14C3">
        <w:rPr>
          <w:rFonts w:eastAsia="Arial"/>
        </w:rPr>
        <w:t>Požadavky na dozorové činnosti Z</w:t>
      </w:r>
      <w:r w:rsidR="00196EF1" w:rsidRPr="000D14C3">
        <w:rPr>
          <w:rFonts w:eastAsia="Arial"/>
        </w:rPr>
        <w:t>hotovitele</w:t>
      </w:r>
      <w:bookmarkEnd w:id="509"/>
    </w:p>
    <w:p w14:paraId="100AAC15" w14:textId="40FD0ADE" w:rsidR="00196EF1" w:rsidRPr="000D14C3" w:rsidRDefault="00196EF1" w:rsidP="004950AF">
      <w:pPr>
        <w:tabs>
          <w:tab w:val="left" w:pos="1813"/>
        </w:tabs>
        <w:spacing w:before="60"/>
        <w:ind w:right="278"/>
        <w:jc w:val="both"/>
        <w:rPr>
          <w:rFonts w:eastAsia="Arial" w:cs="Arial"/>
          <w:color w:val="000000" w:themeColor="text1"/>
        </w:rPr>
      </w:pPr>
      <w:r w:rsidRPr="000D14C3">
        <w:rPr>
          <w:rFonts w:eastAsia="Arial" w:cs="Arial"/>
          <w:color w:val="000000" w:themeColor="text1"/>
        </w:rPr>
        <w:t xml:space="preserve">Zhotovitel Díla zajistí kvalifikovaný dozor </w:t>
      </w:r>
      <w:r w:rsidR="00CD1619" w:rsidRPr="000D14C3">
        <w:rPr>
          <w:rFonts w:eastAsia="Arial" w:cs="Arial"/>
          <w:color w:val="000000" w:themeColor="text1"/>
        </w:rPr>
        <w:t xml:space="preserve">dle požadavků Zákona </w:t>
      </w:r>
      <w:r w:rsidR="00B96C8E" w:rsidRPr="000D14C3">
        <w:rPr>
          <w:rFonts w:eastAsia="Arial" w:cs="Arial"/>
          <w:color w:val="000000" w:themeColor="text1"/>
        </w:rPr>
        <w:t>283/2021</w:t>
      </w:r>
      <w:r w:rsidR="00CD1619" w:rsidRPr="000D14C3">
        <w:rPr>
          <w:rFonts w:eastAsia="Arial" w:cs="Arial"/>
          <w:color w:val="000000" w:themeColor="text1"/>
        </w:rPr>
        <w:t xml:space="preserve"> Sb. Stavební zákon v platném změní </w:t>
      </w:r>
      <w:r w:rsidRPr="000D14C3">
        <w:rPr>
          <w:rFonts w:eastAsia="Arial" w:cs="Arial"/>
          <w:color w:val="000000" w:themeColor="text1"/>
        </w:rPr>
        <w:t>ve všech fáz</w:t>
      </w:r>
      <w:r w:rsidR="00FE25E5" w:rsidRPr="000D14C3">
        <w:rPr>
          <w:rFonts w:eastAsia="Arial" w:cs="Arial"/>
          <w:color w:val="000000" w:themeColor="text1"/>
        </w:rPr>
        <w:t>ích realizace:</w:t>
      </w:r>
    </w:p>
    <w:p w14:paraId="7BFCF5FB" w14:textId="4120619A" w:rsidR="00196EF1" w:rsidRPr="000D14C3" w:rsidRDefault="00196EF1" w:rsidP="004950AF">
      <w:pPr>
        <w:pStyle w:val="Nadpis3"/>
        <w:rPr>
          <w:rFonts w:eastAsia="Arial"/>
        </w:rPr>
      </w:pPr>
      <w:bookmarkStart w:id="510" w:name="_Toc204003884"/>
      <w:r w:rsidRPr="000D14C3">
        <w:rPr>
          <w:rFonts w:eastAsia="Arial"/>
        </w:rPr>
        <w:t>Realizace výstavby</w:t>
      </w:r>
      <w:r w:rsidR="00677CA3" w:rsidRPr="000D14C3">
        <w:rPr>
          <w:rFonts w:eastAsia="Arial"/>
        </w:rPr>
        <w:t xml:space="preserve"> do PAC</w:t>
      </w:r>
      <w:bookmarkEnd w:id="510"/>
    </w:p>
    <w:p w14:paraId="4B10962B" w14:textId="77777777" w:rsidR="00B11C25" w:rsidRPr="000D14C3" w:rsidRDefault="00B11C25" w:rsidP="00B11C25">
      <w:r w:rsidRPr="000D14C3">
        <w:rPr>
          <w:lang w:eastAsia="cs-CZ"/>
        </w:rPr>
        <w:t xml:space="preserve">Zhotovitel pro fázi výstavby zajistí odborné dozorové činnosti nad průběhem realizace Díla minimálně v rozsahu: </w:t>
      </w:r>
    </w:p>
    <w:p w14:paraId="565DD5E6" w14:textId="4696C5E2" w:rsidR="00B11C25" w:rsidRPr="000D14C3" w:rsidRDefault="00B11C25" w:rsidP="004B4B34">
      <w:pPr>
        <w:pStyle w:val="Odstavecseseznamem"/>
        <w:numPr>
          <w:ilvl w:val="0"/>
          <w:numId w:val="40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>Vedení stavby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 xml:space="preserve">Stavbyvedoucí </w:t>
      </w:r>
      <w:r w:rsidRPr="000D14C3">
        <w:rPr>
          <w:rFonts w:ascii="Arial" w:eastAsia="Arial" w:hAnsi="Arial" w:cs="Arial"/>
          <w:color w:val="000000" w:themeColor="text1"/>
        </w:rPr>
        <w:t xml:space="preserve">– dle zákona </w:t>
      </w:r>
      <w:r w:rsidR="00B96C8E" w:rsidRPr="000D14C3">
        <w:rPr>
          <w:rFonts w:ascii="Arial" w:eastAsia="Arial" w:hAnsi="Arial" w:cs="Arial"/>
          <w:color w:val="000000" w:themeColor="text1"/>
        </w:rPr>
        <w:t>283/2021</w:t>
      </w:r>
      <w:r w:rsidRPr="000D14C3">
        <w:rPr>
          <w:rFonts w:ascii="Arial" w:eastAsia="Arial" w:hAnsi="Arial" w:cs="Arial"/>
          <w:color w:val="000000" w:themeColor="text1"/>
        </w:rPr>
        <w:t xml:space="preserve"> Sb. Stavební zákon na</w:t>
      </w:r>
      <w:r w:rsidRPr="000D14C3">
        <w:rPr>
          <w:rFonts w:ascii="Arial" w:eastAsia="Arial" w:hAnsi="Arial" w:cs="Arial"/>
          <w:color w:val="000000" w:themeColor="text1"/>
        </w:rPr>
        <w:tab/>
      </w:r>
      <w:r w:rsidRPr="000D14C3">
        <w:rPr>
          <w:rFonts w:ascii="Arial" w:eastAsia="Arial" w:hAnsi="Arial" w:cs="Arial"/>
          <w:color w:val="000000" w:themeColor="text1"/>
        </w:rPr>
        <w:tab/>
        <w:t>staveništi nepřetržitě v pracovní dny – denní směna.</w:t>
      </w:r>
    </w:p>
    <w:p w14:paraId="68E3B012" w14:textId="69D8F5D9" w:rsidR="00B11C25" w:rsidRPr="000D14C3" w:rsidRDefault="00D24409" w:rsidP="00B11C25">
      <w:pPr>
        <w:pStyle w:val="pf0"/>
        <w:ind w:left="60"/>
        <w:rPr>
          <w:rFonts w:ascii="Arial" w:eastAsiaTheme="minorHAnsi" w:hAnsi="Arial" w:cstheme="minorBidi"/>
          <w:sz w:val="20"/>
          <w:szCs w:val="22"/>
        </w:rPr>
      </w:pPr>
      <w:r w:rsidRPr="000D14C3">
        <w:rPr>
          <w:rFonts w:ascii="Arial" w:eastAsiaTheme="minorHAnsi" w:hAnsi="Arial" w:cstheme="minorBidi"/>
          <w:sz w:val="20"/>
          <w:szCs w:val="22"/>
        </w:rPr>
        <w:t>Profese b</w:t>
      </w:r>
      <w:r w:rsidR="00B11C25" w:rsidRPr="000D14C3">
        <w:rPr>
          <w:rFonts w:ascii="Arial" w:eastAsiaTheme="minorHAnsi" w:hAnsi="Arial" w:cstheme="minorBidi"/>
          <w:sz w:val="20"/>
          <w:szCs w:val="22"/>
        </w:rPr>
        <w:t>) – h) budou k dispozici po celou dobu realizace Díla, Tito zajišťují Zhotoviteli dozor nad realizací Díla v souladu s postupem prací, závěrečné přejímky/revize, účastní se kontrol a zkoušek dle PKZ v rozsahu své odbornosti, řeší neshody Objednatele dle odbornosti a plní další požadavky Zhotovitele.</w:t>
      </w:r>
      <w:r w:rsidR="00F20BBB" w:rsidRPr="000D14C3">
        <w:rPr>
          <w:rFonts w:ascii="Arial" w:eastAsiaTheme="minorHAnsi" w:hAnsi="Arial" w:cstheme="minorBidi"/>
          <w:sz w:val="20"/>
          <w:szCs w:val="22"/>
        </w:rPr>
        <w:t xml:space="preserve"> </w:t>
      </w:r>
    </w:p>
    <w:p w14:paraId="01E68260" w14:textId="17676C48" w:rsidR="00B11C25" w:rsidRPr="000D14C3" w:rsidRDefault="00B11C25" w:rsidP="004B4B34">
      <w:pPr>
        <w:pStyle w:val="Odstavecseseznamem"/>
        <w:numPr>
          <w:ilvl w:val="0"/>
          <w:numId w:val="40"/>
        </w:numPr>
        <w:rPr>
          <w:rFonts w:ascii="Arial" w:eastAsia="Arial" w:hAnsi="Arial" w:cs="Arial"/>
        </w:rPr>
      </w:pPr>
      <w:r w:rsidRPr="000D14C3">
        <w:rPr>
          <w:rFonts w:ascii="Arial" w:hAnsi="Arial" w:cs="Arial"/>
        </w:rPr>
        <w:t>Civil part (výstavba)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Autorizovaný inženýr/technik pro pozemní stavby</w:t>
      </w:r>
      <w:r w:rsidR="00F20BBB" w:rsidRPr="000D14C3">
        <w:rPr>
          <w:rFonts w:ascii="Arial" w:eastAsia="Arial" w:hAnsi="Arial" w:cs="Arial"/>
        </w:rPr>
        <w:t xml:space="preserve"> </w:t>
      </w:r>
    </w:p>
    <w:p w14:paraId="03245C91" w14:textId="77777777" w:rsidR="00B11C25" w:rsidRPr="000D14C3" w:rsidRDefault="00B11C25" w:rsidP="004B4B34">
      <w:pPr>
        <w:pStyle w:val="Odstavecseseznamem"/>
        <w:numPr>
          <w:ilvl w:val="0"/>
          <w:numId w:val="40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>Technologie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Autorizovaný inženýr/technik pro Technologická zařízení staveb</w:t>
      </w:r>
    </w:p>
    <w:p w14:paraId="24FFE94B" w14:textId="77777777" w:rsidR="00B11C25" w:rsidRPr="000D14C3" w:rsidRDefault="00B11C25" w:rsidP="004B4B34">
      <w:pPr>
        <w:pStyle w:val="Odstavecseseznamem"/>
        <w:numPr>
          <w:ilvl w:val="0"/>
          <w:numId w:val="40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>Vyhrazená zařízení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Revizní technik VTZ (plyn, tlak), Svařovací dozor – IWE</w:t>
      </w:r>
    </w:p>
    <w:p w14:paraId="08A598B8" w14:textId="77777777" w:rsidR="00B11C25" w:rsidRPr="000D14C3" w:rsidRDefault="00B11C25" w:rsidP="004B4B34">
      <w:pPr>
        <w:pStyle w:val="Odstavecseseznamem"/>
        <w:numPr>
          <w:ilvl w:val="0"/>
          <w:numId w:val="40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>Elektro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Revizní technik pro vyhrazené el. zařízení.</w:t>
      </w:r>
    </w:p>
    <w:p w14:paraId="53E078B3" w14:textId="77777777" w:rsidR="00B11C25" w:rsidRPr="000D14C3" w:rsidRDefault="00B11C25" w:rsidP="004B4B34">
      <w:pPr>
        <w:pStyle w:val="Odstavecseseznamem"/>
        <w:numPr>
          <w:ilvl w:val="0"/>
          <w:numId w:val="40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 xml:space="preserve">MaR a SKŘ 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Autorizovaný inženýr pro elektro-technická zařízení staveb (IE02)</w:t>
      </w:r>
    </w:p>
    <w:p w14:paraId="65834B29" w14:textId="77777777" w:rsidR="00B11C25" w:rsidRPr="000D14C3" w:rsidRDefault="00B11C25" w:rsidP="004B4B34">
      <w:pPr>
        <w:pStyle w:val="Odstavecseseznamem"/>
        <w:numPr>
          <w:ilvl w:val="0"/>
          <w:numId w:val="40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 xml:space="preserve">Kvalita 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Manažer kvality</w:t>
      </w:r>
    </w:p>
    <w:p w14:paraId="385A8B14" w14:textId="15EA58D8" w:rsidR="004E105D" w:rsidRPr="000D14C3" w:rsidRDefault="00B11C25" w:rsidP="003629CF">
      <w:pPr>
        <w:pStyle w:val="Odstavecseseznamem"/>
        <w:ind w:left="420"/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>BOZP, PO a ŽP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 xml:space="preserve">Manažer BOZP, OZO v prevenci rizik, Požární Technik, osoba </w:t>
      </w:r>
      <w:r w:rsidRPr="000D14C3">
        <w:rPr>
          <w:rFonts w:ascii="Arial" w:eastAsia="Arial" w:hAnsi="Arial" w:cs="Arial"/>
        </w:rPr>
        <w:tab/>
      </w:r>
      <w:r w:rsidRPr="000D14C3">
        <w:rPr>
          <w:rFonts w:ascii="Arial" w:eastAsia="Arial" w:hAnsi="Arial" w:cs="Arial"/>
        </w:rPr>
        <w:tab/>
        <w:t>odpovědná za ŽP</w:t>
      </w:r>
    </w:p>
    <w:p w14:paraId="42841517" w14:textId="7B562140" w:rsidR="00CD2FB8" w:rsidRPr="000D14C3" w:rsidRDefault="00CD2FB8" w:rsidP="00847DD3">
      <w:pPr>
        <w:pStyle w:val="Odstavecseseznamem"/>
        <w:ind w:left="0"/>
        <w:rPr>
          <w:rFonts w:ascii="Arial" w:eastAsia="Arial" w:hAnsi="Arial" w:cs="Arial"/>
        </w:rPr>
      </w:pPr>
      <w:r w:rsidRPr="000D14C3">
        <w:rPr>
          <w:rFonts w:ascii="Arial" w:eastAsiaTheme="minorHAnsi" w:hAnsi="Arial" w:cstheme="minorBidi"/>
          <w:szCs w:val="22"/>
        </w:rPr>
        <w:t>Dále Zhotovitel zajistí Autorský dozor</w:t>
      </w:r>
      <w:r w:rsidR="00196E51">
        <w:rPr>
          <w:rFonts w:ascii="Arial" w:eastAsiaTheme="minorHAnsi" w:hAnsi="Arial" w:cstheme="minorBidi"/>
          <w:szCs w:val="22"/>
        </w:rPr>
        <w:t xml:space="preserve"> dle SoD.</w:t>
      </w:r>
      <w:r w:rsidR="000C384B">
        <w:rPr>
          <w:rFonts w:ascii="Arial" w:eastAsiaTheme="minorHAnsi" w:hAnsi="Arial" w:cstheme="minorBidi"/>
          <w:szCs w:val="22"/>
        </w:rPr>
        <w:t>.</w:t>
      </w:r>
      <w:r w:rsidRPr="000C384B">
        <w:rPr>
          <w:rFonts w:ascii="Arial" w:eastAsiaTheme="minorHAnsi" w:hAnsi="Arial" w:cstheme="minorBidi"/>
          <w:szCs w:val="22"/>
        </w:rPr>
        <w:t>.</w:t>
      </w:r>
    </w:p>
    <w:p w14:paraId="2E9F3375" w14:textId="4BF77A73" w:rsidR="004E105D" w:rsidRPr="000D14C3" w:rsidRDefault="004F1A16" w:rsidP="00732359">
      <w:pPr>
        <w:pStyle w:val="Nadpis3"/>
        <w:rPr>
          <w:rFonts w:eastAsia="Arial"/>
        </w:rPr>
      </w:pPr>
      <w:bookmarkStart w:id="511" w:name="_Toc204003885"/>
      <w:r w:rsidRPr="000D14C3">
        <w:rPr>
          <w:rFonts w:eastAsia="Arial"/>
        </w:rPr>
        <w:t xml:space="preserve">Od PAC do </w:t>
      </w:r>
      <w:r w:rsidR="00AB16F6" w:rsidRPr="000D14C3">
        <w:rPr>
          <w:rFonts w:eastAsia="Arial"/>
        </w:rPr>
        <w:t xml:space="preserve">ukončení </w:t>
      </w:r>
      <w:r w:rsidR="00E349C9" w:rsidRPr="000D14C3">
        <w:rPr>
          <w:rFonts w:eastAsia="Arial"/>
        </w:rPr>
        <w:t>trvalého</w:t>
      </w:r>
      <w:r w:rsidR="00AB16F6" w:rsidRPr="000D14C3">
        <w:rPr>
          <w:rFonts w:eastAsia="Arial"/>
        </w:rPr>
        <w:t xml:space="preserve"> provozu</w:t>
      </w:r>
      <w:bookmarkEnd w:id="511"/>
    </w:p>
    <w:p w14:paraId="0A9AC9A5" w14:textId="3246A024" w:rsidR="00136632" w:rsidRPr="000D14C3" w:rsidRDefault="00136632" w:rsidP="00136632">
      <w:r w:rsidRPr="000D14C3">
        <w:t xml:space="preserve">Zástupce Zhotovitele bude k dispozici v rozsahu </w:t>
      </w:r>
      <w:r w:rsidR="00923AAD" w:rsidRPr="000D14C3">
        <w:t xml:space="preserve">potřebném pro zajištění veškerých aktivit dle </w:t>
      </w:r>
      <w:r w:rsidRPr="000D14C3">
        <w:t>SoD</w:t>
      </w:r>
      <w:r w:rsidR="009B1CEB" w:rsidRPr="000D14C3">
        <w:t>.</w:t>
      </w:r>
      <w:r w:rsidR="00BF1A16">
        <w:t xml:space="preserve"> </w:t>
      </w:r>
    </w:p>
    <w:p w14:paraId="35D9490C" w14:textId="29750DAF" w:rsidR="00D36CB4" w:rsidRPr="000D14C3" w:rsidRDefault="00D36CB4" w:rsidP="00732359">
      <w:pPr>
        <w:pStyle w:val="Nadpis2"/>
      </w:pPr>
      <w:bookmarkStart w:id="512" w:name="_Toc204003886"/>
      <w:r w:rsidRPr="000D14C3">
        <w:t>Audit</w:t>
      </w:r>
      <w:bookmarkEnd w:id="512"/>
    </w:p>
    <w:bookmarkEnd w:id="183"/>
    <w:bookmarkEnd w:id="184"/>
    <w:p w14:paraId="4CBB96BA" w14:textId="77777777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>Audit je samostatná disciplína řízena QM. Dodavatelský audit je aplikován na vybrané dodavatele (vítězná nabídka Zhotovitele) a vybrané klíčové poddodavatele ze schváleného seznamu před zahájením a v průběhu realizace prací a dodávek. Výběr dodavatelů vhodných pro dodavatelský audit provádí QM ve spolupráci s HIP a PM. Kritéria pro výběr jsou zejména:</w:t>
      </w:r>
    </w:p>
    <w:p w14:paraId="5392469E" w14:textId="7037CDC3" w:rsidR="0040391C" w:rsidRPr="000D14C3" w:rsidRDefault="0040391C" w:rsidP="004B4B34">
      <w:pPr>
        <w:pStyle w:val="Odstavecseseznamem"/>
        <w:numPr>
          <w:ilvl w:val="0"/>
          <w:numId w:val="41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rozsah plnění</w:t>
      </w:r>
      <w:r w:rsidR="003312C1" w:rsidRPr="000D14C3">
        <w:rPr>
          <w:rFonts w:ascii="Arial" w:hAnsi="Arial" w:cs="Arial"/>
        </w:rPr>
        <w:t xml:space="preserve"> (%)</w:t>
      </w:r>
    </w:p>
    <w:p w14:paraId="2DAC0E91" w14:textId="77777777" w:rsidR="0040391C" w:rsidRPr="000D14C3" w:rsidRDefault="0040391C" w:rsidP="004B4B34">
      <w:pPr>
        <w:pStyle w:val="Odstavecseseznamem"/>
        <w:numPr>
          <w:ilvl w:val="0"/>
          <w:numId w:val="41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kritická dodávka /kus /služba</w:t>
      </w:r>
    </w:p>
    <w:p w14:paraId="3CB78B1F" w14:textId="77777777" w:rsidR="0040391C" w:rsidRPr="000D14C3" w:rsidRDefault="0040391C" w:rsidP="004B4B34">
      <w:pPr>
        <w:pStyle w:val="Odstavecseseznamem"/>
        <w:numPr>
          <w:ilvl w:val="0"/>
          <w:numId w:val="41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neznámý dodavatel bez referencí </w:t>
      </w:r>
    </w:p>
    <w:p w14:paraId="6860F1CF" w14:textId="77777777" w:rsidR="0040391C" w:rsidRPr="000D14C3" w:rsidRDefault="0040391C" w:rsidP="0040391C">
      <w:pPr>
        <w:pStyle w:val="Odstavecseseznamem"/>
        <w:ind w:left="420"/>
      </w:pPr>
    </w:p>
    <w:p w14:paraId="6A299253" w14:textId="77777777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 xml:space="preserve">Dodavatelský audit probíhá řízeně v souladu s ISO 19011 na základě požadavků smlouvy, závazných povinností třetích stran a norem (zejména ISO 9001, ISO 14001, ISO 45001) pro kontrolu shody s požadavky Objednatele k ověření způsobilosti dodavatele. </w:t>
      </w:r>
    </w:p>
    <w:p w14:paraId="57DF6B38" w14:textId="128653DA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 xml:space="preserve">Objednatel má právo na základě ustanovení SoD provádět </w:t>
      </w:r>
      <w:r w:rsidR="0023239B" w:rsidRPr="000D14C3">
        <w:rPr>
          <w:lang w:eastAsia="cs-CZ"/>
        </w:rPr>
        <w:t>ověření kvality Díla</w:t>
      </w:r>
      <w:r w:rsidR="00502923" w:rsidRPr="000D14C3">
        <w:rPr>
          <w:lang w:eastAsia="cs-CZ"/>
        </w:rPr>
        <w:t>, jak</w:t>
      </w:r>
      <w:r w:rsidRPr="000D14C3">
        <w:rPr>
          <w:lang w:eastAsia="cs-CZ"/>
        </w:rPr>
        <w:t xml:space="preserve"> u </w:t>
      </w:r>
      <w:r w:rsidR="00502923" w:rsidRPr="000D14C3">
        <w:rPr>
          <w:lang w:eastAsia="cs-CZ"/>
        </w:rPr>
        <w:t>Zhotovitele</w:t>
      </w:r>
      <w:r w:rsidRPr="000D14C3">
        <w:rPr>
          <w:lang w:eastAsia="cs-CZ"/>
        </w:rPr>
        <w:t>, tak i u jeho poddodavatelů v</w:t>
      </w:r>
      <w:r w:rsidR="00EF012C" w:rsidRPr="000D14C3">
        <w:rPr>
          <w:lang w:eastAsia="cs-CZ"/>
        </w:rPr>
        <w:t> </w:t>
      </w:r>
      <w:r w:rsidRPr="000D14C3">
        <w:rPr>
          <w:lang w:eastAsia="cs-CZ"/>
        </w:rPr>
        <w:t>závodech výrobců i na Stavbě.</w:t>
      </w:r>
      <w:r w:rsidR="00EF012C" w:rsidRPr="000D14C3">
        <w:rPr>
          <w:lang w:eastAsia="cs-CZ"/>
        </w:rPr>
        <w:t xml:space="preserve"> Zhotovitel má povinnost mu takovou kontrolu umožnit.</w:t>
      </w:r>
    </w:p>
    <w:p w14:paraId="312120DB" w14:textId="2384603D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 xml:space="preserve">Schválení dodavatelé dle přílohy SoD mohou být předmětem dodavatelského auditu po podpisu SoD. Každá následná změna (Nový dodavatel / změna stávajícího dodavatele) ze seznamu schválených dodavatelů dleSoD se řídí ustanovením SoD </w:t>
      </w:r>
      <w:r w:rsidR="00D24409" w:rsidRPr="000D14C3">
        <w:rPr>
          <w:lang w:eastAsia="cs-CZ"/>
        </w:rPr>
        <w:t>a</w:t>
      </w:r>
      <w:r w:rsidRPr="000D14C3">
        <w:rPr>
          <w:lang w:eastAsia="cs-CZ"/>
        </w:rPr>
        <w:t xml:space="preserve"> takový dodavatel je posouzen a zařazen do Seznamu schválených dodavatelů až po ukončení Dodavatelského auditu. Prvořadým cílem dodavatelského auditu je ověření připravenosti, způsobilosti a plnění požadavků na Dílo. </w:t>
      </w:r>
    </w:p>
    <w:p w14:paraId="5EF63F68" w14:textId="77777777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lastRenderedPageBreak/>
        <w:t>Dodavatelský audit zejména prověřuje:</w:t>
      </w:r>
    </w:p>
    <w:p w14:paraId="27EB6E6C" w14:textId="2F3C3EC0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předchozí </w:t>
      </w:r>
      <w:r w:rsidR="00D24409" w:rsidRPr="000D14C3">
        <w:rPr>
          <w:rFonts w:ascii="Arial" w:hAnsi="Arial" w:cs="Arial"/>
        </w:rPr>
        <w:t>zkušenosti – reference</w:t>
      </w:r>
    </w:p>
    <w:p w14:paraId="0DF7DF75" w14:textId="77777777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certifikace dle systémových norem ISO 9001, ISO 14001, ISO 45001 příp. další (ISO 3834:2022, 1090:2006 aj.)</w:t>
      </w:r>
    </w:p>
    <w:p w14:paraId="79444426" w14:textId="77777777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Systém řízení kvality provádění výroby a poskytování služeb</w:t>
      </w:r>
    </w:p>
    <w:p w14:paraId="4AF74BEE" w14:textId="77777777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Spokojenost a stížnosti zákazníků – reklamace, mimořádné události</w:t>
      </w:r>
    </w:p>
    <w:p w14:paraId="0C28D97B" w14:textId="77777777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Řízení změn </w:t>
      </w:r>
    </w:p>
    <w:p w14:paraId="162C0C5E" w14:textId="77777777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Hodnocení shody</w:t>
      </w:r>
    </w:p>
    <w:p w14:paraId="32E32CF8" w14:textId="77777777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Řízení externě poskytovaných služeb (dodavatelský řetězec)</w:t>
      </w:r>
    </w:p>
    <w:p w14:paraId="5040F01F" w14:textId="77777777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Zajištění řízení BOZP, PO a ŽP</w:t>
      </w:r>
    </w:p>
    <w:p w14:paraId="6648C0C8" w14:textId="77777777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atd.</w:t>
      </w:r>
    </w:p>
    <w:p w14:paraId="1018AB99" w14:textId="77777777" w:rsidR="0040391C" w:rsidRPr="000D14C3" w:rsidRDefault="0040391C" w:rsidP="0040391C">
      <w:pPr>
        <w:pStyle w:val="Odstavecseseznamem"/>
        <w:ind w:left="420"/>
      </w:pPr>
    </w:p>
    <w:p w14:paraId="1D7BD87D" w14:textId="516DEF7C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 xml:space="preserve">Pro dodavatelské audity je vypracován plán DA, dále je vypracován program dílčího auditu a výstupem je zpracovaná zpráva z dodavatelského auditu. Dodavatel je s výsledky auditu prokazatelně seznámen (Zprávou z auditu) a je povinen řešit bez zbytečného odkladu veškerá zjištění, stanovit a realizovat opatření k nápravě a informovat </w:t>
      </w:r>
      <w:r w:rsidR="00D24409" w:rsidRPr="000D14C3">
        <w:rPr>
          <w:lang w:eastAsia="cs-CZ"/>
        </w:rPr>
        <w:t>Objednatele o</w:t>
      </w:r>
      <w:r w:rsidRPr="000D14C3">
        <w:rPr>
          <w:lang w:eastAsia="cs-CZ"/>
        </w:rPr>
        <w:t xml:space="preserve"> odstranění neshod v řádných termínech.</w:t>
      </w:r>
    </w:p>
    <w:p w14:paraId="332CE6F6" w14:textId="77777777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>Nálezy auditu jsou řešeny v souladu s procesem řízení neshod.</w:t>
      </w:r>
    </w:p>
    <w:p w14:paraId="5CA54402" w14:textId="77777777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>Za proces auditování odpovídá QM.</w:t>
      </w:r>
    </w:p>
    <w:p w14:paraId="654173F5" w14:textId="019D00AE" w:rsidR="00CC2785" w:rsidRPr="000D14C3" w:rsidRDefault="226CC1FA" w:rsidP="00CC2785">
      <w:pPr>
        <w:pStyle w:val="Nadpis1"/>
        <w:rPr>
          <w:rFonts w:ascii="Arial" w:hAnsi="Arial"/>
        </w:rPr>
      </w:pPr>
      <w:bookmarkStart w:id="513" w:name="_Toc124846962"/>
      <w:bookmarkStart w:id="514" w:name="_Toc124846988"/>
      <w:bookmarkStart w:id="515" w:name="_Toc204003887"/>
      <w:r w:rsidRPr="000D14C3">
        <w:rPr>
          <w:rFonts w:ascii="Arial" w:hAnsi="Arial"/>
        </w:rPr>
        <w:t xml:space="preserve">Řízení </w:t>
      </w:r>
      <w:r w:rsidR="00142B87" w:rsidRPr="000D14C3">
        <w:rPr>
          <w:rFonts w:ascii="Arial" w:hAnsi="Arial"/>
        </w:rPr>
        <w:t>neshod</w:t>
      </w:r>
      <w:bookmarkEnd w:id="513"/>
      <w:bookmarkEnd w:id="514"/>
      <w:bookmarkEnd w:id="515"/>
    </w:p>
    <w:p w14:paraId="4E2C3401" w14:textId="286CCD71" w:rsidR="00E23976" w:rsidRPr="000D14C3" w:rsidRDefault="00E23976" w:rsidP="00E23976">
      <w:pPr>
        <w:rPr>
          <w:lang w:eastAsia="cs-CZ"/>
        </w:rPr>
      </w:pPr>
      <w:r w:rsidRPr="000D14C3">
        <w:rPr>
          <w:lang w:eastAsia="cs-CZ"/>
        </w:rPr>
        <w:t xml:space="preserve">Proces řízení neshod je uveden spolu se základními odpovědnostmi a definicí základních požadavků na záznamy a navazující procesy ve vývojovém diagramu– Proces řízení neshod. </w:t>
      </w:r>
    </w:p>
    <w:p w14:paraId="7F2C2273" w14:textId="27EB6E6C" w:rsidR="00E23976" w:rsidRPr="000D14C3" w:rsidRDefault="00E23976" w:rsidP="003629CF">
      <w:r w:rsidRPr="000D14C3">
        <w:rPr>
          <w:lang w:eastAsia="cs-CZ"/>
        </w:rPr>
        <w:t>Jedná se o proces řízení neshod zjištěných Objednatelem nebo Zástupcem objednatele a uplatněných na Zhotoviteli a jeho Poddodavatelích.</w:t>
      </w:r>
    </w:p>
    <w:p w14:paraId="47E1EF43" w14:textId="77777777" w:rsidR="00076428" w:rsidRPr="000D14C3" w:rsidRDefault="00076428" w:rsidP="004950AF">
      <w:pPr>
        <w:pStyle w:val="Nadpis2"/>
        <w:rPr>
          <w:lang w:eastAsia="ar-SA"/>
        </w:rPr>
      </w:pPr>
      <w:bookmarkStart w:id="516" w:name="_Toc498032275"/>
      <w:bookmarkStart w:id="517" w:name="_Toc499936189"/>
      <w:bookmarkStart w:id="518" w:name="_Toc18848094"/>
      <w:bookmarkStart w:id="519" w:name="_Toc204003888"/>
      <w:r w:rsidRPr="000D14C3">
        <w:t>Řízení</w:t>
      </w:r>
      <w:r w:rsidRPr="000D14C3">
        <w:rPr>
          <w:lang w:eastAsia="ar-SA"/>
        </w:rPr>
        <w:t xml:space="preserve"> neshodných výstupů</w:t>
      </w:r>
      <w:bookmarkEnd w:id="516"/>
      <w:bookmarkEnd w:id="517"/>
      <w:bookmarkEnd w:id="518"/>
      <w:bookmarkEnd w:id="519"/>
    </w:p>
    <w:p w14:paraId="5027BE5D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bookmarkStart w:id="520" w:name="_Toc498032276"/>
      <w:bookmarkStart w:id="521" w:name="_Toc499936190"/>
      <w:r w:rsidRPr="000D14C3">
        <w:rPr>
          <w:rFonts w:eastAsia="Times New Roman" w:cs="Times New Roman"/>
          <w:szCs w:val="20"/>
          <w:lang w:eastAsia="ar-SA"/>
        </w:rPr>
        <w:t>Záznamy o povaze vzniklých neshod a o všech provedených následných opatřeních, včetně udělených výjimek jsou řádně vedeny a řízeny.</w:t>
      </w:r>
    </w:p>
    <w:p w14:paraId="1FBEC390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szCs w:val="20"/>
          <w:lang w:eastAsia="ar-SA"/>
        </w:rPr>
        <w:t>Vznikne-li vada /neshoda s požadavky Díla, která může být opravena/odstraněna, je část po opravě po odstranění vady/neshody následně znovu podrobena opakovanému ověřování, aby se prokázala shoda s požadavky.</w:t>
      </w:r>
    </w:p>
    <w:p w14:paraId="7461339E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Zjistí-li se neshoda s požadavky Díla až po dodání nebo po zahájení jeho používání, Zhotovitel provede veškerá nápravná opatření odpovídající důsledkům neshody nebo potenciálním důsledkům neshody.</w:t>
      </w:r>
    </w:p>
    <w:p w14:paraId="5006191A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lang w:eastAsia="ar-SA"/>
        </w:rPr>
      </w:pPr>
    </w:p>
    <w:p w14:paraId="14FDD915" w14:textId="77777777" w:rsidR="003078A5" w:rsidRPr="000D14C3" w:rsidRDefault="003078A5" w:rsidP="004B4B34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Zjištění neshody/problému při realizaci díla</w:t>
      </w:r>
    </w:p>
    <w:p w14:paraId="697DBDEA" w14:textId="719A05B9" w:rsidR="003078A5" w:rsidRPr="000D14C3" w:rsidRDefault="003078A5" w:rsidP="003078A5">
      <w:pPr>
        <w:overflowPunct w:val="0"/>
        <w:autoSpaceDE w:val="0"/>
        <w:autoSpaceDN w:val="0"/>
        <w:adjustRightInd w:val="0"/>
        <w:spacing w:before="60" w:after="0" w:line="240" w:lineRule="auto"/>
        <w:ind w:firstLine="426"/>
        <w:jc w:val="both"/>
        <w:textAlignment w:val="baseline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Neshodu může zjistit kterýkoliv pracovník nebo dozor </w:t>
      </w:r>
      <w:r w:rsidR="00456542" w:rsidRPr="000D14C3">
        <w:rPr>
          <w:lang w:eastAsia="cs-CZ"/>
        </w:rPr>
        <w:t xml:space="preserve">Objednatele </w:t>
      </w:r>
      <w:r w:rsidR="00456542" w:rsidRPr="000D14C3">
        <w:rPr>
          <w:rFonts w:eastAsia="Times New Roman" w:cs="Times New Roman"/>
          <w:lang w:eastAsia="ar-SA"/>
        </w:rPr>
        <w:t>i</w:t>
      </w:r>
      <w:r w:rsidRPr="000D14C3">
        <w:rPr>
          <w:rFonts w:eastAsia="Times New Roman" w:cs="Times New Roman"/>
          <w:lang w:eastAsia="ar-SA"/>
        </w:rPr>
        <w:t xml:space="preserve"> Zhotovitele v průběhu přípravy, realizace díla, kontroly, auditu nebo vyhodnocení účinnosti. Takový pracovník je vždy povinen informovat oborového zástupce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ar-SA"/>
        </w:rPr>
        <w:t xml:space="preserve">e, dle typu neshody, který provede primární záznam o neshodě do elektronické </w:t>
      </w:r>
      <w:r w:rsidR="00456542" w:rsidRPr="000D14C3">
        <w:rPr>
          <w:rFonts w:eastAsia="Times New Roman" w:cs="Times New Roman"/>
          <w:lang w:eastAsia="ar-SA"/>
        </w:rPr>
        <w:t>databáze – registru</w:t>
      </w:r>
      <w:r w:rsidRPr="000D14C3">
        <w:rPr>
          <w:rFonts w:eastAsia="Times New Roman" w:cs="Times New Roman"/>
          <w:lang w:eastAsia="ar-SA"/>
        </w:rPr>
        <w:t xml:space="preserve"> neshod a informuje vždy SM </w:t>
      </w:r>
      <w:r w:rsidRPr="000D14C3">
        <w:rPr>
          <w:lang w:eastAsia="cs-CZ"/>
        </w:rPr>
        <w:t>Objednatele</w:t>
      </w:r>
      <w:r w:rsidRPr="000D14C3">
        <w:rPr>
          <w:rFonts w:eastAsia="Times New Roman" w:cs="Times New Roman"/>
          <w:lang w:eastAsia="ar-SA"/>
        </w:rPr>
        <w:t>, který následně rozhodne o dalším postupu.</w:t>
      </w:r>
    </w:p>
    <w:p w14:paraId="17EB9832" w14:textId="77777777" w:rsidR="003078A5" w:rsidRPr="000D14C3" w:rsidRDefault="003078A5" w:rsidP="003078A5">
      <w:pPr>
        <w:overflowPunct w:val="0"/>
        <w:autoSpaceDE w:val="0"/>
        <w:autoSpaceDN w:val="0"/>
        <w:adjustRightInd w:val="0"/>
        <w:spacing w:before="60" w:after="0" w:line="240" w:lineRule="auto"/>
        <w:ind w:firstLine="426"/>
        <w:jc w:val="both"/>
        <w:textAlignment w:val="baseline"/>
        <w:rPr>
          <w:rFonts w:eastAsia="Times New Roman" w:cs="Times New Roman"/>
          <w:lang w:eastAsia="ar-SA"/>
        </w:rPr>
      </w:pPr>
    </w:p>
    <w:p w14:paraId="443A7601" w14:textId="77777777" w:rsidR="003078A5" w:rsidRPr="000D14C3" w:rsidRDefault="003078A5" w:rsidP="004B4B34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Evidence neshody</w:t>
      </w:r>
    </w:p>
    <w:p w14:paraId="11CDD4EA" w14:textId="3C95E34F" w:rsidR="003078A5" w:rsidRPr="000D14C3" w:rsidRDefault="003078A5" w:rsidP="003078A5">
      <w:pPr>
        <w:rPr>
          <w:rFonts w:eastAsia="Times New Roman" w:cs="Times New Roman"/>
          <w:lang w:eastAsia="ar-SA"/>
        </w:rPr>
      </w:pPr>
      <w:r w:rsidRPr="000D14C3">
        <w:t>Záznamy zjištěných odchylek, neshod a porušení jsou vedeny VŽDY</w:t>
      </w:r>
      <w:r w:rsidR="00286C60" w:rsidRPr="000D14C3">
        <w:t>.</w:t>
      </w:r>
      <w:r w:rsidR="008937B5" w:rsidRPr="000D14C3">
        <w:t xml:space="preserve"> Možnosti jsou</w:t>
      </w:r>
      <w:r w:rsidRPr="000D14C3">
        <w:t xml:space="preserve"> v elektronické formě databáze Registr neshod, primární záznamy jsou prováděny přes aplikaci Teams – power apps. V platformě </w:t>
      </w:r>
      <w:r w:rsidRPr="000D14C3">
        <w:rPr>
          <w:lang w:eastAsia="cs-CZ"/>
        </w:rPr>
        <w:t>Objednatel</w:t>
      </w:r>
      <w:r w:rsidRPr="000D14C3">
        <w:t>e pro řízení neshod</w:t>
      </w:r>
      <w:r w:rsidRPr="000D14C3">
        <w:rPr>
          <w:rFonts w:eastAsia="Times New Roman" w:cs="Times New Roman"/>
          <w:lang w:eastAsia="ar-SA"/>
        </w:rPr>
        <w:t xml:space="preserve"> a dále může být záznam proveden do Stavebního deníku (zejména v případě závažných porušení smlouvy s vlivem na rozsah, cenu a termíny</w:t>
      </w:r>
      <w:r w:rsidR="008937B5" w:rsidRPr="000D14C3">
        <w:rPr>
          <w:rFonts w:eastAsia="Times New Roman" w:cs="Times New Roman"/>
          <w:lang w:eastAsia="ar-SA"/>
        </w:rPr>
        <w:t xml:space="preserve"> nebo </w:t>
      </w:r>
      <w:r w:rsidR="00334B93" w:rsidRPr="000D14C3">
        <w:rPr>
          <w:rFonts w:eastAsia="Times New Roman" w:cs="Times New Roman"/>
          <w:lang w:eastAsia="ar-SA"/>
        </w:rPr>
        <w:t xml:space="preserve">při </w:t>
      </w:r>
      <w:r w:rsidR="008937B5" w:rsidRPr="000D14C3">
        <w:rPr>
          <w:rFonts w:eastAsia="Times New Roman" w:cs="Times New Roman"/>
          <w:lang w:eastAsia="ar-SA"/>
        </w:rPr>
        <w:t>hrub</w:t>
      </w:r>
      <w:r w:rsidR="004D19A7" w:rsidRPr="000D14C3">
        <w:rPr>
          <w:rFonts w:eastAsia="Times New Roman" w:cs="Times New Roman"/>
          <w:lang w:eastAsia="ar-SA"/>
        </w:rPr>
        <w:t>é</w:t>
      </w:r>
      <w:r w:rsidR="008937B5" w:rsidRPr="000D14C3">
        <w:rPr>
          <w:rFonts w:eastAsia="Times New Roman" w:cs="Times New Roman"/>
          <w:lang w:eastAsia="ar-SA"/>
        </w:rPr>
        <w:t>m porušení</w:t>
      </w:r>
      <w:r w:rsidRPr="000D14C3">
        <w:rPr>
          <w:rFonts w:eastAsia="Times New Roman" w:cs="Times New Roman"/>
          <w:lang w:eastAsia="ar-SA"/>
        </w:rPr>
        <w:t>), předávacího protokolu, mailu i ústně.</w:t>
      </w:r>
    </w:p>
    <w:p w14:paraId="206DD29A" w14:textId="77777777" w:rsidR="003078A5" w:rsidRPr="000D14C3" w:rsidRDefault="003078A5" w:rsidP="003078A5">
      <w:r w:rsidRPr="000D14C3">
        <w:t>Oprávněné osoby pro zápis a evidenci neshod jsou:</w:t>
      </w:r>
    </w:p>
    <w:p w14:paraId="30351D43" w14:textId="6E8F6334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Interní projektový tým Objednatele</w:t>
      </w:r>
    </w:p>
    <w:p w14:paraId="00B0597A" w14:textId="77777777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Zástupci QA/QC Objednatele</w:t>
      </w:r>
    </w:p>
    <w:p w14:paraId="08655166" w14:textId="77777777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TDI Objednatele</w:t>
      </w:r>
    </w:p>
    <w:p w14:paraId="31F072C0" w14:textId="77777777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lastRenderedPageBreak/>
        <w:t>Koordinátor BOZP, Preventisté BOZP, PO Objednatele, Manažer BOZP Objednatele</w:t>
      </w:r>
    </w:p>
    <w:p w14:paraId="706EF3AB" w14:textId="77777777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Osoba odpovědná za ŽP Objednatele</w:t>
      </w:r>
    </w:p>
    <w:p w14:paraId="6B86ED5A" w14:textId="77777777" w:rsidR="003078A5" w:rsidRPr="000D14C3" w:rsidRDefault="003078A5" w:rsidP="003078A5">
      <w:pPr>
        <w:pStyle w:val="Odstavecseseznamem"/>
        <w:ind w:left="720"/>
      </w:pPr>
    </w:p>
    <w:p w14:paraId="324C9274" w14:textId="631DF15B" w:rsidR="003078A5" w:rsidRPr="000D14C3" w:rsidRDefault="003078A5" w:rsidP="003078A5">
      <w:r w:rsidRPr="000D14C3">
        <w:t>Každý v rozsahu svých pravomocí.</w:t>
      </w:r>
      <w:r w:rsidR="00334B93" w:rsidRPr="000D14C3">
        <w:t xml:space="preserve"> Technický dozor Objednatele má zároveň spolu s </w:t>
      </w:r>
      <w:r w:rsidR="000F388B" w:rsidRPr="000D14C3">
        <w:t>K</w:t>
      </w:r>
      <w:r w:rsidR="00334B93" w:rsidRPr="000D14C3">
        <w:t xml:space="preserve">oordinátorem BOZP právo přerušit práce </w:t>
      </w:r>
      <w:r w:rsidR="0002751A" w:rsidRPr="000D14C3">
        <w:t>v odůvodněných případech.</w:t>
      </w:r>
    </w:p>
    <w:p w14:paraId="3E9B3040" w14:textId="71123440" w:rsidR="003078A5" w:rsidRPr="000D14C3" w:rsidRDefault="003078A5" w:rsidP="003078A5">
      <w:r w:rsidRPr="000D14C3">
        <w:t>Oprávněné osoby Zhotovitele definované v </w:t>
      </w:r>
      <w:r w:rsidR="008C2BFB" w:rsidRPr="000D14C3">
        <w:t>AM</w:t>
      </w:r>
      <w:r w:rsidRPr="000D14C3">
        <w:t xml:space="preserve"> pro jednotlivé oblasti </w:t>
      </w:r>
      <w:r w:rsidR="008C2BFB" w:rsidRPr="000D14C3">
        <w:t xml:space="preserve">budou mít zřízen </w:t>
      </w:r>
      <w:r w:rsidRPr="000D14C3">
        <w:t xml:space="preserve">přístup do elektronické platformy </w:t>
      </w:r>
      <w:r w:rsidRPr="000D14C3">
        <w:rPr>
          <w:lang w:eastAsia="cs-CZ"/>
        </w:rPr>
        <w:t>Objednatel</w:t>
      </w:r>
      <w:r w:rsidRPr="000D14C3">
        <w:t xml:space="preserve">e a o přidělených neshodách </w:t>
      </w:r>
      <w:r w:rsidR="008C2BFB" w:rsidRPr="000D14C3">
        <w:t xml:space="preserve">pak budou </w:t>
      </w:r>
      <w:r w:rsidRPr="000D14C3">
        <w:t>informováni elektronickou notifikací. Mají dále pravomoc vstupovat do aplikace pro zápis realizovaných opatření k nápravě k jim přiřazeným neshodám.</w:t>
      </w:r>
      <w:r w:rsidR="008C2BFB" w:rsidRPr="000D14C3">
        <w:t xml:space="preserve"> Nebo jsou informováni operativně (mailem, ústně, telefonicky) a dále formálně způsobem zápisu v rámci KD se Zhotovitelem</w:t>
      </w:r>
      <w:r w:rsidR="000C384B">
        <w:t>.</w:t>
      </w:r>
    </w:p>
    <w:p w14:paraId="6296E55C" w14:textId="2C89AD3A" w:rsidR="003078A5" w:rsidRPr="000D14C3" w:rsidRDefault="003078A5" w:rsidP="003078A5">
      <w:r w:rsidRPr="000D14C3">
        <w:t xml:space="preserve">Šablona obsahu primárního záznamu </w:t>
      </w:r>
      <w:r w:rsidR="001F7F0F" w:rsidRPr="000D14C3">
        <w:t xml:space="preserve">kontroly </w:t>
      </w:r>
      <w:r w:rsidRPr="000D14C3">
        <w:t>(Checklist) je uvedena v Příloze č. 4</w:t>
      </w:r>
    </w:p>
    <w:p w14:paraId="51E9D9A8" w14:textId="77777777" w:rsidR="003078A5" w:rsidRPr="000D14C3" w:rsidRDefault="003078A5" w:rsidP="003078A5">
      <w:r w:rsidRPr="000D14C3">
        <w:t xml:space="preserve">Manuál provádění evidence kontrolních činností v elektronické platformě </w:t>
      </w:r>
      <w:r w:rsidRPr="000D14C3">
        <w:rPr>
          <w:lang w:eastAsia="cs-CZ"/>
        </w:rPr>
        <w:t>Objednatel</w:t>
      </w:r>
      <w:r w:rsidRPr="000D14C3">
        <w:t>e a evidence neshod je Přílohou č. 5.</w:t>
      </w:r>
    </w:p>
    <w:p w14:paraId="134FD6B4" w14:textId="77777777" w:rsidR="003078A5" w:rsidRPr="000D14C3" w:rsidRDefault="003078A5" w:rsidP="003078A5">
      <w:r w:rsidRPr="000D14C3">
        <w:t>V rámci identifikace neshody je VŽDY provedeno okamžité opatření na místě, je-li to možné a dále se šetření řídí dle bodů níže.</w:t>
      </w:r>
    </w:p>
    <w:p w14:paraId="78EC749B" w14:textId="77777777" w:rsidR="003078A5" w:rsidRPr="000D14C3" w:rsidRDefault="003078A5" w:rsidP="004B4B34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Analýza a návrh opatření</w:t>
      </w:r>
    </w:p>
    <w:p w14:paraId="22424783" w14:textId="77777777" w:rsidR="003078A5" w:rsidRPr="000D14C3" w:rsidRDefault="003078A5" w:rsidP="003078A5">
      <w:r w:rsidRPr="000D14C3">
        <w:t>Smyslem analýzy příčin vzniku neshody je identifikovat a zabránit opětovnému vzniku iniciační příčiny, která vedla k dané události. Primárním cílem je identifikovat:</w:t>
      </w:r>
    </w:p>
    <w:p w14:paraId="63BE20F6" w14:textId="77777777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co se stalo</w:t>
      </w:r>
    </w:p>
    <w:p w14:paraId="10037C4D" w14:textId="77777777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jak se to stalo </w:t>
      </w:r>
    </w:p>
    <w:p w14:paraId="70C43DE8" w14:textId="77777777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proč se to stalo</w:t>
      </w:r>
    </w:p>
    <w:p w14:paraId="3387E65E" w14:textId="77777777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navrhnout akce k prevenci opakovaného výskytu</w:t>
      </w:r>
    </w:p>
    <w:p w14:paraId="7F9D6C00" w14:textId="5E04D0AB" w:rsidR="003078A5" w:rsidRPr="000D14C3" w:rsidRDefault="003078A5" w:rsidP="003078A5">
      <w:r w:rsidRPr="000D14C3">
        <w:t xml:space="preserve">Analýza kořenových příčin bude aplikována na základě hodnocení závažnosti neshody (pro neshody typu III. a pro opakované neshody typu 2 bude provedena vždy) </w:t>
      </w:r>
      <w:r w:rsidR="00D24409" w:rsidRPr="000D14C3">
        <w:t>anebo</w:t>
      </w:r>
      <w:r w:rsidRPr="000D14C3">
        <w:t xml:space="preserve"> na základě hodnocení výkonnosti při opakování méně závažných neshod po rozhodnutí QM.</w:t>
      </w:r>
    </w:p>
    <w:p w14:paraId="5545439F" w14:textId="77777777" w:rsidR="003078A5" w:rsidRPr="000D14C3" w:rsidRDefault="003078A5" w:rsidP="003078A5">
      <w:r w:rsidRPr="000D14C3">
        <w:t>Pro stanovení a analýzu kořenových příčin bude stanoven řešitelský tým, který bude minimálně sestávat z:</w:t>
      </w:r>
    </w:p>
    <w:p w14:paraId="5D3FFBE8" w14:textId="77777777" w:rsidR="003078A5" w:rsidRPr="000D14C3" w:rsidRDefault="003078A5" w:rsidP="004B4B34">
      <w:pPr>
        <w:pStyle w:val="Odstavecseseznamem"/>
        <w:numPr>
          <w:ilvl w:val="0"/>
          <w:numId w:val="42"/>
        </w:numPr>
        <w:rPr>
          <w:rFonts w:ascii="Arial" w:hAnsi="Arial" w:cs="Arial"/>
        </w:rPr>
      </w:pPr>
      <w:r w:rsidRPr="000D14C3">
        <w:rPr>
          <w:rFonts w:ascii="Arial" w:hAnsi="Arial" w:cs="Arial"/>
          <w:b/>
          <w:bCs/>
        </w:rPr>
        <w:t>Odpovědná osoba Zhotovitele</w:t>
      </w:r>
      <w:r w:rsidRPr="000D14C3">
        <w:rPr>
          <w:rFonts w:ascii="Arial" w:hAnsi="Arial" w:cs="Arial"/>
        </w:rPr>
        <w:t xml:space="preserve"> (osoba odpovědná za realizaci opatření k odstranění příčin neshody) – vedoucí týmu</w:t>
      </w:r>
    </w:p>
    <w:p w14:paraId="7AAFE89E" w14:textId="77777777" w:rsidR="003078A5" w:rsidRPr="000D14C3" w:rsidRDefault="003078A5" w:rsidP="004B4B34">
      <w:pPr>
        <w:pStyle w:val="Odstavecseseznamem"/>
        <w:numPr>
          <w:ilvl w:val="0"/>
          <w:numId w:val="42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Zástupce oblasti neshody Zhotovitele (QA/QC, BOZP, TDI) </w:t>
      </w:r>
    </w:p>
    <w:p w14:paraId="497BE079" w14:textId="77777777" w:rsidR="003078A5" w:rsidRPr="000D14C3" w:rsidRDefault="003078A5" w:rsidP="004B4B34">
      <w:pPr>
        <w:pStyle w:val="Odstavecseseznamem"/>
        <w:numPr>
          <w:ilvl w:val="0"/>
          <w:numId w:val="42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Zástupce oblasti neshody Objednatele (QA/QC, BOZP, TDI) </w:t>
      </w:r>
    </w:p>
    <w:p w14:paraId="305F4B2A" w14:textId="1D5FD145" w:rsidR="003078A5" w:rsidRPr="000D14C3" w:rsidRDefault="00EE21D3" w:rsidP="004B4B34">
      <w:pPr>
        <w:pStyle w:val="Odstavecseseznamem"/>
        <w:numPr>
          <w:ilvl w:val="0"/>
          <w:numId w:val="42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Garant</w:t>
      </w:r>
      <w:r w:rsidR="007B6E48" w:rsidRPr="000D14C3">
        <w:rPr>
          <w:rFonts w:ascii="Arial" w:hAnsi="Arial" w:cs="Arial"/>
        </w:rPr>
        <w:t xml:space="preserve"> Objednatele</w:t>
      </w:r>
      <w:r w:rsidRPr="000D14C3">
        <w:rPr>
          <w:rFonts w:ascii="Arial" w:hAnsi="Arial" w:cs="Arial"/>
        </w:rPr>
        <w:t xml:space="preserve"> = </w:t>
      </w:r>
      <w:r w:rsidR="003078A5" w:rsidRPr="000D14C3">
        <w:rPr>
          <w:rFonts w:ascii="Arial" w:hAnsi="Arial" w:cs="Arial"/>
        </w:rPr>
        <w:t>Oborový manažer (QM, SM, BOZP, HIP) dle typu neshody</w:t>
      </w:r>
    </w:p>
    <w:p w14:paraId="52D34F7E" w14:textId="77777777" w:rsidR="003078A5" w:rsidRPr="000D14C3" w:rsidRDefault="003078A5" w:rsidP="004B4B34">
      <w:pPr>
        <w:pStyle w:val="Odstavecseseznamem"/>
        <w:numPr>
          <w:ilvl w:val="0"/>
          <w:numId w:val="42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Případně další specialisté, které přizve vedoucí týmu</w:t>
      </w:r>
    </w:p>
    <w:p w14:paraId="0F9D6852" w14:textId="77777777" w:rsidR="003078A5" w:rsidRPr="000D14C3" w:rsidRDefault="003078A5" w:rsidP="003078A5"/>
    <w:p w14:paraId="24B7D993" w14:textId="77777777" w:rsidR="003078A5" w:rsidRPr="000D14C3" w:rsidRDefault="003078A5" w:rsidP="003078A5">
      <w:r w:rsidRPr="000D14C3">
        <w:t>Z jednání budou vedeny záznamy formou – protokolů/zpráv, které budou následně evidovány v Registru neshod, jako přílohy primárního záznamu dílčí neshody a budou podkladem pro jednání na KD se Zhotovitelem.</w:t>
      </w:r>
    </w:p>
    <w:p w14:paraId="3C229054" w14:textId="77777777" w:rsidR="003078A5" w:rsidRPr="000D14C3" w:rsidRDefault="003078A5" w:rsidP="003078A5">
      <w:r w:rsidRPr="000D14C3">
        <w:t>Pro hodnocení příčin a následků bude využívána primárně metodika – Rybí kosti, případně další nástroje.</w:t>
      </w:r>
    </w:p>
    <w:p w14:paraId="1507BBA3" w14:textId="77777777" w:rsidR="003078A5" w:rsidRPr="000D14C3" w:rsidRDefault="003078A5" w:rsidP="003078A5">
      <w:r w:rsidRPr="000D14C3">
        <w:t>Výstupem analýzy hodnocení příčin a následků bude návrh preventivního nápravného opatření.</w:t>
      </w:r>
    </w:p>
    <w:p w14:paraId="64B61CE0" w14:textId="77777777" w:rsidR="003078A5" w:rsidRPr="000D14C3" w:rsidRDefault="003078A5" w:rsidP="003078A5">
      <w:pPr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PRŮBĚH:</w:t>
      </w:r>
    </w:p>
    <w:p w14:paraId="397EB436" w14:textId="77777777" w:rsidR="003078A5" w:rsidRPr="000D14C3" w:rsidRDefault="003078A5" w:rsidP="004B4B34">
      <w:pPr>
        <w:numPr>
          <w:ilvl w:val="0"/>
          <w:numId w:val="58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určení kořenové příčiny</w:t>
      </w:r>
    </w:p>
    <w:p w14:paraId="4CD4589A" w14:textId="77777777" w:rsidR="003078A5" w:rsidRPr="000D14C3" w:rsidRDefault="003078A5" w:rsidP="004B4B34">
      <w:pPr>
        <w:numPr>
          <w:ilvl w:val="0"/>
          <w:numId w:val="58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určení nutné změny pro eliminaci příčiny</w:t>
      </w:r>
    </w:p>
    <w:p w14:paraId="0957F5BF" w14:textId="77777777" w:rsidR="003078A5" w:rsidRPr="000D14C3" w:rsidRDefault="003078A5" w:rsidP="004B4B34">
      <w:pPr>
        <w:numPr>
          <w:ilvl w:val="0"/>
          <w:numId w:val="58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uvolnění nutných prostředků</w:t>
      </w:r>
    </w:p>
    <w:p w14:paraId="0E7B6626" w14:textId="77777777" w:rsidR="003078A5" w:rsidRPr="000D14C3" w:rsidRDefault="003078A5" w:rsidP="004B4B34">
      <w:pPr>
        <w:numPr>
          <w:ilvl w:val="0"/>
          <w:numId w:val="58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potřeba změn v dokumentaci</w:t>
      </w:r>
    </w:p>
    <w:p w14:paraId="2F0A7767" w14:textId="77777777" w:rsidR="003078A5" w:rsidRPr="000D14C3" w:rsidRDefault="003078A5" w:rsidP="004B4B34">
      <w:pPr>
        <w:numPr>
          <w:ilvl w:val="0"/>
          <w:numId w:val="58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odpovědnost a termín odstranění</w:t>
      </w:r>
    </w:p>
    <w:p w14:paraId="3F937BB7" w14:textId="0F2BC633" w:rsidR="003078A5" w:rsidRPr="000D14C3" w:rsidRDefault="003078A5" w:rsidP="004B4B34">
      <w:pPr>
        <w:numPr>
          <w:ilvl w:val="0"/>
          <w:numId w:val="58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 xml:space="preserve">příp. Návrh SANKCE dle </w:t>
      </w:r>
      <w:r w:rsidR="0070253E" w:rsidRPr="000D14C3">
        <w:rPr>
          <w:rFonts w:eastAsia="Times New Roman" w:cs="Arial"/>
          <w:szCs w:val="20"/>
          <w:lang w:eastAsia="ar-SA"/>
        </w:rPr>
        <w:t>10</w:t>
      </w:r>
      <w:r w:rsidRPr="000D14C3">
        <w:rPr>
          <w:rFonts w:eastAsia="Times New Roman" w:cs="Arial"/>
          <w:szCs w:val="20"/>
          <w:lang w:eastAsia="ar-SA"/>
        </w:rPr>
        <w:t>.2.</w:t>
      </w:r>
    </w:p>
    <w:p w14:paraId="17FDF865" w14:textId="75ADA026" w:rsidR="003078A5" w:rsidRPr="000D14C3" w:rsidRDefault="003078A5" w:rsidP="003078A5">
      <w:r w:rsidRPr="000D14C3">
        <w:lastRenderedPageBreak/>
        <w:t xml:space="preserve">V rámci šetření a stanovení příčin události (vzniku neshody) je možné Zhotoviteli udělit sankce dle čl. </w:t>
      </w:r>
      <w:r w:rsidR="0070253E" w:rsidRPr="000D14C3">
        <w:t>10</w:t>
      </w:r>
      <w:r w:rsidRPr="000D14C3">
        <w:t>.2.</w:t>
      </w:r>
      <w:r w:rsidR="005136AB" w:rsidRPr="000D14C3">
        <w:t xml:space="preserve"> </w:t>
      </w:r>
      <w:r w:rsidR="007F1E51" w:rsidRPr="000D14C3">
        <w:t xml:space="preserve">Termíny a způsob odstranění vad (neshod) je řešen v souladu s ustanoveními </w:t>
      </w:r>
      <w:r w:rsidR="00785F73" w:rsidRPr="000D14C3">
        <w:t>SoD.</w:t>
      </w:r>
    </w:p>
    <w:p w14:paraId="75CCA9C5" w14:textId="77777777" w:rsidR="003078A5" w:rsidRPr="000D14C3" w:rsidRDefault="003078A5" w:rsidP="004B4B34">
      <w:pPr>
        <w:keepNext/>
        <w:numPr>
          <w:ilvl w:val="0"/>
          <w:numId w:val="22"/>
        </w:numPr>
        <w:suppressAutoHyphens/>
        <w:spacing w:after="0" w:line="240" w:lineRule="auto"/>
        <w:ind w:left="357" w:hanging="357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Nápravné opatření</w:t>
      </w:r>
    </w:p>
    <w:p w14:paraId="4799EE84" w14:textId="77777777" w:rsidR="003078A5" w:rsidRPr="000D14C3" w:rsidRDefault="003078A5" w:rsidP="003078A5">
      <w:pPr>
        <w:rPr>
          <w:lang w:eastAsia="ar-SA"/>
        </w:rPr>
      </w:pPr>
      <w:r w:rsidRPr="000D14C3">
        <w:rPr>
          <w:lang w:eastAsia="ar-SA"/>
        </w:rPr>
        <w:t>Základem pro realizaci opatření je v první fázi přezkum návrhu s ohledem na realizovatelnost navrženého opatření. Nápravné opatření musí být vždy přiměřené důsledkům zjištěných neshod. Návrh opatření k nápravě může stanovit kontrolující, v případě, že není stanoven může stanovit případně vyžádat změnu návrhu nápravného opatření zástupce Zhotovitele. Návrh a změna opatření k nápravě ze strany Zhotovitele podléhá schválení Zástupcem objednatele. Zhotovitel je povinen stanovené a schválení nápravné opatření realizovat v daném termínu.</w:t>
      </w:r>
    </w:p>
    <w:p w14:paraId="776012D8" w14:textId="6437C39A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V případě, kdy neshoda vyžaduje změnu specifikace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ar-SA"/>
        </w:rPr>
        <w:t>e nebo změnu s vlivem na čas/cenu/rozsah Díla je taková změna postoupena procesu řízení změn a je vystaven Změnový list dle čl. 1</w:t>
      </w:r>
      <w:r w:rsidR="0070253E" w:rsidRPr="000D14C3">
        <w:rPr>
          <w:rFonts w:eastAsia="Times New Roman" w:cs="Times New Roman"/>
          <w:lang w:eastAsia="ar-SA"/>
        </w:rPr>
        <w:t>1</w:t>
      </w:r>
      <w:r w:rsidRPr="000D14C3">
        <w:rPr>
          <w:rFonts w:eastAsia="Times New Roman" w:cs="Times New Roman"/>
          <w:lang w:eastAsia="ar-SA"/>
        </w:rPr>
        <w:t>.</w:t>
      </w:r>
    </w:p>
    <w:p w14:paraId="3BBFE0F4" w14:textId="7C5A4375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szCs w:val="20"/>
          <w:lang w:eastAsia="ar-SA"/>
        </w:rPr>
        <w:t xml:space="preserve">Výsledkem musí být dohoda o dalším postupu mezi odpovědnou osobou Zhotovitele a zástupcem </w:t>
      </w:r>
      <w:r w:rsidR="00D24409" w:rsidRPr="000D14C3">
        <w:rPr>
          <w:lang w:eastAsia="cs-CZ"/>
        </w:rPr>
        <w:t xml:space="preserve">Objednatele </w:t>
      </w:r>
      <w:r w:rsidR="00D24409" w:rsidRPr="000D14C3">
        <w:rPr>
          <w:rFonts w:eastAsia="Times New Roman" w:cs="Times New Roman"/>
          <w:szCs w:val="20"/>
          <w:lang w:eastAsia="ar-SA"/>
        </w:rPr>
        <w:t>(</w:t>
      </w:r>
      <w:r w:rsidR="005551FD" w:rsidRPr="000D14C3">
        <w:rPr>
          <w:rFonts w:eastAsia="Times New Roman" w:cs="Times New Roman"/>
          <w:szCs w:val="20"/>
          <w:lang w:eastAsia="ar-SA"/>
        </w:rPr>
        <w:t xml:space="preserve">oborový </w:t>
      </w:r>
      <w:r w:rsidR="00237529" w:rsidRPr="000D14C3">
        <w:rPr>
          <w:rFonts w:eastAsia="Times New Roman" w:cs="Times New Roman"/>
          <w:szCs w:val="20"/>
          <w:lang w:eastAsia="ar-SA"/>
        </w:rPr>
        <w:t>manažer – QM</w:t>
      </w:r>
      <w:r w:rsidRPr="000D14C3">
        <w:rPr>
          <w:rFonts w:eastAsia="Times New Roman" w:cs="Times New Roman"/>
          <w:szCs w:val="20"/>
          <w:lang w:eastAsia="ar-SA"/>
        </w:rPr>
        <w:t xml:space="preserve">, SM, </w:t>
      </w:r>
      <w:r w:rsidR="00237529" w:rsidRPr="000D14C3">
        <w:rPr>
          <w:rFonts w:eastAsia="Times New Roman" w:cs="Times New Roman"/>
          <w:szCs w:val="20"/>
          <w:lang w:eastAsia="ar-SA"/>
        </w:rPr>
        <w:t>HIP, PM</w:t>
      </w:r>
      <w:r w:rsidRPr="000D14C3">
        <w:rPr>
          <w:rFonts w:eastAsia="Times New Roman" w:cs="Times New Roman"/>
          <w:szCs w:val="20"/>
          <w:lang w:eastAsia="ar-SA"/>
        </w:rPr>
        <w:t xml:space="preserve">). </w:t>
      </w:r>
      <w:r w:rsidR="0078615E" w:rsidRPr="000D14C3">
        <w:rPr>
          <w:rFonts w:eastAsia="Times New Roman" w:cs="Times New Roman"/>
          <w:szCs w:val="20"/>
          <w:lang w:eastAsia="ar-SA"/>
        </w:rPr>
        <w:t>V případě že se strany nedohodnou postupuje se dle ustanovení SoD</w:t>
      </w:r>
      <w:r w:rsidR="007B5C7B" w:rsidRPr="000D14C3">
        <w:rPr>
          <w:rFonts w:eastAsia="Times New Roman" w:cs="Times New Roman"/>
          <w:szCs w:val="20"/>
          <w:lang w:eastAsia="ar-SA"/>
        </w:rPr>
        <w:t>.</w:t>
      </w:r>
    </w:p>
    <w:p w14:paraId="4B25CD7A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</w:p>
    <w:p w14:paraId="04489D30" w14:textId="77777777" w:rsidR="003078A5" w:rsidRPr="000D14C3" w:rsidRDefault="003078A5" w:rsidP="004B4B34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Arial"/>
          <w:b/>
          <w:bCs/>
        </w:rPr>
      </w:pPr>
      <w:r w:rsidRPr="000D14C3">
        <w:rPr>
          <w:rFonts w:eastAsia="Times New Roman" w:cs="Arial"/>
          <w:b/>
          <w:bCs/>
        </w:rPr>
        <w:t>Realizace opatření</w:t>
      </w:r>
    </w:p>
    <w:p w14:paraId="70C2E212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b/>
          <w:bCs/>
          <w:lang w:eastAsia="ar-SA"/>
        </w:rPr>
        <w:t>Odpovědná osoba Zhotovitele</w:t>
      </w:r>
      <w:r w:rsidRPr="000D14C3">
        <w:rPr>
          <w:rFonts w:eastAsia="Times New Roman" w:cs="Times New Roman"/>
          <w:lang w:eastAsia="ar-SA"/>
        </w:rPr>
        <w:t xml:space="preserve"> odpovídá za následující:</w:t>
      </w:r>
    </w:p>
    <w:p w14:paraId="7F67D01C" w14:textId="77777777" w:rsidR="003078A5" w:rsidRPr="000D14C3" w:rsidRDefault="003078A5" w:rsidP="003078A5">
      <w:pPr>
        <w:pStyle w:val="Odstavecseseznamem"/>
        <w:numPr>
          <w:ilvl w:val="0"/>
          <w:numId w:val="7"/>
        </w:numPr>
        <w:rPr>
          <w:rFonts w:ascii="Arial" w:hAnsi="Arial" w:cs="Arial"/>
          <w:lang w:eastAsia="ar-SA"/>
        </w:rPr>
      </w:pPr>
      <w:r w:rsidRPr="000D14C3">
        <w:rPr>
          <w:rFonts w:ascii="Arial" w:hAnsi="Arial" w:cs="Arial"/>
          <w:lang w:eastAsia="ar-SA"/>
        </w:rPr>
        <w:t>Vypořádání neshody/problému = realizace navržených opatření a zamezení opakování neshody</w:t>
      </w:r>
    </w:p>
    <w:p w14:paraId="4CA7C0E0" w14:textId="5A4C412B" w:rsidR="003078A5" w:rsidRPr="000D14C3" w:rsidRDefault="003078A5" w:rsidP="004B4B34">
      <w:pPr>
        <w:pStyle w:val="Odstavecseseznamem"/>
        <w:numPr>
          <w:ilvl w:val="0"/>
          <w:numId w:val="34"/>
        </w:numPr>
        <w:rPr>
          <w:rFonts w:ascii="Arial" w:hAnsi="Arial" w:cs="Arial"/>
          <w:lang w:eastAsia="ar-SA"/>
        </w:rPr>
      </w:pPr>
      <w:r w:rsidRPr="000D14C3">
        <w:rPr>
          <w:rFonts w:ascii="Arial" w:hAnsi="Arial" w:cs="Arial"/>
          <w:lang w:eastAsia="ar-SA"/>
        </w:rPr>
        <w:t>Dodržení termínu realizace opatření</w:t>
      </w:r>
      <w:r w:rsidR="005551FD" w:rsidRPr="000D14C3">
        <w:rPr>
          <w:rFonts w:ascii="Arial" w:hAnsi="Arial" w:cs="Arial"/>
          <w:lang w:eastAsia="ar-SA"/>
        </w:rPr>
        <w:t xml:space="preserve"> / odstranění vady</w:t>
      </w:r>
    </w:p>
    <w:p w14:paraId="5A9F3135" w14:textId="1F2F6947" w:rsidR="003078A5" w:rsidRPr="000D14C3" w:rsidRDefault="003078A5" w:rsidP="004B4B34">
      <w:pPr>
        <w:pStyle w:val="Odstavecseseznamem"/>
        <w:numPr>
          <w:ilvl w:val="0"/>
          <w:numId w:val="34"/>
        </w:numPr>
        <w:rPr>
          <w:rFonts w:ascii="Arial" w:hAnsi="Arial" w:cs="Arial"/>
          <w:lang w:eastAsia="ar-SA"/>
        </w:rPr>
      </w:pPr>
      <w:r w:rsidRPr="000D14C3">
        <w:rPr>
          <w:rFonts w:ascii="Arial" w:hAnsi="Arial" w:cs="Arial"/>
          <w:lang w:eastAsia="ar-SA"/>
        </w:rPr>
        <w:t>Záznam o realizaci opatření – zpráva, protokol, fotodokumentace, Záznam v</w:t>
      </w:r>
      <w:r w:rsidR="005551FD" w:rsidRPr="000D14C3">
        <w:rPr>
          <w:rFonts w:ascii="Arial" w:hAnsi="Arial" w:cs="Arial"/>
          <w:lang w:eastAsia="ar-SA"/>
        </w:rPr>
        <w:t> registru neshod</w:t>
      </w:r>
    </w:p>
    <w:p w14:paraId="282FA44F" w14:textId="77777777" w:rsidR="003078A5" w:rsidRPr="000D14C3" w:rsidRDefault="003078A5" w:rsidP="004B4B34">
      <w:pPr>
        <w:pStyle w:val="Odstavecseseznamem"/>
        <w:numPr>
          <w:ilvl w:val="0"/>
          <w:numId w:val="34"/>
        </w:numPr>
        <w:rPr>
          <w:rFonts w:ascii="Arial" w:hAnsi="Arial" w:cs="Arial"/>
          <w:lang w:eastAsia="ar-SA"/>
        </w:rPr>
      </w:pPr>
      <w:r w:rsidRPr="000D14C3">
        <w:rPr>
          <w:rFonts w:ascii="Arial" w:hAnsi="Arial" w:cs="Arial"/>
          <w:lang w:eastAsia="ar-SA"/>
        </w:rPr>
        <w:t>Zajištění Změnového listu (je-li aplikovatelné)</w:t>
      </w:r>
    </w:p>
    <w:p w14:paraId="46BF2D4F" w14:textId="77777777" w:rsidR="003078A5" w:rsidRPr="000D14C3" w:rsidRDefault="003078A5" w:rsidP="004B4B34">
      <w:pPr>
        <w:pStyle w:val="Odstavecseseznamem"/>
        <w:numPr>
          <w:ilvl w:val="0"/>
          <w:numId w:val="34"/>
        </w:numPr>
        <w:rPr>
          <w:rFonts w:ascii="Arial" w:hAnsi="Arial" w:cs="Arial"/>
          <w:lang w:eastAsia="ar-SA"/>
        </w:rPr>
      </w:pPr>
      <w:r w:rsidRPr="000D14C3">
        <w:rPr>
          <w:rFonts w:ascii="Arial" w:hAnsi="Arial" w:cs="Arial"/>
          <w:lang w:eastAsia="ar-SA"/>
        </w:rPr>
        <w:t xml:space="preserve">Informování </w:t>
      </w:r>
      <w:r w:rsidRPr="000D14C3">
        <w:rPr>
          <w:rFonts w:ascii="Arial" w:hAnsi="Arial" w:cs="Arial"/>
        </w:rPr>
        <w:t>Objednatel</w:t>
      </w:r>
      <w:r w:rsidRPr="000D14C3">
        <w:rPr>
          <w:rFonts w:ascii="Arial" w:hAnsi="Arial" w:cs="Arial"/>
          <w:lang w:eastAsia="ar-SA"/>
        </w:rPr>
        <w:t xml:space="preserve">e o realizaci opatření k nápravě (osoba odpovědná má pravomoci zápisu k přiřazené neshodě v části realizace opatření a předání vyřešení neshody k ověření a uzavření zástupci </w:t>
      </w:r>
      <w:r w:rsidRPr="000D14C3">
        <w:rPr>
          <w:rFonts w:ascii="Arial" w:hAnsi="Arial" w:cs="Arial"/>
        </w:rPr>
        <w:t>Objednatel</w:t>
      </w:r>
      <w:r w:rsidRPr="000D14C3">
        <w:rPr>
          <w:rFonts w:ascii="Arial" w:hAnsi="Arial" w:cs="Arial"/>
          <w:lang w:eastAsia="ar-SA"/>
        </w:rPr>
        <w:t>e)</w:t>
      </w:r>
    </w:p>
    <w:p w14:paraId="2F3A1BE6" w14:textId="76DAFB45" w:rsidR="003078A5" w:rsidRPr="000D14C3" w:rsidRDefault="000C7308" w:rsidP="003629CF">
      <w:pPr>
        <w:rPr>
          <w:lang w:eastAsia="ar-SA"/>
        </w:rPr>
      </w:pPr>
      <w:r w:rsidRPr="000D14C3">
        <w:rPr>
          <w:lang w:eastAsia="ar-SA"/>
        </w:rPr>
        <w:t>O provedení nápravy vyhotoví záznam (el. Databáze objednatele Registr neshod nebo písemný protokol o realizaci opatření). Záznam předá minimálně v termínu nejbližšího KD se Zhotovitele</w:t>
      </w:r>
      <w:r w:rsidR="00BB14A0">
        <w:rPr>
          <w:lang w:eastAsia="ar-SA"/>
        </w:rPr>
        <w:t>m.</w:t>
      </w:r>
      <w:r w:rsidRPr="000D14C3">
        <w:rPr>
          <w:lang w:eastAsia="ar-SA"/>
        </w:rPr>
        <w:t xml:space="preserve"> </w:t>
      </w:r>
    </w:p>
    <w:p w14:paraId="634D051E" w14:textId="77777777" w:rsidR="003078A5" w:rsidRPr="000D14C3" w:rsidRDefault="003078A5" w:rsidP="004B4B34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Ověření</w:t>
      </w:r>
    </w:p>
    <w:p w14:paraId="1CCA4371" w14:textId="77777777" w:rsidR="003078A5" w:rsidRPr="000D14C3" w:rsidRDefault="003078A5" w:rsidP="003078A5">
      <w:pPr>
        <w:rPr>
          <w:rFonts w:eastAsia="Times New Roman"/>
          <w:lang w:eastAsia="ar-SA"/>
        </w:rPr>
      </w:pPr>
      <w:r w:rsidRPr="000D14C3">
        <w:rPr>
          <w:lang w:eastAsia="ar-SA"/>
        </w:rPr>
        <w:t xml:space="preserve">Zástupce QA/QC/TDI/BOZP </w:t>
      </w:r>
      <w:r w:rsidRPr="000D14C3">
        <w:rPr>
          <w:lang w:eastAsia="cs-CZ"/>
        </w:rPr>
        <w:t>Objednatel</w:t>
      </w:r>
      <w:r w:rsidRPr="000D14C3">
        <w:rPr>
          <w:lang w:eastAsia="ar-SA"/>
        </w:rPr>
        <w:t>e zajistí kontrolu realizace opatření a hodnocení jeho efektivity.</w:t>
      </w:r>
    </w:p>
    <w:p w14:paraId="1689FCFA" w14:textId="77777777" w:rsidR="003078A5" w:rsidRPr="000D14C3" w:rsidRDefault="003078A5" w:rsidP="004B4B34">
      <w:pPr>
        <w:pStyle w:val="Odstavecseseznamem"/>
        <w:numPr>
          <w:ilvl w:val="0"/>
          <w:numId w:val="36"/>
        </w:numPr>
        <w:suppressAutoHyphens/>
        <w:jc w:val="both"/>
        <w:rPr>
          <w:rFonts w:cs="Arial"/>
          <w:lang w:eastAsia="ar-SA"/>
        </w:rPr>
      </w:pPr>
      <w:r w:rsidRPr="000D14C3">
        <w:rPr>
          <w:rFonts w:cs="Arial"/>
          <w:lang w:eastAsia="ar-SA"/>
        </w:rPr>
        <w:t>Kontrola účinnosti nápravných opatření</w:t>
      </w:r>
    </w:p>
    <w:p w14:paraId="46BABBC4" w14:textId="77777777" w:rsidR="003078A5" w:rsidRPr="000D14C3" w:rsidRDefault="003078A5" w:rsidP="004B4B34">
      <w:pPr>
        <w:numPr>
          <w:ilvl w:val="1"/>
          <w:numId w:val="21"/>
        </w:numPr>
        <w:suppressAutoHyphens/>
        <w:spacing w:after="0" w:line="240" w:lineRule="auto"/>
        <w:jc w:val="both"/>
        <w:rPr>
          <w:rFonts w:eastAsia="Times New Roman" w:cs="Arial"/>
          <w:lang w:eastAsia="ar-SA"/>
        </w:rPr>
      </w:pPr>
      <w:r w:rsidRPr="000D14C3">
        <w:rPr>
          <w:rFonts w:eastAsia="Times New Roman" w:cs="Arial"/>
          <w:lang w:eastAsia="ar-SA"/>
        </w:rPr>
        <w:t>provedení kontroly realizace opatření fyzicky na místě</w:t>
      </w:r>
    </w:p>
    <w:p w14:paraId="04C229D8" w14:textId="77777777" w:rsidR="003078A5" w:rsidRPr="000D14C3" w:rsidRDefault="003078A5" w:rsidP="004B4B34">
      <w:pPr>
        <w:numPr>
          <w:ilvl w:val="1"/>
          <w:numId w:val="21"/>
        </w:numPr>
        <w:suppressAutoHyphens/>
        <w:spacing w:after="0" w:line="240" w:lineRule="auto"/>
        <w:jc w:val="both"/>
        <w:rPr>
          <w:rFonts w:eastAsia="Times New Roman" w:cs="Arial"/>
          <w:lang w:eastAsia="ar-SA"/>
        </w:rPr>
      </w:pPr>
      <w:r w:rsidRPr="000D14C3">
        <w:rPr>
          <w:rFonts w:eastAsia="Times New Roman" w:cs="Arial"/>
          <w:lang w:eastAsia="ar-SA"/>
        </w:rPr>
        <w:t xml:space="preserve">vyhodnocení účinnosti přijatého opatření </w:t>
      </w:r>
    </w:p>
    <w:p w14:paraId="27CBFC91" w14:textId="5D3E3087" w:rsidR="003078A5" w:rsidRPr="000D14C3" w:rsidRDefault="003078A5" w:rsidP="004B4B34">
      <w:pPr>
        <w:numPr>
          <w:ilvl w:val="1"/>
          <w:numId w:val="21"/>
        </w:numPr>
        <w:suppressAutoHyphens/>
        <w:spacing w:after="0" w:line="240" w:lineRule="auto"/>
        <w:jc w:val="both"/>
        <w:rPr>
          <w:rFonts w:eastAsia="Times New Roman" w:cs="Arial"/>
          <w:lang w:eastAsia="ar-SA"/>
        </w:rPr>
      </w:pPr>
      <w:r w:rsidRPr="000D14C3">
        <w:rPr>
          <w:rFonts w:eastAsia="Times New Roman" w:cs="Arial"/>
          <w:lang w:eastAsia="ar-SA"/>
        </w:rPr>
        <w:t>Záznam do DTB hodnocení shody o efektivitě přijatého opatření – UZAVŘENÍ neshody (</w:t>
      </w:r>
      <w:r w:rsidR="00494F82" w:rsidRPr="000D14C3">
        <w:rPr>
          <w:rFonts w:eastAsia="Times New Roman" w:cs="Arial"/>
          <w:lang w:eastAsia="ar-SA"/>
        </w:rPr>
        <w:t>Dokončeno</w:t>
      </w:r>
      <w:r w:rsidRPr="000D14C3">
        <w:rPr>
          <w:rFonts w:eastAsia="Times New Roman" w:cs="Arial"/>
          <w:lang w:eastAsia="ar-SA"/>
        </w:rPr>
        <w:t>)</w:t>
      </w:r>
    </w:p>
    <w:p w14:paraId="57A509E3" w14:textId="5C6EF5AC" w:rsidR="003078A5" w:rsidRPr="000D14C3" w:rsidRDefault="003078A5" w:rsidP="003078A5">
      <w:pPr>
        <w:rPr>
          <w:lang w:eastAsia="cs-CZ"/>
        </w:rPr>
      </w:pPr>
      <w:r w:rsidRPr="000D14C3">
        <w:rPr>
          <w:lang w:eastAsia="cs-CZ"/>
        </w:rPr>
        <w:t xml:space="preserve">V případě opakovaného zjištění neshody postupuje dle čl. </w:t>
      </w:r>
      <w:r w:rsidR="00EE21D3" w:rsidRPr="000D14C3">
        <w:rPr>
          <w:lang w:eastAsia="cs-CZ"/>
        </w:rPr>
        <w:t>10</w:t>
      </w:r>
      <w:r w:rsidRPr="000D14C3">
        <w:rPr>
          <w:lang w:eastAsia="cs-CZ"/>
        </w:rPr>
        <w:t>.2.</w:t>
      </w:r>
    </w:p>
    <w:p w14:paraId="717920AE" w14:textId="77777777" w:rsidR="003078A5" w:rsidRPr="000D14C3" w:rsidRDefault="003078A5" w:rsidP="004B4B34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Hodnocení výkonnosti</w:t>
      </w:r>
    </w:p>
    <w:p w14:paraId="4EE79D89" w14:textId="78684B92" w:rsidR="003078A5" w:rsidRPr="000D14C3" w:rsidRDefault="003078A5" w:rsidP="003078A5">
      <w:r w:rsidRPr="000D14C3">
        <w:t>Hodnocení výkonnosti procesu řízení neshod je prováděno minimálně v rámci přezkoumání systému řízení dle čl. 1</w:t>
      </w:r>
      <w:r w:rsidR="00EE21D3" w:rsidRPr="000D14C3">
        <w:t>3</w:t>
      </w:r>
      <w:r w:rsidRPr="000D14C3">
        <w:t xml:space="preserve">.1. Odpovědnost za zajištění hodnocení výkonosti má QM </w:t>
      </w:r>
      <w:r w:rsidRPr="000D14C3">
        <w:rPr>
          <w:lang w:eastAsia="cs-CZ"/>
        </w:rPr>
        <w:t>Objednatel</w:t>
      </w:r>
      <w:r w:rsidRPr="000D14C3">
        <w:t>e.</w:t>
      </w:r>
    </w:p>
    <w:p w14:paraId="444B7B36" w14:textId="79C99F93" w:rsidR="00C6702E" w:rsidRPr="000D14C3" w:rsidRDefault="003C0E1B" w:rsidP="00C6702E">
      <w:pPr>
        <w:pStyle w:val="Nadpis2"/>
      </w:pPr>
      <w:bookmarkStart w:id="522" w:name="_Toc204003889"/>
      <w:bookmarkEnd w:id="520"/>
      <w:bookmarkEnd w:id="521"/>
      <w:r w:rsidRPr="000D14C3">
        <w:t xml:space="preserve">PORUŠENÍ A </w:t>
      </w:r>
      <w:r w:rsidR="00C6702E" w:rsidRPr="000D14C3">
        <w:t>SANKCE</w:t>
      </w:r>
      <w:bookmarkEnd w:id="522"/>
    </w:p>
    <w:p w14:paraId="3E709119" w14:textId="2F47C5EB" w:rsidR="00661696" w:rsidRPr="000D14C3" w:rsidRDefault="00661696" w:rsidP="00661696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Ke </w:t>
      </w:r>
      <w:r w:rsidR="001D18BE">
        <w:rPr>
          <w:rFonts w:eastAsia="Times New Roman" w:cs="Times New Roman"/>
          <w:lang w:eastAsia="ar-SA"/>
        </w:rPr>
        <w:t xml:space="preserve">vzniku </w:t>
      </w:r>
      <w:r w:rsidRPr="000D14C3">
        <w:rPr>
          <w:rFonts w:eastAsia="Times New Roman" w:cs="Times New Roman"/>
          <w:lang w:eastAsia="ar-SA"/>
        </w:rPr>
        <w:t>porušení</w:t>
      </w:r>
      <w:r w:rsidR="001D18BE">
        <w:rPr>
          <w:rFonts w:eastAsia="Times New Roman" w:cs="Times New Roman"/>
          <w:lang w:eastAsia="ar-SA"/>
        </w:rPr>
        <w:t xml:space="preserve"> a evidenci neshody pro porušení</w:t>
      </w:r>
      <w:r w:rsidRPr="000D14C3">
        <w:rPr>
          <w:rFonts w:eastAsia="Times New Roman" w:cs="Times New Roman"/>
          <w:lang w:eastAsia="ar-SA"/>
        </w:rPr>
        <w:t xml:space="preserve"> zásad v oblasti Kvality, BOZP, PO a ŽP a ostatních závažných porušení může dojít při kontrolách odborného technického dozoru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ar-SA"/>
        </w:rPr>
        <w:t xml:space="preserve">e, KOO BOZP i projektového týmu při kontrolách staveniště dále také vedoucím pracovníkem i každou třetí osobou při provádění jejích činností, případně při kontrole nebo dozoru státní správy. </w:t>
      </w:r>
    </w:p>
    <w:p w14:paraId="7F7B4B8A" w14:textId="77777777" w:rsidR="00661696" w:rsidRPr="000D14C3" w:rsidRDefault="00661696" w:rsidP="00661696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V případě, že jakákoli osoba zjistí porušení definované závaznými dokumenty pro realizaci Díla je povinna porušení bezodkladně nahlásit vedoucímu stavby Zhotovitele a SM a QM </w:t>
      </w:r>
      <w:r w:rsidRPr="000D14C3">
        <w:rPr>
          <w:lang w:eastAsia="cs-CZ"/>
        </w:rPr>
        <w:t>Objednatele</w:t>
      </w:r>
      <w:r w:rsidRPr="000D14C3">
        <w:rPr>
          <w:rFonts w:eastAsia="Times New Roman" w:cs="Times New Roman"/>
          <w:lang w:eastAsia="ar-SA"/>
        </w:rPr>
        <w:t xml:space="preserve">. </w:t>
      </w:r>
    </w:p>
    <w:p w14:paraId="380DD6B5" w14:textId="26345938" w:rsidR="00661696" w:rsidRPr="000D14C3" w:rsidRDefault="00661696" w:rsidP="00661696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szCs w:val="20"/>
          <w:lang w:eastAsia="ar-SA"/>
        </w:rPr>
        <w:t xml:space="preserve">Všechna </w:t>
      </w:r>
      <w:r w:rsidR="003E08D3" w:rsidRPr="000D14C3">
        <w:rPr>
          <w:rFonts w:eastAsia="Times New Roman" w:cs="Times New Roman"/>
          <w:szCs w:val="20"/>
          <w:lang w:eastAsia="ar-SA"/>
        </w:rPr>
        <w:t xml:space="preserve">taková </w:t>
      </w:r>
      <w:r w:rsidRPr="000D14C3">
        <w:rPr>
          <w:rFonts w:eastAsia="Times New Roman" w:cs="Times New Roman"/>
          <w:szCs w:val="20"/>
          <w:lang w:eastAsia="ar-SA"/>
        </w:rPr>
        <w:t xml:space="preserve">zjištění </w:t>
      </w:r>
      <w:r w:rsidR="0028080C">
        <w:rPr>
          <w:rFonts w:eastAsia="Times New Roman" w:cs="Times New Roman"/>
          <w:szCs w:val="20"/>
          <w:lang w:eastAsia="ar-SA"/>
        </w:rPr>
        <w:t xml:space="preserve">(neshody) </w:t>
      </w:r>
      <w:r w:rsidRPr="000D14C3">
        <w:rPr>
          <w:rFonts w:eastAsia="Times New Roman" w:cs="Times New Roman"/>
          <w:szCs w:val="20"/>
          <w:lang w:eastAsia="ar-SA"/>
        </w:rPr>
        <w:t>jsou evidována v</w:t>
      </w:r>
      <w:r w:rsidR="00934D3C" w:rsidRPr="000D14C3">
        <w:rPr>
          <w:rFonts w:eastAsia="Times New Roman" w:cs="Times New Roman"/>
          <w:szCs w:val="20"/>
          <w:lang w:eastAsia="ar-SA"/>
        </w:rPr>
        <w:t xml:space="preserve"> aplikaci </w:t>
      </w:r>
      <w:r w:rsidRPr="000D14C3">
        <w:rPr>
          <w:rFonts w:eastAsia="Times New Roman" w:cs="Times New Roman"/>
          <w:szCs w:val="20"/>
          <w:lang w:eastAsia="ar-SA"/>
        </w:rPr>
        <w:t>„Registr neshod“, kde jsou definovány závažnosti identifikovaných zjištění.</w:t>
      </w:r>
    </w:p>
    <w:p w14:paraId="05F2B50D" w14:textId="6DBCE357" w:rsidR="00661696" w:rsidRPr="000D14C3" w:rsidRDefault="00661696" w:rsidP="00661696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Za řádnou a pravidelnou evidenci</w:t>
      </w:r>
      <w:r w:rsidR="00AA44E6" w:rsidRPr="000D14C3">
        <w:rPr>
          <w:rFonts w:eastAsia="Times New Roman" w:cs="Times New Roman"/>
          <w:lang w:eastAsia="ar-SA"/>
        </w:rPr>
        <w:t xml:space="preserve"> neshod odpovídají garanti dle svých pravomocí (</w:t>
      </w:r>
      <w:r w:rsidR="00404B56" w:rsidRPr="000D14C3">
        <w:rPr>
          <w:rFonts w:eastAsia="Times New Roman" w:cs="Times New Roman"/>
          <w:lang w:eastAsia="ar-SA"/>
        </w:rPr>
        <w:t>oborový manažer)</w:t>
      </w:r>
      <w:r w:rsidRPr="000D14C3">
        <w:rPr>
          <w:rFonts w:eastAsia="Times New Roman" w:cs="Times New Roman"/>
          <w:lang w:eastAsia="ar-SA"/>
        </w:rPr>
        <w:t xml:space="preserve">, </w:t>
      </w:r>
      <w:r w:rsidR="00AA44E6" w:rsidRPr="000D14C3">
        <w:rPr>
          <w:rFonts w:eastAsia="Times New Roman" w:cs="Times New Roman"/>
          <w:lang w:eastAsia="ar-SA"/>
        </w:rPr>
        <w:t xml:space="preserve">za </w:t>
      </w:r>
      <w:r w:rsidR="001A6749" w:rsidRPr="000D14C3">
        <w:rPr>
          <w:rFonts w:eastAsia="Times New Roman" w:cs="Times New Roman"/>
          <w:lang w:eastAsia="ar-SA"/>
        </w:rPr>
        <w:t xml:space="preserve">formální stránku vedení a </w:t>
      </w:r>
      <w:r w:rsidRPr="000D14C3">
        <w:rPr>
          <w:rFonts w:eastAsia="Times New Roman" w:cs="Times New Roman"/>
          <w:lang w:eastAsia="ar-SA"/>
        </w:rPr>
        <w:t>správu registru neshod odpovídá P</w:t>
      </w:r>
      <w:r w:rsidR="00232D09" w:rsidRPr="000D14C3">
        <w:rPr>
          <w:rFonts w:eastAsia="Times New Roman" w:cs="Times New Roman"/>
          <w:lang w:eastAsia="ar-SA"/>
        </w:rPr>
        <w:t>Ad</w:t>
      </w:r>
      <w:r w:rsidRPr="000D14C3">
        <w:rPr>
          <w:rFonts w:eastAsia="Times New Roman" w:cs="Times New Roman"/>
          <w:lang w:eastAsia="ar-SA"/>
        </w:rPr>
        <w:t xml:space="preserve"> </w:t>
      </w:r>
      <w:r w:rsidRPr="000D14C3">
        <w:rPr>
          <w:lang w:eastAsia="cs-CZ"/>
        </w:rPr>
        <w:t>Objednatele</w:t>
      </w:r>
      <w:r w:rsidRPr="000D14C3">
        <w:rPr>
          <w:rFonts w:eastAsia="Times New Roman" w:cs="Times New Roman"/>
          <w:lang w:eastAsia="ar-SA"/>
        </w:rPr>
        <w:t>.</w:t>
      </w:r>
    </w:p>
    <w:p w14:paraId="4B18584A" w14:textId="77777777" w:rsidR="00661696" w:rsidRPr="000D14C3" w:rsidRDefault="00661696" w:rsidP="00661696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lastRenderedPageBreak/>
        <w:t xml:space="preserve">Vrcholovou odpovědnost za proces hodnocení shody, hodnocení efektivity a analýzu dat v registru neshod má QM </w:t>
      </w:r>
      <w:r w:rsidRPr="000D14C3">
        <w:rPr>
          <w:lang w:eastAsia="cs-CZ"/>
        </w:rPr>
        <w:t>Objednatele</w:t>
      </w:r>
      <w:r w:rsidRPr="000D14C3">
        <w:rPr>
          <w:rFonts w:eastAsia="Times New Roman" w:cs="Times New Roman"/>
          <w:lang w:eastAsia="ar-SA"/>
        </w:rPr>
        <w:t>.</w:t>
      </w:r>
    </w:p>
    <w:p w14:paraId="0E9EE69C" w14:textId="7180D90B" w:rsidR="004C0F87" w:rsidRPr="000D14C3" w:rsidRDefault="004C0F87" w:rsidP="004950AF">
      <w:pPr>
        <w:pStyle w:val="Nadpis3"/>
      </w:pPr>
      <w:bookmarkStart w:id="523" w:name="_Toc10744544"/>
      <w:bookmarkStart w:id="524" w:name="_Toc204003890"/>
      <w:bookmarkEnd w:id="523"/>
      <w:r w:rsidRPr="000D14C3">
        <w:t xml:space="preserve">Postup řízení </w:t>
      </w:r>
      <w:r w:rsidR="001D18BE">
        <w:t>neshod a</w:t>
      </w:r>
      <w:r w:rsidR="00425EDC">
        <w:t xml:space="preserve"> jejich</w:t>
      </w:r>
      <w:r w:rsidR="001D18BE">
        <w:t xml:space="preserve"> kvalifikac</w:t>
      </w:r>
      <w:r w:rsidR="00425EDC">
        <w:t>e</w:t>
      </w:r>
      <w:bookmarkEnd w:id="524"/>
    </w:p>
    <w:p w14:paraId="24D4C16C" w14:textId="74E241A4" w:rsidR="0038691E" w:rsidRPr="000D14C3" w:rsidRDefault="0038691E" w:rsidP="3058B3D4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lang w:eastAsia="cs-CZ"/>
        </w:rPr>
        <w:t>Objednatel</w:t>
      </w:r>
      <w:r w:rsidR="44B324DF" w:rsidRPr="000D14C3">
        <w:rPr>
          <w:lang w:eastAsia="cs-CZ"/>
        </w:rPr>
        <w:t xml:space="preserve"> </w:t>
      </w:r>
      <w:r w:rsidRPr="000D14C3">
        <w:rPr>
          <w:rFonts w:eastAsia="Times New Roman" w:cs="Times New Roman"/>
          <w:lang w:eastAsia="ar-SA"/>
        </w:rPr>
        <w:t>si vyhrazuje právo řešit porušení povinností v oblasti Kvality, BOZP, PO a ŽP některým z níže uvedených způsobů nebo jejich kombinací s přihlédnutím k charakteru a závažnosti konkrétního porušení:</w:t>
      </w:r>
    </w:p>
    <w:p w14:paraId="29D6B8C1" w14:textId="084CF047" w:rsidR="3D7DB3FA" w:rsidRPr="000D14C3" w:rsidRDefault="3D7DB3FA" w:rsidP="3058B3D4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Závažnost I.</w:t>
      </w:r>
      <w:r w:rsidR="3950516F" w:rsidRPr="000D14C3">
        <w:rPr>
          <w:rFonts w:eastAsia="Times New Roman" w:cs="Times New Roman"/>
          <w:lang w:eastAsia="ar-SA"/>
        </w:rPr>
        <w:t xml:space="preserve"> (Z I.) =</w:t>
      </w:r>
      <w:r w:rsidRPr="000D14C3">
        <w:rPr>
          <w:rFonts w:eastAsia="Times New Roman" w:cs="Times New Roman"/>
          <w:lang w:eastAsia="ar-SA"/>
        </w:rPr>
        <w:t xml:space="preserve"> Odstranění neshody lze sjednat okamžitě, nevyžaduje systémové opatření k nápravě.</w:t>
      </w:r>
    </w:p>
    <w:p w14:paraId="1B8A58EF" w14:textId="4D0958DE" w:rsidR="3D7DB3FA" w:rsidRPr="000D14C3" w:rsidRDefault="3D7DB3FA" w:rsidP="3058B3D4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Závažnost II.</w:t>
      </w:r>
      <w:r w:rsidR="1EA888A8" w:rsidRPr="000D14C3">
        <w:rPr>
          <w:rFonts w:eastAsia="Times New Roman" w:cs="Times New Roman"/>
          <w:lang w:eastAsia="ar-SA"/>
        </w:rPr>
        <w:t xml:space="preserve"> (Z II.) =</w:t>
      </w:r>
      <w:r w:rsidRPr="000D14C3">
        <w:rPr>
          <w:rFonts w:eastAsia="Times New Roman" w:cs="Times New Roman"/>
          <w:lang w:eastAsia="ar-SA"/>
        </w:rPr>
        <w:t xml:space="preserve"> Odstranění neshody je třeba nápravné opatření</w:t>
      </w:r>
    </w:p>
    <w:p w14:paraId="5F82F8A0" w14:textId="19D3DE84" w:rsidR="3D7DB3FA" w:rsidRPr="000D14C3" w:rsidRDefault="3D7DB3FA" w:rsidP="3058B3D4">
      <w:pPr>
        <w:tabs>
          <w:tab w:val="left" w:pos="851"/>
        </w:tabs>
        <w:spacing w:after="0" w:line="240" w:lineRule="auto"/>
        <w:jc w:val="both"/>
      </w:pPr>
      <w:r w:rsidRPr="000D14C3">
        <w:rPr>
          <w:rFonts w:eastAsia="Times New Roman" w:cs="Times New Roman"/>
          <w:lang w:eastAsia="ar-SA"/>
        </w:rPr>
        <w:t>Závažnost III.</w:t>
      </w:r>
      <w:r w:rsidR="0F2B410E" w:rsidRPr="000D14C3">
        <w:rPr>
          <w:rFonts w:eastAsia="Times New Roman" w:cs="Times New Roman"/>
          <w:lang w:eastAsia="ar-SA"/>
        </w:rPr>
        <w:t xml:space="preserve"> (</w:t>
      </w:r>
      <w:r w:rsidR="00D24409" w:rsidRPr="000D14C3">
        <w:rPr>
          <w:rFonts w:eastAsia="Times New Roman" w:cs="Times New Roman"/>
          <w:lang w:eastAsia="ar-SA"/>
        </w:rPr>
        <w:t>Z III</w:t>
      </w:r>
      <w:r w:rsidR="0F2B410E" w:rsidRPr="000D14C3">
        <w:rPr>
          <w:rFonts w:eastAsia="Times New Roman" w:cs="Times New Roman"/>
          <w:lang w:eastAsia="ar-SA"/>
        </w:rPr>
        <w:t xml:space="preserve">.) = </w:t>
      </w:r>
      <w:r w:rsidRPr="000D14C3">
        <w:rPr>
          <w:rFonts w:eastAsia="Times New Roman" w:cs="Times New Roman"/>
          <w:lang w:eastAsia="ar-SA"/>
        </w:rPr>
        <w:t>Odstranění neshody vyžaduje analýzu příčin a následků, Okamžité, nápravné a preventivní opatření,</w:t>
      </w:r>
    </w:p>
    <w:p w14:paraId="110D2088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</w:p>
    <w:p w14:paraId="3FA5C225" w14:textId="6D1E2064" w:rsidR="0038691E" w:rsidRPr="000D14C3" w:rsidRDefault="00D52A02" w:rsidP="3058B3D4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u w:val="single"/>
          <w:lang w:eastAsia="ar-SA"/>
        </w:rPr>
        <w:t xml:space="preserve">ZÁVAŽNOST I. = </w:t>
      </w:r>
      <w:r w:rsidR="0038691E" w:rsidRPr="000D14C3">
        <w:rPr>
          <w:rFonts w:eastAsia="Times New Roman" w:cs="Times New Roman"/>
          <w:u w:val="single"/>
          <w:lang w:eastAsia="ar-SA"/>
        </w:rPr>
        <w:t xml:space="preserve">První </w:t>
      </w:r>
      <w:r w:rsidR="0038691E" w:rsidRPr="000D14C3">
        <w:rPr>
          <w:rFonts w:eastAsia="Times New Roman" w:cs="Times New Roman"/>
          <w:b/>
          <w:bCs/>
          <w:u w:val="single"/>
          <w:lang w:eastAsia="ar-SA"/>
        </w:rPr>
        <w:t>méně závažné</w:t>
      </w:r>
      <w:r w:rsidR="0038691E" w:rsidRPr="000D14C3">
        <w:rPr>
          <w:rFonts w:eastAsia="Times New Roman" w:cs="Times New Roman"/>
          <w:u w:val="single"/>
          <w:lang w:eastAsia="ar-SA"/>
        </w:rPr>
        <w:t xml:space="preserve"> porušení</w:t>
      </w:r>
      <w:r w:rsidR="0038691E" w:rsidRPr="000D14C3">
        <w:rPr>
          <w:rFonts w:eastAsia="Times New Roman" w:cs="Times New Roman"/>
          <w:lang w:eastAsia="ar-SA"/>
        </w:rPr>
        <w:t xml:space="preserve"> </w:t>
      </w:r>
      <w:r w:rsidR="1CEFF6E6" w:rsidRPr="000D14C3">
        <w:rPr>
          <w:rFonts w:eastAsia="Times New Roman" w:cs="Times New Roman"/>
          <w:lang w:eastAsia="ar-SA"/>
        </w:rPr>
        <w:t>(</w:t>
      </w:r>
      <w:r w:rsidR="00425EDC">
        <w:rPr>
          <w:rFonts w:eastAsia="Times New Roman" w:cs="Times New Roman"/>
          <w:lang w:eastAsia="ar-SA"/>
        </w:rPr>
        <w:t xml:space="preserve">NESHODA </w:t>
      </w:r>
      <w:r>
        <w:rPr>
          <w:rFonts w:eastAsia="Times New Roman" w:cs="Times New Roman"/>
          <w:lang w:eastAsia="ar-SA"/>
        </w:rPr>
        <w:t xml:space="preserve">- </w:t>
      </w:r>
      <w:r w:rsidR="61EC30C3" w:rsidRPr="000D14C3">
        <w:rPr>
          <w:rFonts w:eastAsia="Times New Roman" w:cs="Times New Roman"/>
          <w:lang w:eastAsia="ar-SA"/>
        </w:rPr>
        <w:t>Z I.</w:t>
      </w:r>
      <w:r w:rsidR="1CEFF6E6" w:rsidRPr="000D14C3">
        <w:rPr>
          <w:rFonts w:eastAsia="Times New Roman" w:cs="Times New Roman"/>
          <w:lang w:eastAsia="ar-SA"/>
        </w:rPr>
        <w:t xml:space="preserve">) </w:t>
      </w:r>
      <w:r w:rsidR="0038691E" w:rsidRPr="000D14C3">
        <w:rPr>
          <w:rFonts w:eastAsia="Times New Roman" w:cs="Times New Roman"/>
          <w:lang w:eastAsia="ar-SA"/>
        </w:rPr>
        <w:t>– řešeno oddělením QA/QC/TDI/BOZP/ŽP (dle příslušnosti závady/porušení) domluvou s pracovníkem a odpovědným vedoucím pracovníkem stavby – SM Zhotovitele na místě. Záznam o porušení je uveden v</w:t>
      </w:r>
      <w:r w:rsidR="00421198" w:rsidRPr="000D14C3">
        <w:rPr>
          <w:rFonts w:eastAsia="Times New Roman" w:cs="Times New Roman"/>
          <w:lang w:eastAsia="ar-SA"/>
        </w:rPr>
        <w:t> </w:t>
      </w:r>
      <w:r w:rsidR="0038691E" w:rsidRPr="000D14C3">
        <w:rPr>
          <w:rFonts w:eastAsia="Times New Roman" w:cs="Times New Roman"/>
          <w:lang w:eastAsia="ar-SA"/>
        </w:rPr>
        <w:t>Registru</w:t>
      </w:r>
      <w:r w:rsidR="00421198" w:rsidRPr="000D14C3">
        <w:rPr>
          <w:rFonts w:eastAsia="Times New Roman" w:cs="Times New Roman"/>
          <w:lang w:eastAsia="ar-SA"/>
        </w:rPr>
        <w:t xml:space="preserve"> </w:t>
      </w:r>
      <w:r w:rsidR="0038691E" w:rsidRPr="000D14C3">
        <w:rPr>
          <w:rFonts w:eastAsia="Times New Roman" w:cs="Times New Roman"/>
          <w:lang w:eastAsia="ar-SA"/>
        </w:rPr>
        <w:t>neshod (elektronická databáze)</w:t>
      </w:r>
      <w:r w:rsidR="00E64775" w:rsidRPr="000D14C3">
        <w:rPr>
          <w:rFonts w:eastAsia="Times New Roman" w:cs="Times New Roman"/>
          <w:lang w:eastAsia="ar-SA"/>
        </w:rPr>
        <w:t xml:space="preserve"> příp. ústně/e-mailem</w:t>
      </w:r>
      <w:r w:rsidR="0038691E" w:rsidRPr="000D14C3">
        <w:rPr>
          <w:rFonts w:eastAsia="Times New Roman" w:cs="Times New Roman"/>
          <w:lang w:eastAsia="ar-SA"/>
        </w:rPr>
        <w:t>.</w:t>
      </w:r>
    </w:p>
    <w:p w14:paraId="5515DCE2" w14:textId="7EDB975B" w:rsidR="0038691E" w:rsidRPr="000D14C3" w:rsidRDefault="0038691E" w:rsidP="00443145">
      <w:pPr>
        <w:pStyle w:val="Odstavec"/>
        <w:numPr>
          <w:ilvl w:val="1"/>
          <w:numId w:val="14"/>
        </w:numPr>
        <w:rPr>
          <w:sz w:val="20"/>
        </w:rPr>
      </w:pPr>
      <w:r w:rsidRPr="000D14C3">
        <w:rPr>
          <w:sz w:val="20"/>
        </w:rPr>
        <w:t>Řeší se upozorněním dodavatele a požadavkem na zjednání nápravy (u drobných přestupků) formou elektronické evidence neshod Objednatele</w:t>
      </w:r>
      <w:r w:rsidR="00E64775" w:rsidRPr="000D14C3">
        <w:rPr>
          <w:sz w:val="20"/>
        </w:rPr>
        <w:t>, nebo emailem.</w:t>
      </w:r>
    </w:p>
    <w:p w14:paraId="42C7A2F7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szCs w:val="20"/>
          <w:lang w:eastAsia="ar-SA"/>
        </w:rPr>
      </w:pPr>
    </w:p>
    <w:p w14:paraId="7FC3C7E6" w14:textId="3BC769B0" w:rsidR="0038691E" w:rsidRPr="000D14C3" w:rsidRDefault="00D52A02" w:rsidP="00443145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714" w:hanging="357"/>
        <w:jc w:val="both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b/>
          <w:bCs/>
          <w:u w:val="single"/>
          <w:lang w:eastAsia="ar-SA"/>
        </w:rPr>
        <w:t xml:space="preserve">ZÁVAŽNOST II. = </w:t>
      </w:r>
      <w:r w:rsidR="0038691E" w:rsidRPr="000D14C3">
        <w:rPr>
          <w:rFonts w:eastAsia="Times New Roman" w:cs="Times New Roman"/>
          <w:b/>
          <w:bCs/>
          <w:u w:val="single"/>
          <w:lang w:eastAsia="ar-SA"/>
        </w:rPr>
        <w:t>Závažné</w:t>
      </w:r>
      <w:r w:rsidR="0038691E" w:rsidRPr="000D14C3">
        <w:rPr>
          <w:rFonts w:eastAsia="Times New Roman" w:cs="Times New Roman"/>
          <w:u w:val="single"/>
          <w:lang w:eastAsia="ar-SA"/>
        </w:rPr>
        <w:t xml:space="preserve"> nebo opakované méně závažné porušení</w:t>
      </w:r>
      <w:r w:rsidR="0038691E" w:rsidRPr="000D14C3">
        <w:rPr>
          <w:rFonts w:eastAsia="Times New Roman" w:cs="Times New Roman"/>
          <w:lang w:eastAsia="ar-SA"/>
        </w:rPr>
        <w:t xml:space="preserve"> </w:t>
      </w:r>
      <w:r w:rsidR="57CC5722" w:rsidRPr="000D14C3">
        <w:rPr>
          <w:rFonts w:eastAsia="Times New Roman" w:cs="Times New Roman"/>
          <w:lang w:eastAsia="ar-SA"/>
        </w:rPr>
        <w:t>(</w:t>
      </w:r>
      <w:r>
        <w:rPr>
          <w:rFonts w:eastAsia="Times New Roman" w:cs="Times New Roman"/>
          <w:lang w:eastAsia="ar-SA"/>
        </w:rPr>
        <w:t xml:space="preserve">NESHODA - </w:t>
      </w:r>
      <w:r w:rsidR="57CC5722" w:rsidRPr="000D14C3">
        <w:rPr>
          <w:rFonts w:eastAsia="Times New Roman" w:cs="Times New Roman"/>
          <w:lang w:eastAsia="ar-SA"/>
        </w:rPr>
        <w:t xml:space="preserve">Z II.) </w:t>
      </w:r>
      <w:r w:rsidR="0038691E" w:rsidRPr="000D14C3">
        <w:rPr>
          <w:rFonts w:eastAsia="Times New Roman" w:cs="Times New Roman"/>
          <w:lang w:eastAsia="ar-SA"/>
        </w:rPr>
        <w:t xml:space="preserve">– řešeno písemně s pracovníkem a s odpovědným vedoucím stavby Zhotovitele a informováním SM </w:t>
      </w:r>
      <w:r w:rsidR="0038691E" w:rsidRPr="000D14C3">
        <w:rPr>
          <w:lang w:eastAsia="cs-CZ"/>
        </w:rPr>
        <w:t>Objednatel</w:t>
      </w:r>
      <w:r w:rsidR="0038691E" w:rsidRPr="000D14C3">
        <w:rPr>
          <w:rFonts w:eastAsia="Times New Roman" w:cs="Times New Roman"/>
          <w:lang w:eastAsia="ar-SA"/>
        </w:rPr>
        <w:t>e. Záznam o porušení je uveden v Registru neshod (elektronická databáze) a zápisem ve Stavebním deníku.</w:t>
      </w:r>
    </w:p>
    <w:p w14:paraId="14D8D185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ind w:left="714"/>
        <w:jc w:val="both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szCs w:val="20"/>
          <w:lang w:eastAsia="ar-SA"/>
        </w:rPr>
        <w:t>Po Zhotoviteli je vyžadována prokazatelná náprava.</w:t>
      </w:r>
    </w:p>
    <w:p w14:paraId="5CEAA4AB" w14:textId="499785A2" w:rsidR="0038691E" w:rsidRPr="000D14C3" w:rsidRDefault="0038691E" w:rsidP="00443145">
      <w:pPr>
        <w:pStyle w:val="Odstavec"/>
        <w:numPr>
          <w:ilvl w:val="1"/>
          <w:numId w:val="14"/>
        </w:numPr>
        <w:rPr>
          <w:sz w:val="20"/>
        </w:rPr>
      </w:pPr>
      <w:r w:rsidRPr="000D14C3">
        <w:rPr>
          <w:sz w:val="20"/>
        </w:rPr>
        <w:t xml:space="preserve">Řeší se pohovorem s dodavatelem, z něhož vyplyne pro dodavatele povinnost informovat písemně </w:t>
      </w:r>
      <w:r w:rsidRPr="000D14C3">
        <w:rPr>
          <w:lang w:eastAsia="cs-CZ"/>
        </w:rPr>
        <w:t>Objednatel</w:t>
      </w:r>
      <w:r w:rsidRPr="000D14C3">
        <w:rPr>
          <w:sz w:val="20"/>
        </w:rPr>
        <w:t xml:space="preserve">e o provedených opatřeních (Odpovědná osoba Zhotovitele provede záznam o realizaci opatření dle čl. </w:t>
      </w:r>
      <w:r w:rsidR="00CD3D6A" w:rsidRPr="000D14C3">
        <w:rPr>
          <w:sz w:val="20"/>
        </w:rPr>
        <w:t>10</w:t>
      </w:r>
      <w:r w:rsidRPr="000D14C3">
        <w:rPr>
          <w:sz w:val="20"/>
        </w:rPr>
        <w:t>.1e).</w:t>
      </w:r>
    </w:p>
    <w:p w14:paraId="30BC2DA8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szCs w:val="20"/>
          <w:lang w:eastAsia="ar-SA"/>
        </w:rPr>
      </w:pPr>
    </w:p>
    <w:p w14:paraId="3E305156" w14:textId="1F4CDE53" w:rsidR="0038691E" w:rsidRPr="000D14C3" w:rsidRDefault="00D52A02" w:rsidP="00443145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b/>
          <w:bCs/>
          <w:u w:val="single"/>
          <w:lang w:eastAsia="ar-SA"/>
        </w:rPr>
        <w:t xml:space="preserve">ZÁVAŽNOST III. = </w:t>
      </w:r>
      <w:r w:rsidR="0038691E" w:rsidRPr="000D14C3">
        <w:rPr>
          <w:rFonts w:eastAsia="Times New Roman" w:cs="Times New Roman"/>
          <w:b/>
          <w:bCs/>
          <w:u w:val="single"/>
          <w:lang w:eastAsia="ar-SA"/>
        </w:rPr>
        <w:t>Hrubé</w:t>
      </w:r>
      <w:r w:rsidR="0038691E" w:rsidRPr="000D14C3">
        <w:rPr>
          <w:rFonts w:eastAsia="Times New Roman" w:cs="Times New Roman"/>
          <w:u w:val="single"/>
          <w:lang w:eastAsia="ar-SA"/>
        </w:rPr>
        <w:t xml:space="preserve"> nebo opakované závažné porušení</w:t>
      </w:r>
      <w:r w:rsidR="381B412D" w:rsidRPr="000D14C3">
        <w:rPr>
          <w:rFonts w:eastAsia="Times New Roman" w:cs="Times New Roman"/>
          <w:lang w:eastAsia="ar-SA"/>
        </w:rPr>
        <w:t xml:space="preserve"> (</w:t>
      </w:r>
      <w:r>
        <w:rPr>
          <w:rFonts w:eastAsia="Times New Roman" w:cs="Times New Roman"/>
          <w:lang w:eastAsia="ar-SA"/>
        </w:rPr>
        <w:t xml:space="preserve">NESHODA - </w:t>
      </w:r>
      <w:r w:rsidR="381B412D" w:rsidRPr="000D14C3">
        <w:rPr>
          <w:rFonts w:eastAsia="Times New Roman" w:cs="Times New Roman"/>
          <w:lang w:eastAsia="ar-SA"/>
        </w:rPr>
        <w:t xml:space="preserve">Z III.) </w:t>
      </w:r>
      <w:r w:rsidR="0038691E" w:rsidRPr="000D14C3">
        <w:rPr>
          <w:rFonts w:eastAsia="Times New Roman" w:cs="Times New Roman"/>
          <w:lang w:eastAsia="ar-SA"/>
        </w:rPr>
        <w:t xml:space="preserve"> vystavení </w:t>
      </w:r>
      <w:r w:rsidR="000C7308" w:rsidRPr="000D14C3">
        <w:rPr>
          <w:rFonts w:eastAsia="Times New Roman" w:cs="Times New Roman"/>
          <w:lang w:eastAsia="ar-SA"/>
        </w:rPr>
        <w:t>PROTOKOLU O PORUŠENÍ</w:t>
      </w:r>
      <w:r w:rsidR="0038691E" w:rsidRPr="000D14C3">
        <w:rPr>
          <w:rFonts w:eastAsia="Times New Roman" w:cs="Times New Roman"/>
          <w:lang w:eastAsia="ar-SA"/>
        </w:rPr>
        <w:t xml:space="preserve"> s nutností stanovení nápravy, odpovědností a termínu. Záznam o porušení je krom vystavení protokolární neshody uveden v Registru neshod (elektronická databáze) a Stavebním deníku.</w:t>
      </w:r>
    </w:p>
    <w:p w14:paraId="5EAD18C5" w14:textId="3FADF5B8" w:rsidR="0038691E" w:rsidRPr="000D14C3" w:rsidRDefault="0038691E" w:rsidP="0068033F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Možnosti vypořádání Hrubého nebo opakovaného závažného porušení</w:t>
      </w:r>
      <w:r w:rsidR="00C74400" w:rsidRPr="000D14C3">
        <w:rPr>
          <w:rFonts w:eastAsia="Times New Roman" w:cs="Times New Roman"/>
          <w:lang w:eastAsia="ar-SA"/>
        </w:rPr>
        <w:t xml:space="preserve"> v </w:t>
      </w:r>
      <w:r w:rsidR="00B97CE6" w:rsidRPr="000D14C3">
        <w:rPr>
          <w:rFonts w:eastAsia="Times New Roman" w:cs="Times New Roman"/>
          <w:lang w:eastAsia="ar-SA"/>
        </w:rPr>
        <w:t>souladu</w:t>
      </w:r>
      <w:r w:rsidR="00C74400" w:rsidRPr="000D14C3">
        <w:rPr>
          <w:rFonts w:eastAsia="Times New Roman" w:cs="Times New Roman"/>
          <w:lang w:eastAsia="ar-SA"/>
        </w:rPr>
        <w:t xml:space="preserve"> s</w:t>
      </w:r>
      <w:r w:rsidR="008D06C2" w:rsidRPr="000D14C3">
        <w:rPr>
          <w:rFonts w:eastAsia="Times New Roman" w:cs="Times New Roman"/>
          <w:lang w:eastAsia="ar-SA"/>
        </w:rPr>
        <w:t> </w:t>
      </w:r>
      <w:r w:rsidR="00FC57B9" w:rsidRPr="000D14C3">
        <w:rPr>
          <w:rFonts w:eastAsia="Times New Roman" w:cs="Times New Roman"/>
          <w:lang w:eastAsia="ar-SA"/>
        </w:rPr>
        <w:t xml:space="preserve"> SoD část Pravidla </w:t>
      </w:r>
      <w:r w:rsidR="003B4051" w:rsidRPr="000D14C3">
        <w:rPr>
          <w:rFonts w:eastAsia="Times New Roman" w:cs="Times New Roman"/>
          <w:lang w:eastAsia="ar-SA"/>
        </w:rPr>
        <w:t xml:space="preserve">chování zhotovitelů </w:t>
      </w:r>
      <w:r w:rsidR="005C3EE5" w:rsidRPr="000D14C3">
        <w:rPr>
          <w:rFonts w:eastAsia="Times New Roman" w:cs="Times New Roman"/>
          <w:lang w:eastAsia="ar-SA"/>
        </w:rPr>
        <w:t>včetně příloh</w:t>
      </w:r>
      <w:r w:rsidR="00B64D2D" w:rsidRPr="000D14C3">
        <w:rPr>
          <w:rFonts w:eastAsia="Times New Roman" w:cs="Times New Roman"/>
          <w:lang w:eastAsia="ar-SA"/>
        </w:rPr>
        <w:t xml:space="preserve">. </w:t>
      </w:r>
      <w:r w:rsidR="003A3BEF" w:rsidRPr="000D14C3">
        <w:rPr>
          <w:rFonts w:eastAsia="Times New Roman" w:cs="Times New Roman"/>
          <w:lang w:eastAsia="ar-SA"/>
        </w:rPr>
        <w:t xml:space="preserve">a </w:t>
      </w:r>
      <w:r w:rsidR="00B64D2D" w:rsidRPr="000D14C3">
        <w:rPr>
          <w:rFonts w:eastAsia="Times New Roman" w:cs="Times New Roman"/>
          <w:lang w:eastAsia="ar-SA"/>
        </w:rPr>
        <w:t>SoD</w:t>
      </w:r>
      <w:r w:rsidR="00E85CF6" w:rsidRPr="000D14C3">
        <w:rPr>
          <w:rFonts w:eastAsia="Times New Roman" w:cs="Times New Roman"/>
          <w:lang w:eastAsia="ar-SA"/>
        </w:rPr>
        <w:t>:</w:t>
      </w:r>
    </w:p>
    <w:p w14:paraId="319C372D" w14:textId="77777777" w:rsidR="0038691E" w:rsidRPr="000D14C3" w:rsidRDefault="0038691E" w:rsidP="00443145">
      <w:pPr>
        <w:pStyle w:val="Odstavec"/>
        <w:numPr>
          <w:ilvl w:val="1"/>
          <w:numId w:val="14"/>
        </w:numPr>
        <w:rPr>
          <w:sz w:val="20"/>
        </w:rPr>
      </w:pPr>
      <w:r w:rsidRPr="000D14C3">
        <w:rPr>
          <w:sz w:val="20"/>
        </w:rPr>
        <w:t>vyloučením zaměstnance dodavatele na stanovenou dobu (u opakovaných přestupků téhož zaměstnance),</w:t>
      </w:r>
    </w:p>
    <w:p w14:paraId="50FD8B9E" w14:textId="77777777" w:rsidR="0038691E" w:rsidRPr="000D14C3" w:rsidRDefault="0038691E" w:rsidP="00443145">
      <w:pPr>
        <w:pStyle w:val="Odstavec"/>
        <w:numPr>
          <w:ilvl w:val="1"/>
          <w:numId w:val="14"/>
        </w:numPr>
        <w:rPr>
          <w:sz w:val="20"/>
        </w:rPr>
      </w:pPr>
      <w:r w:rsidRPr="000D14C3">
        <w:rPr>
          <w:sz w:val="20"/>
        </w:rPr>
        <w:t xml:space="preserve">okamžitým vyloučením zaměstnance dodavatele natrvalo (u hrubého porušení ustanovení tohoto dokumentu, případně ustanovení obecně platných právních předpisů a technických norem). </w:t>
      </w:r>
    </w:p>
    <w:p w14:paraId="29E2172C" w14:textId="4049B123" w:rsidR="0038691E" w:rsidRPr="000D14C3" w:rsidRDefault="0038691E" w:rsidP="00443145">
      <w:pPr>
        <w:pStyle w:val="Odstavec"/>
        <w:numPr>
          <w:ilvl w:val="1"/>
          <w:numId w:val="14"/>
        </w:numPr>
        <w:rPr>
          <w:sz w:val="20"/>
        </w:rPr>
      </w:pPr>
      <w:r w:rsidRPr="000D14C3">
        <w:rPr>
          <w:sz w:val="20"/>
        </w:rPr>
        <w:t xml:space="preserve">ukončení prací lze uplatnit pro pracovníka, který </w:t>
      </w:r>
      <w:r w:rsidR="00E85CF6" w:rsidRPr="000D14C3">
        <w:rPr>
          <w:sz w:val="20"/>
        </w:rPr>
        <w:t xml:space="preserve">hrubě porušil </w:t>
      </w:r>
      <w:r w:rsidR="00D24409" w:rsidRPr="000D14C3">
        <w:rPr>
          <w:sz w:val="20"/>
        </w:rPr>
        <w:t>Předpisy – zákaz</w:t>
      </w:r>
      <w:r w:rsidRPr="000D14C3">
        <w:rPr>
          <w:sz w:val="20"/>
        </w:rPr>
        <w:t xml:space="preserve"> vstupu na staveniště</w:t>
      </w:r>
      <w:r w:rsidR="00F66941" w:rsidRPr="000D14C3">
        <w:rPr>
          <w:sz w:val="20"/>
        </w:rPr>
        <w:t>.</w:t>
      </w:r>
    </w:p>
    <w:p w14:paraId="619FC69A" w14:textId="77777777" w:rsidR="0038691E" w:rsidRPr="000D14C3" w:rsidRDefault="0038691E" w:rsidP="0038691E">
      <w:pPr>
        <w:pStyle w:val="Odstavec"/>
        <w:ind w:left="0" w:firstLine="708"/>
      </w:pPr>
      <w:r w:rsidRPr="000D14C3">
        <w:rPr>
          <w:sz w:val="20"/>
        </w:rPr>
        <w:t>Za důvod k okamžitému vyloučení ze zakázky se považuje zejména, ale neomezuje se na:</w:t>
      </w:r>
    </w:p>
    <w:p w14:paraId="4992F70F" w14:textId="77777777" w:rsidR="0038691E" w:rsidRPr="000D14C3" w:rsidRDefault="0038691E" w:rsidP="0038691E">
      <w:pPr>
        <w:suppressAutoHyphens/>
        <w:spacing w:after="0" w:line="240" w:lineRule="auto"/>
        <w:ind w:firstLine="708"/>
        <w:rPr>
          <w:rFonts w:eastAsia="Times New Roman" w:cs="Times New Roman"/>
          <w:b/>
          <w:bCs/>
          <w:spacing w:val="-6"/>
          <w:lang w:eastAsia="ar-SA"/>
        </w:rPr>
      </w:pPr>
      <w:r w:rsidRPr="000D14C3">
        <w:rPr>
          <w:rFonts w:eastAsia="Times New Roman" w:cs="Times New Roman"/>
          <w:b/>
          <w:bCs/>
          <w:spacing w:val="-6"/>
          <w:u w:val="single"/>
          <w:lang w:eastAsia="ar-SA"/>
        </w:rPr>
        <w:t>Hrubé</w:t>
      </w:r>
      <w:r w:rsidRPr="000D14C3">
        <w:rPr>
          <w:rFonts w:eastAsia="Times New Roman" w:cs="Times New Roman"/>
          <w:b/>
          <w:bCs/>
          <w:spacing w:val="-6"/>
          <w:lang w:eastAsia="ar-SA"/>
        </w:rPr>
        <w:t xml:space="preserve"> porušení povinností vyplývajících z právních a jiných předpisů vztahujících se k </w:t>
      </w:r>
      <w:r w:rsidRPr="000D14C3">
        <w:rPr>
          <w:rFonts w:eastAsia="Times New Roman" w:cs="Times New Roman"/>
          <w:b/>
          <w:bCs/>
          <w:iCs/>
          <w:spacing w:val="-6"/>
          <w:lang w:eastAsia="ar-SA"/>
        </w:rPr>
        <w:tab/>
      </w:r>
      <w:r w:rsidRPr="000D14C3">
        <w:rPr>
          <w:rFonts w:eastAsia="Times New Roman" w:cs="Times New Roman"/>
          <w:b/>
          <w:bCs/>
          <w:spacing w:val="-6"/>
          <w:lang w:eastAsia="ar-SA"/>
        </w:rPr>
        <w:t xml:space="preserve">vykonávané práci. </w:t>
      </w:r>
    </w:p>
    <w:p w14:paraId="261CD09E" w14:textId="77777777" w:rsidR="0038691E" w:rsidRPr="000D14C3" w:rsidRDefault="0038691E" w:rsidP="0038691E">
      <w:pPr>
        <w:suppressAutoHyphens/>
        <w:spacing w:after="0" w:line="240" w:lineRule="auto"/>
        <w:rPr>
          <w:rFonts w:eastAsia="Times New Roman" w:cs="Times New Roman"/>
          <w:b/>
          <w:spacing w:val="-6"/>
          <w:sz w:val="18"/>
          <w:szCs w:val="20"/>
          <w:lang w:eastAsia="ar-SA"/>
        </w:rPr>
      </w:pPr>
      <w:r w:rsidRPr="000D14C3">
        <w:rPr>
          <w:rFonts w:eastAsia="Times New Roman" w:cs="Times New Roman"/>
          <w:b/>
          <w:bCs/>
          <w:iCs/>
          <w:spacing w:val="-6"/>
          <w:lang w:eastAsia="ar-SA"/>
        </w:rPr>
        <w:t>Za hrubé porušení</w:t>
      </w:r>
      <w:r w:rsidRPr="000D14C3">
        <w:rPr>
          <w:rFonts w:eastAsia="Times New Roman" w:cs="Times New Roman"/>
          <w:b/>
          <w:spacing w:val="-6"/>
          <w:lang w:eastAsia="ar-SA"/>
        </w:rPr>
        <w:t>, je považováno především:</w:t>
      </w:r>
    </w:p>
    <w:p w14:paraId="3A7C12E4" w14:textId="77777777" w:rsidR="0038691E" w:rsidRPr="000D14C3" w:rsidRDefault="0038691E" w:rsidP="0038691E">
      <w:pPr>
        <w:suppressAutoHyphens/>
        <w:spacing w:after="0" w:line="240" w:lineRule="auto"/>
        <w:jc w:val="both"/>
        <w:rPr>
          <w:rFonts w:eastAsia="Times New Roman" w:cs="Times New Roman"/>
          <w:sz w:val="8"/>
          <w:szCs w:val="20"/>
          <w:lang w:eastAsia="ar-SA"/>
        </w:rPr>
      </w:pPr>
    </w:p>
    <w:p w14:paraId="44ED9855" w14:textId="77777777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Závažné nebo opakované méně závažné porušení zásad definovaných v předpisech státní legislativy, zákoníku práce, pracovním řádu a interních předpisech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ar-SA"/>
        </w:rPr>
        <w:t>e, zákazníků a ostatních zainteresovaných stran, zejména v předpisech bezpečnosti a ochrany zdraví při práci, ochrany životního prostředí nebo technologických předpisech.</w:t>
      </w:r>
    </w:p>
    <w:p w14:paraId="69F9D71C" w14:textId="77777777" w:rsidR="0038691E" w:rsidRPr="000D14C3" w:rsidRDefault="0038691E" w:rsidP="00443145">
      <w:pPr>
        <w:numPr>
          <w:ilvl w:val="0"/>
          <w:numId w:val="15"/>
        </w:numPr>
        <w:suppressAutoHyphens/>
        <w:snapToGrid w:val="0"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Porušení zásad bezpečné práce vedoucí ke vzniku pracovního úrazu.</w:t>
      </w:r>
    </w:p>
    <w:p w14:paraId="30BE2C08" w14:textId="77777777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Donášení, požití alkoholických nápojů </w:t>
      </w:r>
      <w:r w:rsidRPr="000D14C3">
        <w:rPr>
          <w:rFonts w:eastAsia="Times New Roman" w:cs="Times New Roman"/>
          <w:u w:val="single"/>
          <w:lang w:eastAsia="ar-SA"/>
        </w:rPr>
        <w:t>a/nebo</w:t>
      </w:r>
      <w:r w:rsidRPr="000D14C3">
        <w:rPr>
          <w:rFonts w:eastAsia="Times New Roman" w:cs="Times New Roman"/>
          <w:lang w:eastAsia="ar-SA"/>
        </w:rPr>
        <w:t xml:space="preserve"> užití jiných návykových látek na pracovištích společnosti a v pracovní době i mimo tato pracoviště, nebo nástup na pracovní směnu pod jejich vlivem.</w:t>
      </w:r>
    </w:p>
    <w:p w14:paraId="0AAC071A" w14:textId="77777777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Porušení zákazu používání otevřeného ohně a kouření, zákazu používání mobilních telefonů a jiných zdrojů podnětů ohně a výbuchu tam, kde je to zakázáno.</w:t>
      </w:r>
    </w:p>
    <w:p w14:paraId="04991BE8" w14:textId="77777777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lastRenderedPageBreak/>
        <w:t>Poškození dobrého jména společnosti.</w:t>
      </w:r>
    </w:p>
    <w:p w14:paraId="00D05440" w14:textId="77777777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Fyzické napadení spoluzaměstnanců a obchodních partnerů, diskriminační chování, ponižování lidské důstojnosti, včetně nežádoucího chování sexuální povahy na pracovišti; šíření nepravdy a pomluvy apod.</w:t>
      </w:r>
    </w:p>
    <w:p w14:paraId="533CBADE" w14:textId="77777777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Úmyslné způsobení škody společnosti nebo způsobení škody z nedbalosti, popř. když ke škodě došlo v souvislosti s porušením povinností zaměstnance vyplývajících z právních předpisů vztahujících se k vykonávané práci nebo bylo jednáno v rozporu s oprávněnými zájmy společnosti.</w:t>
      </w:r>
    </w:p>
    <w:p w14:paraId="5BD9C983" w14:textId="77777777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Úmyslné poškození, odcizení nebo pokus o odcizení vlastnictví společnosti (v majetku společnosti nebo provozovaném společností) nebo vlastnictví jiného zaměstnance, popř. obchodního partnera.</w:t>
      </w:r>
    </w:p>
    <w:p w14:paraId="4D149D5A" w14:textId="77777777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Neoprávněné </w:t>
      </w:r>
      <w:r w:rsidRPr="000D14C3">
        <w:rPr>
          <w:rFonts w:eastAsia="Times New Roman" w:cs="Times New Roman"/>
          <w:u w:val="single"/>
          <w:lang w:eastAsia="ar-SA"/>
        </w:rPr>
        <w:t>užití/zneužití</w:t>
      </w:r>
      <w:r w:rsidRPr="000D14C3">
        <w:rPr>
          <w:rFonts w:eastAsia="Times New Roman" w:cs="Times New Roman"/>
          <w:lang w:eastAsia="ar-SA"/>
        </w:rPr>
        <w:t xml:space="preserve"> věci v majetku společnosti, popř. obchodního partnera, zejména výrobní a pracovní prostředky včetně výpočetní techniky a telekomunikačního zařízení, prostory apod.</w:t>
      </w:r>
    </w:p>
    <w:p w14:paraId="2AE55BB7" w14:textId="17BA7556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Hrubé nebo opakovaně závažné nedodržení podmínek práce ve vztahu k zajištění kvality </w:t>
      </w:r>
      <w:r w:rsidR="00874BFD" w:rsidRPr="000D14C3">
        <w:rPr>
          <w:rFonts w:eastAsia="Times New Roman" w:cs="Times New Roman"/>
          <w:lang w:eastAsia="ar-SA"/>
        </w:rPr>
        <w:t>D</w:t>
      </w:r>
      <w:r w:rsidRPr="000D14C3">
        <w:rPr>
          <w:rFonts w:eastAsia="Times New Roman" w:cs="Times New Roman"/>
          <w:lang w:eastAsia="ar-SA"/>
        </w:rPr>
        <w:t xml:space="preserve">íla definovaných SoD a jejími nedílnými přílohami, </w:t>
      </w:r>
      <w:r w:rsidR="00EB661A">
        <w:rPr>
          <w:rFonts w:eastAsia="Times New Roman" w:cs="Times New Roman"/>
          <w:lang w:eastAsia="ar-SA"/>
        </w:rPr>
        <w:t xml:space="preserve">technologickými postupy, </w:t>
      </w:r>
      <w:r w:rsidRPr="000D14C3">
        <w:rPr>
          <w:rFonts w:eastAsia="Times New Roman" w:cs="Times New Roman"/>
          <w:lang w:eastAsia="ar-SA"/>
        </w:rPr>
        <w:t>Plánem Kvality, PKZ, Program</w:t>
      </w:r>
      <w:r w:rsidR="00EB661A">
        <w:rPr>
          <w:rFonts w:eastAsia="Times New Roman" w:cs="Times New Roman"/>
          <w:lang w:eastAsia="ar-SA"/>
        </w:rPr>
        <w:t>em</w:t>
      </w:r>
      <w:r w:rsidRPr="000D14C3">
        <w:rPr>
          <w:rFonts w:eastAsia="Times New Roman" w:cs="Times New Roman"/>
          <w:lang w:eastAsia="ar-SA"/>
        </w:rPr>
        <w:t xml:space="preserve"> zkoušek Zhotovitele a Integrovaným plánem řízení Kvality, BOZP, PO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ar-SA"/>
        </w:rPr>
        <w:t xml:space="preserve">e.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FC430A" w14:textId="29480CD2" w:rsidR="0038691E" w:rsidRPr="000D14C3" w:rsidRDefault="00FF1E27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Opakované p</w:t>
      </w:r>
      <w:r w:rsidR="0038691E" w:rsidRPr="000D14C3">
        <w:rPr>
          <w:rFonts w:eastAsia="Times New Roman" w:cs="Times New Roman"/>
          <w:lang w:eastAsia="ar-SA"/>
        </w:rPr>
        <w:t xml:space="preserve">orušení povinností Zhotovitele </w:t>
      </w:r>
      <w:r w:rsidR="0038691E" w:rsidRPr="00692B3A">
        <w:rPr>
          <w:rFonts w:eastAsia="Times New Roman" w:cs="Times New Roman"/>
          <w:lang w:eastAsia="ar-SA"/>
        </w:rPr>
        <w:t xml:space="preserve">dle </w:t>
      </w:r>
      <w:r w:rsidR="006328BE" w:rsidRPr="00692B3A">
        <w:rPr>
          <w:rFonts w:eastAsia="Times New Roman" w:cs="Times New Roman"/>
          <w:lang w:eastAsia="ar-SA"/>
        </w:rPr>
        <w:t>SoD</w:t>
      </w:r>
      <w:r w:rsidR="00874BFD" w:rsidRPr="00692B3A">
        <w:rPr>
          <w:rFonts w:eastAsia="Times New Roman" w:cs="Times New Roman"/>
          <w:lang w:eastAsia="ar-SA"/>
        </w:rPr>
        <w:t>.</w:t>
      </w:r>
      <w:r w:rsidR="00874BFD" w:rsidRPr="000D14C3">
        <w:rPr>
          <w:rFonts w:eastAsia="Times New Roman" w:cs="Times New Roman"/>
          <w:lang w:eastAsia="ar-SA"/>
        </w:rPr>
        <w:t xml:space="preserve"> </w:t>
      </w:r>
      <w:r w:rsidR="0038691E" w:rsidRPr="000D14C3">
        <w:rPr>
          <w:rFonts w:eastAsia="Times New Roman" w:cs="Times New Roman"/>
          <w:lang w:eastAsia="ar-SA"/>
        </w:rPr>
        <w:t xml:space="preserve">    </w:t>
      </w:r>
    </w:p>
    <w:p w14:paraId="57A49C04" w14:textId="77777777" w:rsidR="0038691E" w:rsidRPr="000D14C3" w:rsidRDefault="0038691E" w:rsidP="0038691E">
      <w:pPr>
        <w:rPr>
          <w:lang w:eastAsia="ar-SA"/>
        </w:rPr>
      </w:pPr>
    </w:p>
    <w:p w14:paraId="610226EF" w14:textId="77777777" w:rsidR="0038691E" w:rsidRPr="000D14C3" w:rsidRDefault="0038691E" w:rsidP="0038691E">
      <w:pPr>
        <w:rPr>
          <w:lang w:eastAsia="ar-SA"/>
        </w:rPr>
      </w:pPr>
      <w:r w:rsidRPr="000D14C3">
        <w:rPr>
          <w:lang w:eastAsia="ar-SA"/>
        </w:rPr>
        <w:t xml:space="preserve">V neposlední řadě lze přistoupit k uplatnění finanční sankce. Návrh na uplatnění finanční sankce může podat QM, SM, HIP, PM. Návrh schvaluje PM ve spolupráci se Steering Committee                                                                 s přihlédnutím na okolnosti vzniku porušení. S návrhem je Zhotovitel příp. poddodavatel seznámen formou zápisu – Protokol o porušení. </w:t>
      </w:r>
    </w:p>
    <w:p w14:paraId="2A9C84BA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Finanční sankce je na základě rozhodnutí uplatněna na Zhotoviteli (příp. jeho poddodavateli) porušujícím definované zásady či jiná závažná porušení definovaná tímto dokumentem.                                             </w:t>
      </w:r>
    </w:p>
    <w:p w14:paraId="519CAE9C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</w:p>
    <w:p w14:paraId="02E364C0" w14:textId="122F82F9" w:rsidR="0038691E" w:rsidRDefault="0038691E" w:rsidP="0038691E">
      <w:pPr>
        <w:tabs>
          <w:tab w:val="left" w:pos="851"/>
        </w:tabs>
        <w:suppressAutoHyphens/>
        <w:spacing w:after="0" w:line="240" w:lineRule="auto"/>
        <w:jc w:val="both"/>
      </w:pPr>
      <w:r w:rsidRPr="000D14C3">
        <w:rPr>
          <w:rFonts w:eastAsia="Times New Roman" w:cs="Times New Roman"/>
          <w:lang w:eastAsia="ar-SA"/>
        </w:rPr>
        <w:t xml:space="preserve">Případné uplatnění finanční sankce se řídí sankčním sazebníkem SM-UE-1802_P1 Příloha  SoD a dále </w:t>
      </w:r>
      <w:r w:rsidRPr="000D14C3">
        <w:t>bude vůči dodavateli uplatňovat smluvní postih dle platných ustanovení SoD Smluvní pokuty</w:t>
      </w:r>
      <w:r w:rsidR="00272583" w:rsidRPr="000D14C3">
        <w:t xml:space="preserve"> případně Náhrada škody</w:t>
      </w:r>
      <w:r w:rsidR="00D14EF9">
        <w:t xml:space="preserve"> </w:t>
      </w:r>
      <w:r w:rsidR="008E1BF0">
        <w:t xml:space="preserve">v souladu s </w:t>
      </w:r>
      <w:r w:rsidR="00DD4A1C">
        <w:t>SoD</w:t>
      </w:r>
      <w:r w:rsidR="00AF48FB">
        <w:t xml:space="preserve"> a sankčním sazebníkem dle tohoto dokumentu</w:t>
      </w:r>
      <w:r w:rsidRPr="000D14C3">
        <w:t>.</w:t>
      </w:r>
    </w:p>
    <w:p w14:paraId="2903E872" w14:textId="41C17408" w:rsidR="00C07CA7" w:rsidRDefault="00C07CA7" w:rsidP="00C07CA7">
      <w:pPr>
        <w:pStyle w:val="Nadpis3"/>
      </w:pPr>
      <w:bookmarkStart w:id="525" w:name="_Toc204003891"/>
      <w:r>
        <w:t>Sankční sazebník</w:t>
      </w:r>
      <w:bookmarkEnd w:id="525"/>
    </w:p>
    <w:p w14:paraId="4F839CD0" w14:textId="77777777" w:rsidR="00C07CA7" w:rsidRPr="00C07CA7" w:rsidRDefault="00C07CA7" w:rsidP="00C07CA7">
      <w:pPr>
        <w:rPr>
          <w:lang w:eastAsia="cs-CZ"/>
        </w:rPr>
      </w:pPr>
      <w:r w:rsidRPr="00C07CA7">
        <w:rPr>
          <w:lang w:eastAsia="cs-CZ"/>
        </w:rPr>
        <w:t>Bez schválené dokumentace pro provedení a řádné vyzkoušení a kontrolu Díla Zhotovitel NESMÍ započít práce. Veškeré dopady do časového plánu, ceny a rozsahu jsou v kompetenci Zhotovitele a ten nemá v takovém případě právo na změny v rámci Díla. </w:t>
      </w:r>
    </w:p>
    <w:p w14:paraId="0723BDD8" w14:textId="77777777" w:rsidR="00C07CA7" w:rsidRPr="00C07CA7" w:rsidRDefault="00C07CA7" w:rsidP="00C07CA7">
      <w:pPr>
        <w:rPr>
          <w:lang w:eastAsia="cs-CZ"/>
        </w:rPr>
      </w:pPr>
      <w:r w:rsidRPr="00C07CA7">
        <w:rPr>
          <w:lang w:eastAsia="cs-CZ"/>
        </w:rPr>
        <w:t>V případě porušení a započetí prací bez schválené Dodavatelské dokumentace Zhotoviteli hrozí sankce v souladu s tímto článkem. </w:t>
      </w:r>
    </w:p>
    <w:p w14:paraId="0136B8A0" w14:textId="77777777" w:rsidR="00C07CA7" w:rsidRPr="00C07CA7" w:rsidRDefault="00C07CA7" w:rsidP="00C07CA7">
      <w:pPr>
        <w:rPr>
          <w:lang w:eastAsia="cs-CZ"/>
        </w:rPr>
      </w:pPr>
      <w:r w:rsidRPr="00C07CA7">
        <w:rPr>
          <w:lang w:eastAsia="cs-CZ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"/>
        <w:gridCol w:w="4821"/>
        <w:gridCol w:w="3399"/>
      </w:tblGrid>
      <w:tr w:rsidR="00C07CA7" w:rsidRPr="00C07CA7" w14:paraId="5EB973FA" w14:textId="77777777" w:rsidTr="00C07CA7">
        <w:trPr>
          <w:trHeight w:val="300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58B99" w14:textId="77777777" w:rsidR="00C07CA7" w:rsidRPr="00C07CA7" w:rsidRDefault="00C07CA7" w:rsidP="00C07CA7">
            <w:pPr>
              <w:numPr>
                <w:ilvl w:val="0"/>
                <w:numId w:val="73"/>
              </w:numPr>
              <w:rPr>
                <w:lang w:eastAsia="cs-CZ"/>
              </w:rPr>
            </w:pPr>
            <w:r w:rsidRPr="00C07CA7">
              <w:rPr>
                <w:lang w:eastAsia="cs-CZ"/>
              </w:rPr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92C47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Nedodržení technologické kázně a provádění prací v rozporu se schválenými technologickými postupy a dobrou praxí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4478B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2 000 – 10 000 za případ </w:t>
            </w:r>
          </w:p>
        </w:tc>
      </w:tr>
      <w:tr w:rsidR="00C07CA7" w:rsidRPr="00C07CA7" w14:paraId="588905F8" w14:textId="77777777" w:rsidTr="00C07CA7">
        <w:trPr>
          <w:trHeight w:val="300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3232A" w14:textId="77777777" w:rsidR="00C07CA7" w:rsidRPr="00C07CA7" w:rsidRDefault="00C07CA7" w:rsidP="00C07CA7">
            <w:pPr>
              <w:numPr>
                <w:ilvl w:val="0"/>
                <w:numId w:val="74"/>
              </w:numPr>
              <w:rPr>
                <w:lang w:eastAsia="cs-CZ"/>
              </w:rPr>
            </w:pPr>
            <w:r w:rsidRPr="00C07CA7">
              <w:rPr>
                <w:lang w:eastAsia="cs-CZ"/>
              </w:rPr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8BC41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Provedení zakrytí/znepřístupnění části zařízení/díla před posouzením/uvolněním Technického dozoru UE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AD3B7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2 000 – 10 000 za případ  </w:t>
            </w:r>
          </w:p>
        </w:tc>
      </w:tr>
      <w:tr w:rsidR="00C07CA7" w:rsidRPr="00C07CA7" w14:paraId="078ED50C" w14:textId="77777777" w:rsidTr="00C07CA7">
        <w:trPr>
          <w:trHeight w:val="300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6E9EA" w14:textId="77777777" w:rsidR="00C07CA7" w:rsidRPr="00C07CA7" w:rsidRDefault="00C07CA7" w:rsidP="00C07CA7">
            <w:pPr>
              <w:numPr>
                <w:ilvl w:val="0"/>
                <w:numId w:val="75"/>
              </w:numPr>
              <w:rPr>
                <w:lang w:eastAsia="cs-CZ"/>
              </w:rPr>
            </w:pPr>
            <w:r w:rsidRPr="00C07CA7">
              <w:rPr>
                <w:lang w:eastAsia="cs-CZ"/>
              </w:rPr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88249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Neprovedení plánovaných kontrol a zkoušek dle schválených plánů nebo nedodržení jejich rozsahu.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B00EA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5 000 – 20 000 za případ </w:t>
            </w:r>
          </w:p>
        </w:tc>
      </w:tr>
      <w:tr w:rsidR="00C07CA7" w:rsidRPr="00C07CA7" w14:paraId="634A887A" w14:textId="77777777" w:rsidTr="00C07CA7">
        <w:trPr>
          <w:trHeight w:val="300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FDE24" w14:textId="77777777" w:rsidR="00C07CA7" w:rsidRPr="00C07CA7" w:rsidRDefault="00C07CA7" w:rsidP="00C07CA7">
            <w:pPr>
              <w:numPr>
                <w:ilvl w:val="0"/>
                <w:numId w:val="76"/>
              </w:numPr>
              <w:rPr>
                <w:lang w:eastAsia="cs-CZ"/>
              </w:rPr>
            </w:pPr>
            <w:r w:rsidRPr="00C07CA7">
              <w:rPr>
                <w:lang w:eastAsia="cs-CZ"/>
              </w:rPr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9C811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Provádění prací v rozporu se schválenou projektovou dokumentací. Nebo provádění prací dle neplatné projektové dokumentace.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D2ED6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5 000 – 20 000 za případ </w:t>
            </w:r>
          </w:p>
        </w:tc>
      </w:tr>
      <w:tr w:rsidR="00C07CA7" w:rsidRPr="00C07CA7" w14:paraId="7FEB57BA" w14:textId="77777777" w:rsidTr="00C07CA7">
        <w:trPr>
          <w:trHeight w:val="300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2AE20" w14:textId="77777777" w:rsidR="00C07CA7" w:rsidRPr="00C07CA7" w:rsidRDefault="00C07CA7" w:rsidP="00C07CA7">
            <w:pPr>
              <w:numPr>
                <w:ilvl w:val="0"/>
                <w:numId w:val="77"/>
              </w:numPr>
              <w:rPr>
                <w:lang w:eastAsia="cs-CZ"/>
              </w:rPr>
            </w:pPr>
            <w:r w:rsidRPr="00C07CA7">
              <w:rPr>
                <w:lang w:eastAsia="cs-CZ"/>
              </w:rPr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EDA7E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Nedodržení použití schválené kvality materiálu. 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0D795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2 000 – 10 000 za případ </w:t>
            </w:r>
          </w:p>
        </w:tc>
      </w:tr>
      <w:tr w:rsidR="00C07CA7" w:rsidRPr="00C07CA7" w14:paraId="1CD2E5C1" w14:textId="77777777" w:rsidTr="00C07CA7">
        <w:trPr>
          <w:trHeight w:val="300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16A4B" w14:textId="77777777" w:rsidR="00C07CA7" w:rsidRPr="00C07CA7" w:rsidRDefault="00C07CA7" w:rsidP="00C07CA7">
            <w:pPr>
              <w:numPr>
                <w:ilvl w:val="0"/>
                <w:numId w:val="78"/>
              </w:numPr>
              <w:rPr>
                <w:lang w:eastAsia="cs-CZ"/>
              </w:rPr>
            </w:pPr>
            <w:r w:rsidRPr="00C07CA7">
              <w:rPr>
                <w:lang w:eastAsia="cs-CZ"/>
              </w:rPr>
              <w:lastRenderedPageBreak/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76C21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Hrubé nebo opakovaně závažné nedodržení podmínek práce ve vztahu k zajištění kvality díla definovaných SoD a jejími nedílnými přílohami, Plánem Kvality, PKZ, Program zkoušek Zhotovitele a Integrovaným plánem řízení Kvality, BOZP, PO Objednatele 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C0042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 5 000 – 20 000 za případ </w:t>
            </w:r>
          </w:p>
        </w:tc>
      </w:tr>
    </w:tbl>
    <w:p w14:paraId="61C4E7AA" w14:textId="77777777" w:rsidR="00C07CA7" w:rsidRPr="00C07CA7" w:rsidRDefault="00C07CA7" w:rsidP="00C07CA7">
      <w:pPr>
        <w:rPr>
          <w:lang w:eastAsia="cs-CZ"/>
        </w:rPr>
      </w:pPr>
      <w:r w:rsidRPr="00C07CA7">
        <w:rPr>
          <w:lang w:eastAsia="cs-CZ"/>
        </w:rPr>
        <w:t> </w:t>
      </w:r>
    </w:p>
    <w:p w14:paraId="57C47988" w14:textId="77777777" w:rsidR="00C07CA7" w:rsidRPr="0068033F" w:rsidRDefault="00C07CA7" w:rsidP="0068033F">
      <w:pPr>
        <w:rPr>
          <w:lang w:eastAsia="cs-CZ"/>
        </w:rPr>
      </w:pPr>
    </w:p>
    <w:p w14:paraId="1F2852CF" w14:textId="72B07E84" w:rsidR="00231D0D" w:rsidRPr="000D14C3" w:rsidRDefault="00231D0D" w:rsidP="00231D0D">
      <w:pPr>
        <w:pStyle w:val="Nadpis1"/>
        <w:rPr>
          <w:rFonts w:ascii="Arial" w:hAnsi="Arial"/>
        </w:rPr>
      </w:pPr>
      <w:bookmarkStart w:id="526" w:name="_Toc116897474"/>
      <w:bookmarkStart w:id="527" w:name="_Toc124846963"/>
      <w:bookmarkStart w:id="528" w:name="_Toc124846989"/>
      <w:bookmarkStart w:id="529" w:name="_Toc204003892"/>
      <w:r w:rsidRPr="000D14C3">
        <w:rPr>
          <w:rFonts w:ascii="Arial" w:hAnsi="Arial"/>
        </w:rPr>
        <w:t>Řízení změn</w:t>
      </w:r>
      <w:bookmarkEnd w:id="526"/>
      <w:bookmarkEnd w:id="527"/>
      <w:bookmarkEnd w:id="528"/>
      <w:bookmarkEnd w:id="529"/>
    </w:p>
    <w:p w14:paraId="7AEEF9AD" w14:textId="382BC431" w:rsidR="00A65908" w:rsidRPr="000D14C3" w:rsidRDefault="00A65908" w:rsidP="00A65908">
      <w:pPr>
        <w:spacing w:line="257" w:lineRule="auto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Kdykoli v průběhu realizace projektu může dojít ke změně vůči odsouhlasenému rozsahu projektu. Zhotovitel může v průběhu realizace Díla navrhnout </w:t>
      </w:r>
      <w:r w:rsidR="00D24409" w:rsidRPr="000D14C3">
        <w:rPr>
          <w:lang w:eastAsia="cs-CZ"/>
        </w:rPr>
        <w:t xml:space="preserve">Objednateli </w:t>
      </w:r>
      <w:r w:rsidR="00D24409" w:rsidRPr="000D14C3">
        <w:rPr>
          <w:rFonts w:eastAsia="Times New Roman" w:cs="Times New Roman"/>
          <w:lang w:eastAsia="cs-CZ"/>
        </w:rPr>
        <w:t>jakoukoli</w:t>
      </w:r>
      <w:r w:rsidRPr="000D14C3">
        <w:rPr>
          <w:rFonts w:eastAsia="Times New Roman" w:cs="Times New Roman"/>
          <w:lang w:eastAsia="cs-CZ"/>
        </w:rPr>
        <w:t xml:space="preserve"> ZMĚNU, kterou bude pokládat za nezbytnou nebo žádoucí pro zlepšení kvality/jakosti nebo ekonomické efektivnosti Díla. </w:t>
      </w:r>
      <w:r w:rsidR="00D24409" w:rsidRPr="000D14C3">
        <w:rPr>
          <w:lang w:eastAsia="cs-CZ"/>
        </w:rPr>
        <w:t xml:space="preserve">Objednatel </w:t>
      </w:r>
      <w:r w:rsidR="00D24409" w:rsidRPr="000D14C3">
        <w:rPr>
          <w:rFonts w:eastAsia="Times New Roman" w:cs="Times New Roman"/>
          <w:lang w:eastAsia="cs-CZ"/>
        </w:rPr>
        <w:t>může</w:t>
      </w:r>
      <w:r w:rsidRPr="000D14C3">
        <w:rPr>
          <w:rFonts w:eastAsia="Times New Roman" w:cs="Times New Roman"/>
          <w:lang w:eastAsia="cs-CZ"/>
        </w:rPr>
        <w:t xml:space="preserve"> dle vlastního uvážení schválit nebo odmítnout jakoukoli změnu navrženou Zhotovitelem</w:t>
      </w:r>
    </w:p>
    <w:p w14:paraId="3CED6592" w14:textId="52812157" w:rsidR="00A65908" w:rsidRPr="000D14C3" w:rsidRDefault="00A65908" w:rsidP="00A65908">
      <w:pPr>
        <w:spacing w:line="257" w:lineRule="auto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Tyto změny je třeba řádně zdokumentovat a odsouhlasit, k čemuž bude sloužit Protokol o</w:t>
      </w:r>
      <w:r w:rsidRPr="000D14C3">
        <w:rPr>
          <w:rFonts w:eastAsia="Times New Roman" w:cs="Times New Roman"/>
          <w:b/>
          <w:lang w:eastAsia="cs-CZ"/>
        </w:rPr>
        <w:t xml:space="preserve"> </w:t>
      </w:r>
      <w:r w:rsidRPr="000D14C3">
        <w:rPr>
          <w:rFonts w:eastAsia="Times New Roman" w:cs="Times New Roman"/>
          <w:lang w:eastAsia="cs-CZ"/>
        </w:rPr>
        <w:t>změnovém řízení „</w:t>
      </w:r>
      <w:r w:rsidRPr="000D14C3">
        <w:rPr>
          <w:rFonts w:eastAsia="Times New Roman" w:cs="Times New Roman"/>
          <w:b/>
          <w:lang w:eastAsia="cs-CZ"/>
        </w:rPr>
        <w:t>Změnový list_EXT</w:t>
      </w:r>
      <w:r w:rsidRPr="000D14C3">
        <w:rPr>
          <w:rFonts w:eastAsia="Times New Roman" w:cs="Times New Roman"/>
          <w:lang w:eastAsia="cs-CZ"/>
        </w:rPr>
        <w:t>“ uvedený v Příloze č. 5</w:t>
      </w:r>
    </w:p>
    <w:p w14:paraId="7A5E7876" w14:textId="627D5680" w:rsidR="00A65908" w:rsidRPr="000D14C3" w:rsidRDefault="00A65908" w:rsidP="00A65908">
      <w:pPr>
        <w:spacing w:line="257" w:lineRule="auto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Požadavek/Návrh na změnu je oprávněn podat jak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cs-CZ"/>
        </w:rPr>
        <w:t>, tak Zhotovitel na základě SoD, dle pravidel uvedených v čl. 1</w:t>
      </w:r>
      <w:r w:rsidR="00CC26F5" w:rsidRPr="000D14C3">
        <w:rPr>
          <w:rFonts w:eastAsia="Times New Roman" w:cs="Times New Roman"/>
          <w:lang w:eastAsia="cs-CZ"/>
        </w:rPr>
        <w:t>1</w:t>
      </w:r>
      <w:r w:rsidRPr="000D14C3">
        <w:rPr>
          <w:rFonts w:eastAsia="Times New Roman" w:cs="Times New Roman"/>
          <w:lang w:eastAsia="cs-CZ"/>
        </w:rPr>
        <w:t>.1.</w:t>
      </w:r>
      <w:r w:rsidR="000E5934" w:rsidRPr="000D14C3">
        <w:rPr>
          <w:rFonts w:eastAsia="Times New Roman" w:cs="Times New Roman"/>
          <w:lang w:eastAsia="cs-CZ"/>
        </w:rPr>
        <w:t xml:space="preserve"> tohoto dokumentu.</w:t>
      </w:r>
    </w:p>
    <w:p w14:paraId="154052B0" w14:textId="7AE02198" w:rsidR="00A65908" w:rsidRPr="000D14C3" w:rsidRDefault="00A65908" w:rsidP="00A65908">
      <w:pPr>
        <w:spacing w:line="257" w:lineRule="auto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Řízení změn Díla dle SoD </w:t>
      </w:r>
      <w:r w:rsidR="00A14FDC" w:rsidRPr="000D14C3">
        <w:rPr>
          <w:rFonts w:eastAsia="Times New Roman" w:cs="Times New Roman"/>
          <w:lang w:eastAsia="cs-CZ"/>
        </w:rPr>
        <w:t>Změny Díla</w:t>
      </w:r>
      <w:r w:rsidRPr="000D14C3">
        <w:rPr>
          <w:rFonts w:eastAsia="Times New Roman" w:cs="Times New Roman"/>
          <w:lang w:eastAsia="cs-CZ"/>
        </w:rPr>
        <w:t xml:space="preserve"> je doplněno a rozpracováno v čl. 1</w:t>
      </w:r>
      <w:r w:rsidR="00CC26F5" w:rsidRPr="000D14C3">
        <w:rPr>
          <w:rFonts w:eastAsia="Times New Roman" w:cs="Times New Roman"/>
          <w:lang w:eastAsia="cs-CZ"/>
        </w:rPr>
        <w:t>1</w:t>
      </w:r>
      <w:r w:rsidRPr="000D14C3">
        <w:rPr>
          <w:rFonts w:eastAsia="Times New Roman" w:cs="Times New Roman"/>
          <w:lang w:eastAsia="cs-CZ"/>
        </w:rPr>
        <w:t>.1.</w:t>
      </w:r>
      <w:r w:rsidR="00A14FDC" w:rsidRPr="000D14C3">
        <w:rPr>
          <w:rFonts w:eastAsia="Times New Roman" w:cs="Times New Roman"/>
          <w:lang w:eastAsia="cs-CZ"/>
        </w:rPr>
        <w:t xml:space="preserve"> tohoto dokumentu</w:t>
      </w:r>
      <w:r w:rsidR="00A82151" w:rsidRPr="000D14C3">
        <w:rPr>
          <w:rFonts w:eastAsia="Times New Roman" w:cs="Times New Roman"/>
          <w:lang w:eastAsia="cs-CZ"/>
        </w:rPr>
        <w:t>.</w:t>
      </w:r>
    </w:p>
    <w:p w14:paraId="57BF1A18" w14:textId="77777777" w:rsidR="009E1DD9" w:rsidRPr="000D14C3" w:rsidRDefault="009E1DD9" w:rsidP="009E1DD9">
      <w:pPr>
        <w:pStyle w:val="Nadpis2"/>
        <w:spacing w:before="240" w:after="240"/>
        <w:jc w:val="both"/>
      </w:pPr>
      <w:bookmarkStart w:id="530" w:name="_Ref128130460"/>
      <w:bookmarkStart w:id="531" w:name="_Toc128130861"/>
      <w:bookmarkStart w:id="532" w:name="_Toc204003893"/>
      <w:r w:rsidRPr="000D14C3">
        <w:t>Změny vyvolané Zhotovitelem</w:t>
      </w:r>
      <w:bookmarkEnd w:id="530"/>
      <w:bookmarkEnd w:id="531"/>
      <w:bookmarkEnd w:id="532"/>
    </w:p>
    <w:p w14:paraId="034F73DC" w14:textId="57D7D6BC" w:rsidR="00BF3C8D" w:rsidRPr="000D14C3" w:rsidRDefault="00BF3C8D" w:rsidP="00BF3C8D">
      <w:pPr>
        <w:rPr>
          <w:rFonts w:eastAsia="Arial" w:cs="Arial"/>
        </w:rPr>
      </w:pPr>
      <w:r w:rsidRPr="000D14C3">
        <w:rPr>
          <w:rFonts w:eastAsia="Times New Roman" w:cs="Times New Roman"/>
          <w:lang w:eastAsia="cs-CZ"/>
        </w:rPr>
        <w:t>Změny vyvolané Zhotovitelem jsou řízeny v souladu s ustanovením SoD</w:t>
      </w:r>
      <w:r w:rsidR="003F0560" w:rsidRPr="000D14C3">
        <w:rPr>
          <w:rFonts w:eastAsia="Times New Roman" w:cs="Times New Roman"/>
          <w:lang w:eastAsia="cs-CZ"/>
        </w:rPr>
        <w:t>.</w:t>
      </w:r>
      <w:r w:rsidR="00A82151" w:rsidRPr="000D14C3">
        <w:rPr>
          <w:rFonts w:eastAsia="Times New Roman" w:cs="Times New Roman"/>
          <w:lang w:eastAsia="cs-CZ"/>
        </w:rPr>
        <w:t xml:space="preserve"> </w:t>
      </w:r>
      <w:r w:rsidRPr="000D14C3">
        <w:t xml:space="preserve">Pokud Zhotovitel navrhne změnu, předloží </w:t>
      </w:r>
      <w:r w:rsidR="00D24409" w:rsidRPr="000D14C3">
        <w:rPr>
          <w:lang w:eastAsia="cs-CZ"/>
        </w:rPr>
        <w:t xml:space="preserve">Objednateli </w:t>
      </w:r>
      <w:r w:rsidR="00D24409" w:rsidRPr="000D14C3">
        <w:t>písemně</w:t>
      </w:r>
      <w:r w:rsidRPr="000D14C3">
        <w:t xml:space="preserve"> Návrh změny </w:t>
      </w:r>
      <w:r w:rsidRPr="000D14C3">
        <w:rPr>
          <w:b/>
          <w:bCs/>
        </w:rPr>
        <w:t>„Změnový list“</w:t>
      </w:r>
      <w:r w:rsidRPr="000D14C3">
        <w:t xml:space="preserve"> – Příloha č. 5 s uvedením důvodu navrhované změny, její detailní popis, včetně </w:t>
      </w:r>
      <w:r w:rsidRPr="000D14C3">
        <w:rPr>
          <w:rFonts w:eastAsia="Arial" w:cs="Arial"/>
        </w:rPr>
        <w:t>cenové kalkulace, doby provedení změny jakož i konkrétní specifikaci vlivu na ostatní ujednání stanovených SoD.</w:t>
      </w:r>
    </w:p>
    <w:p w14:paraId="1A1C73AD" w14:textId="77777777" w:rsidR="00BF3C8D" w:rsidRPr="000D14C3" w:rsidRDefault="00BF3C8D" w:rsidP="00BF3C8D">
      <w:pPr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u w:val="single"/>
          <w:lang w:eastAsia="cs-CZ"/>
        </w:rPr>
        <w:t>Změnový list bude obsahovat zejména</w:t>
      </w:r>
      <w:r w:rsidRPr="000D14C3">
        <w:rPr>
          <w:rFonts w:eastAsia="Times New Roman" w:cs="Times New Roman"/>
          <w:lang w:eastAsia="cs-CZ"/>
        </w:rPr>
        <w:t>:</w:t>
      </w:r>
    </w:p>
    <w:p w14:paraId="508E6288" w14:textId="77777777" w:rsidR="00BF3C8D" w:rsidRPr="000D14C3" w:rsidRDefault="00BF3C8D" w:rsidP="004B4B34">
      <w:pPr>
        <w:numPr>
          <w:ilvl w:val="1"/>
          <w:numId w:val="32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detailní popis změny</w:t>
      </w:r>
    </w:p>
    <w:p w14:paraId="0166CC1C" w14:textId="77777777" w:rsidR="00BF3C8D" w:rsidRPr="000D14C3" w:rsidRDefault="00BF3C8D" w:rsidP="004B4B34">
      <w:pPr>
        <w:numPr>
          <w:ilvl w:val="1"/>
          <w:numId w:val="32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důvod změny</w:t>
      </w:r>
    </w:p>
    <w:p w14:paraId="5FB0F356" w14:textId="741346E0" w:rsidR="00BF3C8D" w:rsidRPr="000D14C3" w:rsidRDefault="00BF3C8D" w:rsidP="004B4B34">
      <w:pPr>
        <w:numPr>
          <w:ilvl w:val="1"/>
          <w:numId w:val="32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kalkulaci nákladů na provedení změny</w:t>
      </w:r>
      <w:r w:rsidR="003C6E7F">
        <w:rPr>
          <w:rFonts w:eastAsia="Times New Roman" w:cs="Times New Roman"/>
          <w:lang w:eastAsia="cs-CZ"/>
        </w:rPr>
        <w:t xml:space="preserve"> včetně výk</w:t>
      </w:r>
      <w:r w:rsidR="0051735F">
        <w:rPr>
          <w:rFonts w:eastAsia="Times New Roman" w:cs="Times New Roman"/>
          <w:lang w:eastAsia="cs-CZ"/>
        </w:rPr>
        <w:t>azu výměr</w:t>
      </w:r>
      <w:r w:rsidR="00541198">
        <w:rPr>
          <w:rFonts w:eastAsia="Times New Roman" w:cs="Times New Roman"/>
          <w:lang w:eastAsia="cs-CZ"/>
        </w:rPr>
        <w:t>, položkový rozpočet</w:t>
      </w:r>
    </w:p>
    <w:p w14:paraId="227407AE" w14:textId="77777777" w:rsidR="00BF3C8D" w:rsidRPr="000D14C3" w:rsidRDefault="00BF3C8D" w:rsidP="004B4B34">
      <w:pPr>
        <w:numPr>
          <w:ilvl w:val="1"/>
          <w:numId w:val="32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dopad změny do ostatních zařízení</w:t>
      </w:r>
    </w:p>
    <w:p w14:paraId="5857708E" w14:textId="77777777" w:rsidR="00BF3C8D" w:rsidRPr="000D14C3" w:rsidRDefault="00BF3C8D" w:rsidP="004B4B34">
      <w:pPr>
        <w:numPr>
          <w:ilvl w:val="1"/>
          <w:numId w:val="32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dopad změny na: termíny, smluvní cenu Díla, technické záruky Díla, eventuálně dopad na platební podmínky stanovené v SoD, </w:t>
      </w:r>
    </w:p>
    <w:p w14:paraId="2D85E954" w14:textId="77777777" w:rsidR="00BF3C8D" w:rsidRPr="000D14C3" w:rsidRDefault="00BF3C8D" w:rsidP="004B4B34">
      <w:pPr>
        <w:numPr>
          <w:ilvl w:val="1"/>
          <w:numId w:val="32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způsob úhrady nákladů za změnu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cs-CZ"/>
        </w:rPr>
        <w:t>em</w:t>
      </w:r>
    </w:p>
    <w:p w14:paraId="05550B05" w14:textId="77777777" w:rsidR="00BF3C8D" w:rsidRPr="000D14C3" w:rsidRDefault="00BF3C8D" w:rsidP="004B4B34">
      <w:pPr>
        <w:numPr>
          <w:ilvl w:val="1"/>
          <w:numId w:val="32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dotčenou oblast (Technologie, Stavba, SKŘ, Kvalita, BOZP aj.)</w:t>
      </w:r>
    </w:p>
    <w:p w14:paraId="2A946794" w14:textId="77777777" w:rsidR="00BF3C8D" w:rsidRPr="000D14C3" w:rsidRDefault="00BF3C8D" w:rsidP="004B4B34">
      <w:pPr>
        <w:numPr>
          <w:ilvl w:val="1"/>
          <w:numId w:val="32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důsledky změny – ovlivnění Kritické cesty, HMG poddodavatelů, Výroby a Dodávek</w:t>
      </w:r>
    </w:p>
    <w:p w14:paraId="1A566B6A" w14:textId="77777777" w:rsidR="00BF3C8D" w:rsidRPr="000D14C3" w:rsidRDefault="00BF3C8D" w:rsidP="00BF3C8D">
      <w:pPr>
        <w:jc w:val="both"/>
        <w:rPr>
          <w:rFonts w:eastAsia="Times New Roman" w:cs="Times New Roman"/>
          <w:u w:val="single"/>
          <w:lang w:eastAsia="cs-CZ"/>
        </w:rPr>
      </w:pPr>
    </w:p>
    <w:p w14:paraId="00638266" w14:textId="77777777" w:rsidR="00BF3C8D" w:rsidRPr="000D14C3" w:rsidRDefault="00BF3C8D" w:rsidP="00BF3C8D">
      <w:pPr>
        <w:spacing w:line="257" w:lineRule="auto"/>
        <w:rPr>
          <w:rFonts w:eastAsia="Times New Roman" w:cs="Times New Roman"/>
          <w:lang w:eastAsia="cs-CZ"/>
        </w:rPr>
      </w:pPr>
      <w:r w:rsidRPr="000D14C3">
        <w:rPr>
          <w:u w:val="single"/>
          <w:lang w:eastAsia="cs-CZ"/>
        </w:rPr>
        <w:t xml:space="preserve">Objednatel </w:t>
      </w:r>
      <w:r w:rsidRPr="000D14C3">
        <w:rPr>
          <w:rFonts w:eastAsia="Times New Roman" w:cs="Times New Roman"/>
          <w:u w:val="single"/>
          <w:lang w:eastAsia="cs-CZ"/>
        </w:rPr>
        <w:t>předložený Návrh změny</w:t>
      </w:r>
      <w:r w:rsidRPr="000D14C3">
        <w:rPr>
          <w:rFonts w:eastAsia="Times New Roman" w:cs="Times New Roman"/>
          <w:lang w:eastAsia="cs-CZ"/>
        </w:rPr>
        <w:t xml:space="preserve">: </w:t>
      </w:r>
    </w:p>
    <w:p w14:paraId="048E4213" w14:textId="696ECF7A" w:rsidR="00BF3C8D" w:rsidRPr="000D14C3" w:rsidRDefault="00BF3C8D" w:rsidP="004B4B34">
      <w:pPr>
        <w:pStyle w:val="Odstavecseseznamem"/>
        <w:numPr>
          <w:ilvl w:val="0"/>
          <w:numId w:val="37"/>
        </w:numPr>
        <w:jc w:val="both"/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odsouhlasí a do </w:t>
      </w:r>
      <w:r w:rsidR="00F20E7C">
        <w:rPr>
          <w:rFonts w:ascii="Arial" w:hAnsi="Arial" w:cs="Arial"/>
        </w:rPr>
        <w:t xml:space="preserve">14 </w:t>
      </w:r>
      <w:r w:rsidRPr="000D14C3">
        <w:rPr>
          <w:rFonts w:ascii="Arial" w:hAnsi="Arial" w:cs="Arial"/>
        </w:rPr>
        <w:t xml:space="preserve">dnů vydá Zhotoviteli změnový příkaz, </w:t>
      </w:r>
    </w:p>
    <w:p w14:paraId="60897D29" w14:textId="77777777" w:rsidR="00BF3C8D" w:rsidRPr="000D14C3" w:rsidRDefault="00BF3C8D" w:rsidP="004B4B34">
      <w:pPr>
        <w:pStyle w:val="Odstavecseseznamem"/>
        <w:numPr>
          <w:ilvl w:val="0"/>
          <w:numId w:val="37"/>
        </w:numPr>
        <w:jc w:val="both"/>
        <w:rPr>
          <w:rFonts w:ascii="Arial" w:hAnsi="Arial" w:cs="Arial"/>
        </w:rPr>
      </w:pPr>
      <w:r w:rsidRPr="000D14C3">
        <w:rPr>
          <w:rFonts w:ascii="Arial" w:hAnsi="Arial" w:cs="Arial"/>
        </w:rPr>
        <w:t>rozporuje a předá Zhotoviteli Návrh změny k přezkoumání, avšak může vydat Předběžný změnový příkaz k neprodlenému zahájení realizace změny a do 60 dnů od vydání Předběžného změnového příkazu dosáhnou Objednatel se Zhotovitelem dohody,</w:t>
      </w:r>
    </w:p>
    <w:p w14:paraId="15938731" w14:textId="635EED69" w:rsidR="00BF3C8D" w:rsidRPr="000D14C3" w:rsidRDefault="00BF3C8D" w:rsidP="004B4B34">
      <w:pPr>
        <w:pStyle w:val="Odstavecseseznamem"/>
        <w:numPr>
          <w:ilvl w:val="0"/>
          <w:numId w:val="37"/>
        </w:numPr>
        <w:jc w:val="both"/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oznámí Zhotoviteli do </w:t>
      </w:r>
      <w:r w:rsidR="00A0573D" w:rsidRPr="000D14C3">
        <w:rPr>
          <w:rFonts w:ascii="Arial" w:hAnsi="Arial" w:cs="Arial"/>
        </w:rPr>
        <w:t>14</w:t>
      </w:r>
      <w:r w:rsidRPr="000D14C3">
        <w:rPr>
          <w:rFonts w:ascii="Arial" w:hAnsi="Arial" w:cs="Arial"/>
        </w:rPr>
        <w:t xml:space="preserve"> dnů, že v jednání o změně nehodlá pokračovat.</w:t>
      </w:r>
    </w:p>
    <w:p w14:paraId="57B628B5" w14:textId="34842756" w:rsidR="00BF3C8D" w:rsidRPr="000D14C3" w:rsidRDefault="00BF3C8D" w:rsidP="00BF3C8D">
      <w:pPr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V případě, že </w:t>
      </w:r>
      <w:r w:rsidR="00D24409" w:rsidRPr="000D14C3">
        <w:rPr>
          <w:lang w:eastAsia="cs-CZ"/>
        </w:rPr>
        <w:t xml:space="preserve">Objednatel </w:t>
      </w:r>
      <w:r w:rsidR="00D24409" w:rsidRPr="000D14C3">
        <w:rPr>
          <w:rFonts w:eastAsia="Times New Roman" w:cs="Times New Roman"/>
          <w:lang w:eastAsia="cs-CZ"/>
        </w:rPr>
        <w:t>předložený</w:t>
      </w:r>
      <w:r w:rsidRPr="000D14C3">
        <w:rPr>
          <w:rFonts w:eastAsia="Times New Roman" w:cs="Times New Roman"/>
          <w:lang w:eastAsia="cs-CZ"/>
        </w:rPr>
        <w:t xml:space="preserve"> Návrh změny nebude akceptovat dle 1</w:t>
      </w:r>
      <w:r w:rsidR="008839B3" w:rsidRPr="000D14C3">
        <w:rPr>
          <w:rFonts w:eastAsia="Times New Roman" w:cs="Times New Roman"/>
          <w:lang w:eastAsia="cs-CZ"/>
        </w:rPr>
        <w:t>1</w:t>
      </w:r>
      <w:r w:rsidRPr="000D14C3">
        <w:rPr>
          <w:rFonts w:eastAsia="Times New Roman" w:cs="Times New Roman"/>
          <w:lang w:eastAsia="cs-CZ"/>
        </w:rPr>
        <w:t>.1c) a rozhodne ve změně nepokračovat, nebude mít Zhotovitel právo na náhradu nákladů spojených s vypracováním Návrhu změny.</w:t>
      </w:r>
    </w:p>
    <w:p w14:paraId="024493A8" w14:textId="2C9FB8C9" w:rsidR="00BF3C8D" w:rsidRPr="000D14C3" w:rsidRDefault="00586E5D" w:rsidP="00BF3C8D">
      <w:pPr>
        <w:keepNext/>
      </w:pPr>
      <w:r w:rsidRPr="000D14C3">
        <w:rPr>
          <w:noProof/>
        </w:rPr>
        <w:lastRenderedPageBreak/>
        <w:drawing>
          <wp:inline distT="0" distB="0" distL="0" distR="0" wp14:anchorId="7166324B" wp14:editId="74CDF631">
            <wp:extent cx="5760720" cy="3244215"/>
            <wp:effectExtent l="0" t="0" r="0" b="0"/>
            <wp:docPr id="1730839576" name="Obrázek 1" descr="Obsah obrázku snímek obrazovky, diagram, žlutá, design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839576" name="Obrázek 1" descr="Obsah obrázku snímek obrazovky, diagram, žlutá, design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136BA" w14:textId="7530B910" w:rsidR="00BF3C8D" w:rsidRPr="000D14C3" w:rsidRDefault="00BF3C8D" w:rsidP="00BF3C8D">
      <w:pPr>
        <w:pStyle w:val="Titulek"/>
      </w:pPr>
      <w:r w:rsidRPr="000D14C3">
        <w:t xml:space="preserve">Obrázek </w:t>
      </w:r>
      <w:r w:rsidRPr="000D14C3">
        <w:fldChar w:fldCharType="begin"/>
      </w:r>
      <w:r w:rsidRPr="000D14C3">
        <w:instrText>SEQ Obrázek \* ARABIC</w:instrText>
      </w:r>
      <w:r w:rsidRPr="000D14C3">
        <w:fldChar w:fldCharType="separate"/>
      </w:r>
      <w:r w:rsidR="001B6B61">
        <w:rPr>
          <w:noProof/>
        </w:rPr>
        <w:t>1</w:t>
      </w:r>
      <w:r w:rsidRPr="000D14C3">
        <w:fldChar w:fldCharType="end"/>
      </w:r>
      <w:r w:rsidRPr="000D14C3">
        <w:t>: Změny vyvolané Zhotovitelem</w:t>
      </w:r>
    </w:p>
    <w:p w14:paraId="29FD34DF" w14:textId="515E62B7" w:rsidR="00BF3C8D" w:rsidRPr="000D14C3" w:rsidRDefault="00BF3C8D" w:rsidP="00BF3C8D">
      <w:pPr>
        <w:spacing w:before="240" w:line="257" w:lineRule="auto"/>
        <w:rPr>
          <w:rFonts w:eastAsia="Arial" w:cs="Arial"/>
        </w:rPr>
      </w:pPr>
      <w:r w:rsidRPr="000D14C3">
        <w:rPr>
          <w:rFonts w:eastAsia="Arial" w:cs="Arial"/>
        </w:rPr>
        <w:t xml:space="preserve">Veškeré návrhy na změnu ze strany Zhotovitele budou Zhotovitelem evidovány a Zhotovitel díla povede očíslovaný soupis změn se záznamy o povaze, nákladech a stavu návrhu změn, které byly navrhovány nebo odsouhlaseny. Kopie soupisů návrhu bude Zhotovitel poskytovat PAd </w:t>
      </w:r>
      <w:r w:rsidRPr="000D14C3">
        <w:rPr>
          <w:lang w:eastAsia="cs-CZ"/>
        </w:rPr>
        <w:t>Objednatel</w:t>
      </w:r>
      <w:r w:rsidRPr="000D14C3">
        <w:rPr>
          <w:rFonts w:eastAsia="Arial" w:cs="Arial"/>
        </w:rPr>
        <w:t xml:space="preserve">e ke kontrole a zároveň ukládat na cloudové uložiště SharePoint v předem dohodnutých termínech. Souběžně PAd </w:t>
      </w:r>
      <w:r w:rsidRPr="000D14C3">
        <w:rPr>
          <w:lang w:eastAsia="cs-CZ"/>
        </w:rPr>
        <w:t xml:space="preserve">Objednatele </w:t>
      </w:r>
      <w:r w:rsidRPr="000D14C3">
        <w:rPr>
          <w:rFonts w:eastAsia="Arial" w:cs="Arial"/>
        </w:rPr>
        <w:t xml:space="preserve">povede vlastní interní evidenci změn. </w:t>
      </w:r>
    </w:p>
    <w:p w14:paraId="71E21B70" w14:textId="77777777" w:rsidR="00BF3C8D" w:rsidRPr="000D14C3" w:rsidRDefault="00BF3C8D" w:rsidP="00BF3C8D">
      <w:pPr>
        <w:spacing w:line="257" w:lineRule="auto"/>
        <w:rPr>
          <w:rFonts w:eastAsia="Arial" w:cs="Arial"/>
        </w:rPr>
      </w:pPr>
      <w:r w:rsidRPr="312B273C">
        <w:rPr>
          <w:rFonts w:eastAsia="Arial" w:cs="Arial"/>
        </w:rPr>
        <w:t xml:space="preserve">Bez ohledu na jakákoli ustanovení, jež plynou ze SoD, </w:t>
      </w:r>
      <w:r w:rsidRPr="312B273C">
        <w:rPr>
          <w:rFonts w:eastAsia="Arial" w:cs="Arial"/>
          <w:b/>
          <w:bCs/>
          <w:i/>
          <w:iCs/>
        </w:rPr>
        <w:t>právo Zhotovitele</w:t>
      </w:r>
      <w:r w:rsidRPr="312B273C">
        <w:rPr>
          <w:rFonts w:eastAsia="Arial" w:cs="Arial"/>
        </w:rPr>
        <w:t xml:space="preserve"> na zvýšení smluvní ceny, zaplacení vícenákladů, posuny termínů či jakékoliv jiné změny Smlouvy vyplývající z kteréhokoliv jejího ustanovení nebo zákona </w:t>
      </w:r>
      <w:r w:rsidRPr="312B273C">
        <w:rPr>
          <w:rFonts w:eastAsia="Arial" w:cs="Arial"/>
          <w:b/>
          <w:bCs/>
          <w:i/>
          <w:iCs/>
        </w:rPr>
        <w:t>není po</w:t>
      </w:r>
      <w:r w:rsidRPr="312B273C">
        <w:rPr>
          <w:rFonts w:eastAsia="Arial" w:cs="Arial"/>
          <w:b/>
          <w:bCs/>
          <w:i/>
          <w:iCs/>
          <w:u w:val="single"/>
        </w:rPr>
        <w:t xml:space="preserve"> </w:t>
      </w:r>
      <w:r w:rsidRPr="312B273C">
        <w:rPr>
          <w:b/>
          <w:bCs/>
          <w:i/>
          <w:iCs/>
          <w:lang w:eastAsia="cs-CZ"/>
        </w:rPr>
        <w:t xml:space="preserve">Objednateli </w:t>
      </w:r>
      <w:r w:rsidRPr="312B273C">
        <w:rPr>
          <w:rFonts w:eastAsia="Arial" w:cs="Arial"/>
          <w:b/>
          <w:bCs/>
          <w:i/>
          <w:iCs/>
        </w:rPr>
        <w:t xml:space="preserve"> oprávněně vymahatelné, neuplatní-li Zhotovitel tyto své nároky vůči </w:t>
      </w:r>
      <w:r w:rsidRPr="312B273C">
        <w:rPr>
          <w:b/>
          <w:bCs/>
          <w:i/>
          <w:iCs/>
          <w:lang w:eastAsia="cs-CZ"/>
        </w:rPr>
        <w:t xml:space="preserve">Objednateli </w:t>
      </w:r>
      <w:r w:rsidRPr="312B273C">
        <w:rPr>
          <w:rFonts w:eastAsia="Arial" w:cs="Arial"/>
          <w:b/>
          <w:bCs/>
          <w:i/>
          <w:iCs/>
        </w:rPr>
        <w:t xml:space="preserve"> písemnou formou nejpozději do 30 dnů od okamžiku, kdy se Zhotovitel dozvěděl nebo </w:t>
      </w:r>
      <w:r w:rsidRPr="312B273C">
        <w:rPr>
          <w:rFonts w:eastAsia="Arial" w:cs="Arial"/>
        </w:rPr>
        <w:t xml:space="preserve">při vynaložení odborné </w:t>
      </w:r>
      <w:r w:rsidRPr="312B273C">
        <w:rPr>
          <w:rFonts w:eastAsia="Arial" w:cs="Arial"/>
          <w:i/>
          <w:iCs/>
        </w:rPr>
        <w:t xml:space="preserve">péče </w:t>
      </w:r>
      <w:r w:rsidRPr="312B273C">
        <w:rPr>
          <w:rFonts w:eastAsia="Arial" w:cs="Arial"/>
          <w:b/>
          <w:bCs/>
          <w:i/>
          <w:iCs/>
        </w:rPr>
        <w:t>měl dozvědět o existenci daného důvodu pro</w:t>
      </w:r>
      <w:r w:rsidRPr="312B273C">
        <w:rPr>
          <w:rFonts w:eastAsia="Arial" w:cs="Arial"/>
        </w:rPr>
        <w:t xml:space="preserve"> zvýšení smluvní ceny, vznik vícenákladů, posun termínu či </w:t>
      </w:r>
      <w:r w:rsidRPr="312B273C">
        <w:rPr>
          <w:rFonts w:eastAsia="Arial" w:cs="Arial"/>
          <w:b/>
          <w:bCs/>
          <w:i/>
          <w:iCs/>
        </w:rPr>
        <w:t>změnu</w:t>
      </w:r>
      <w:r w:rsidRPr="312B273C">
        <w:rPr>
          <w:rFonts w:eastAsia="Arial" w:cs="Arial"/>
          <w:b/>
          <w:bCs/>
        </w:rPr>
        <w:t xml:space="preserve"> </w:t>
      </w:r>
      <w:r w:rsidRPr="312B273C">
        <w:rPr>
          <w:rFonts w:eastAsia="Arial" w:cs="Arial"/>
        </w:rPr>
        <w:t>jiného ustanovení SoD.</w:t>
      </w:r>
    </w:p>
    <w:p w14:paraId="5C88B129" w14:textId="6DEC8EEF" w:rsidR="4741D538" w:rsidRPr="008D797A" w:rsidRDefault="4741D538" w:rsidP="0068033F">
      <w:pPr>
        <w:pStyle w:val="Nadpis2"/>
        <w:spacing w:before="240" w:after="240"/>
        <w:jc w:val="both"/>
        <w:rPr>
          <w:rFonts w:ascii="Segoe UI" w:eastAsia="Segoe UI" w:hAnsi="Segoe UI" w:cs="Segoe UI"/>
          <w:b w:val="0"/>
          <w:bCs/>
          <w:color w:val="2F5496" w:themeColor="accent5" w:themeShade="BF"/>
        </w:rPr>
      </w:pPr>
      <w:bookmarkStart w:id="533" w:name="_Toc204003894"/>
      <w:r w:rsidRPr="008D797A">
        <w:rPr>
          <w:rFonts w:ascii="Segoe UI" w:eastAsia="Segoe UI" w:hAnsi="Segoe UI" w:cs="Segoe UI"/>
          <w:bCs/>
          <w:iCs w:val="0"/>
          <w:color w:val="2F5496" w:themeColor="accent5" w:themeShade="BF"/>
        </w:rPr>
        <w:t>Změny vyvolané Objednatelem</w:t>
      </w:r>
      <w:bookmarkEnd w:id="533"/>
    </w:p>
    <w:p w14:paraId="6FA7F47E" w14:textId="75EF472C" w:rsidR="000847FA" w:rsidRDefault="001060DD">
      <w:pPr>
        <w:spacing w:before="120" w:line="257" w:lineRule="auto"/>
        <w:jc w:val="both"/>
        <w:rPr>
          <w:rFonts w:eastAsia="Arial" w:cs="Arial"/>
        </w:rPr>
      </w:pPr>
      <w:r>
        <w:rPr>
          <w:rFonts w:eastAsia="Arial" w:cs="Arial"/>
          <w:color w:val="000000" w:themeColor="text1"/>
          <w:szCs w:val="20"/>
        </w:rPr>
        <w:t xml:space="preserve">V případě, že </w:t>
      </w:r>
      <w:r w:rsidR="4741D538" w:rsidRPr="312B273C">
        <w:rPr>
          <w:rFonts w:eastAsia="Arial" w:cs="Arial"/>
          <w:color w:val="000000" w:themeColor="text1"/>
          <w:szCs w:val="20"/>
        </w:rPr>
        <w:t>Objednatel vydá Požadavek na změnu</w:t>
      </w:r>
      <w:r w:rsidR="5A669BE1" w:rsidRPr="312B273C">
        <w:rPr>
          <w:rFonts w:eastAsia="Arial" w:cs="Arial"/>
          <w:color w:val="000000" w:themeColor="text1"/>
          <w:szCs w:val="20"/>
        </w:rPr>
        <w:t xml:space="preserve"> v souladu s</w:t>
      </w:r>
      <w:r w:rsidR="00C7421C">
        <w:rPr>
          <w:rFonts w:eastAsia="Arial" w:cs="Arial"/>
          <w:color w:val="000000" w:themeColor="text1"/>
          <w:szCs w:val="20"/>
        </w:rPr>
        <w:t> </w:t>
      </w:r>
      <w:r w:rsidR="5A669BE1" w:rsidRPr="312B273C">
        <w:rPr>
          <w:rFonts w:eastAsia="Arial" w:cs="Arial"/>
          <w:color w:val="000000" w:themeColor="text1"/>
          <w:szCs w:val="20"/>
        </w:rPr>
        <w:t>SoD</w:t>
      </w:r>
      <w:r w:rsidR="00DD71CA">
        <w:rPr>
          <w:rFonts w:eastAsia="Arial" w:cs="Arial"/>
          <w:color w:val="000000" w:themeColor="text1"/>
          <w:szCs w:val="20"/>
        </w:rPr>
        <w:t xml:space="preserve">, </w:t>
      </w:r>
      <w:r w:rsidR="000847FA" w:rsidRPr="312B273C">
        <w:rPr>
          <w:rFonts w:eastAsia="Arial" w:cs="Arial"/>
        </w:rPr>
        <w:t>ZHOTOVITEL připraví a předá OBJEDNATELI bez zbytečného odkladu, nejdéle do deseti (10) DNŮ, pokud nebude dohodnuto jinak, od obdržení požadavku OBJEDNATELE na ZMĚNU, předběžnou kalkulaci nákladů na provedení ZMĚNY a na zpracování NÁVRHU ZMĚNY. Tato předběžná kalkulace bude obsahovat i návrh ZHOTOVITELE na termín zpracování NÁVRHU ZMĚNY, předběžného termínu realizace ZMĚNY včetně předběžného dopadu na termíny provedení DÍLA dle SMLOUVY. Po obdržení této předběžné kalkulace od ZHOTOVITELE a jejího eventuálního vyjasnění se ZHOTOVITELEM, provede OBJEDNATEL jedno z následujících:</w:t>
      </w:r>
    </w:p>
    <w:p w14:paraId="0C0E9357" w14:textId="1FEFBAA6" w:rsidR="000847FA" w:rsidRPr="0068033F" w:rsidRDefault="000847FA" w:rsidP="0068033F">
      <w:pPr>
        <w:pStyle w:val="Odstavecseseznamem"/>
        <w:numPr>
          <w:ilvl w:val="1"/>
          <w:numId w:val="82"/>
        </w:numPr>
        <w:spacing w:before="120" w:line="257" w:lineRule="auto"/>
        <w:jc w:val="both"/>
        <w:rPr>
          <w:rFonts w:ascii="Arial" w:eastAsia="Arial" w:hAnsi="Arial" w:cs="Arial"/>
          <w:color w:val="000000" w:themeColor="text1"/>
          <w:szCs w:val="20"/>
        </w:rPr>
      </w:pPr>
      <w:r w:rsidRPr="0068033F">
        <w:rPr>
          <w:rFonts w:ascii="Arial" w:eastAsia="Arial" w:hAnsi="Arial" w:cs="Arial"/>
        </w:rPr>
        <w:t xml:space="preserve">bude nezávazně akceptovat předběžnou kalkulaci ZHOTOVITELE a smluvní strany budou pokračovat v souladu </w:t>
      </w:r>
      <w:r w:rsidR="00EA250C" w:rsidRPr="0068033F">
        <w:rPr>
          <w:rFonts w:ascii="Arial" w:eastAsia="Arial" w:hAnsi="Arial" w:cs="Arial"/>
        </w:rPr>
        <w:t>se smlouvou</w:t>
      </w:r>
      <w:r w:rsidRPr="0068033F">
        <w:rPr>
          <w:rFonts w:ascii="Arial" w:eastAsia="Arial" w:hAnsi="Arial" w:cs="Arial"/>
        </w:rPr>
        <w:t xml:space="preserve">, nebo </w:t>
      </w:r>
    </w:p>
    <w:p w14:paraId="1FE826A6" w14:textId="75980289" w:rsidR="000847FA" w:rsidRPr="0068033F" w:rsidRDefault="000847FA" w:rsidP="0068033F">
      <w:pPr>
        <w:pStyle w:val="Odstavecseseznamem"/>
        <w:numPr>
          <w:ilvl w:val="1"/>
          <w:numId w:val="82"/>
        </w:numPr>
        <w:spacing w:before="120" w:line="257" w:lineRule="auto"/>
        <w:jc w:val="both"/>
        <w:rPr>
          <w:rFonts w:ascii="Arial" w:eastAsia="Arial" w:hAnsi="Arial" w:cs="Arial"/>
          <w:color w:val="000000" w:themeColor="text1"/>
          <w:szCs w:val="20"/>
        </w:rPr>
      </w:pPr>
      <w:r w:rsidRPr="0068033F">
        <w:rPr>
          <w:rFonts w:ascii="Arial" w:eastAsia="Arial" w:hAnsi="Arial" w:cs="Arial"/>
        </w:rPr>
        <w:t xml:space="preserve">bude rozporovat předběžnou kalkulaci ZHOTOVITELE a bude požadovat, aby ZHOTOVITEL svůj návrh v požadované přiměřené lhůtě přezkoumal. Bude-li revidovaná kalkulace nákladů pro OBJEDNATELE akceptovatelná, smluvní strany budou pokračovat v souladu </w:t>
      </w:r>
      <w:r w:rsidR="00EA250C" w:rsidRPr="0068033F">
        <w:rPr>
          <w:rFonts w:ascii="Arial" w:eastAsia="Arial" w:hAnsi="Arial" w:cs="Arial"/>
        </w:rPr>
        <w:t>se smlouvou</w:t>
      </w:r>
      <w:r w:rsidRPr="0068033F">
        <w:rPr>
          <w:rFonts w:ascii="Arial" w:eastAsia="Arial" w:hAnsi="Arial" w:cs="Arial"/>
        </w:rPr>
        <w:t xml:space="preserve">, nebo </w:t>
      </w:r>
    </w:p>
    <w:p w14:paraId="3B3907FE" w14:textId="77777777" w:rsidR="000847FA" w:rsidRPr="0068033F" w:rsidRDefault="000847FA" w:rsidP="0068033F">
      <w:pPr>
        <w:pStyle w:val="Odstavecseseznamem"/>
        <w:numPr>
          <w:ilvl w:val="1"/>
          <w:numId w:val="82"/>
        </w:numPr>
        <w:spacing w:before="120" w:line="257" w:lineRule="auto"/>
        <w:jc w:val="both"/>
        <w:rPr>
          <w:rFonts w:ascii="Arial" w:eastAsia="Arial" w:hAnsi="Arial" w:cs="Arial"/>
          <w:color w:val="000000" w:themeColor="text1"/>
          <w:szCs w:val="20"/>
        </w:rPr>
      </w:pPr>
      <w:r w:rsidRPr="0068033F">
        <w:rPr>
          <w:rFonts w:ascii="Arial" w:eastAsia="Arial" w:hAnsi="Arial" w:cs="Arial"/>
        </w:rPr>
        <w:lastRenderedPageBreak/>
        <w:t xml:space="preserve">oznámí ZHOTOVITELI, že OBJEDNATEL nehodlá v jednání o ZMĚNĚ pokračovat. </w:t>
      </w:r>
    </w:p>
    <w:p w14:paraId="5C75C57B" w14:textId="7454B307" w:rsidR="00C65604" w:rsidRDefault="000847FA" w:rsidP="000847FA">
      <w:pPr>
        <w:spacing w:before="120" w:line="257" w:lineRule="auto"/>
        <w:jc w:val="both"/>
        <w:rPr>
          <w:rFonts w:eastAsia="Arial" w:cs="Arial"/>
        </w:rPr>
      </w:pPr>
      <w:r w:rsidRPr="0068033F">
        <w:rPr>
          <w:rFonts w:eastAsia="Arial" w:cs="Arial"/>
        </w:rPr>
        <w:t>ZHOTOVITEL po obdržení pokynu OBJEDNATELE dle odstavce (</w:t>
      </w:r>
      <w:r w:rsidR="001060DD">
        <w:rPr>
          <w:rFonts w:eastAsia="Arial" w:cs="Arial"/>
        </w:rPr>
        <w:t>i</w:t>
      </w:r>
      <w:r w:rsidRPr="0068033F">
        <w:rPr>
          <w:rFonts w:eastAsia="Arial" w:cs="Arial"/>
        </w:rPr>
        <w:t>) nebo (</w:t>
      </w:r>
      <w:r w:rsidR="001060DD">
        <w:rPr>
          <w:rFonts w:eastAsia="Arial" w:cs="Arial"/>
        </w:rPr>
        <w:t>ii</w:t>
      </w:r>
      <w:r w:rsidRPr="0068033F">
        <w:rPr>
          <w:rFonts w:eastAsia="Arial" w:cs="Arial"/>
        </w:rPr>
        <w:t>) vypracuje v dohodnutém termínu NÁVRH ZMĚNY</w:t>
      </w:r>
      <w:r w:rsidR="001060DD">
        <w:rPr>
          <w:rFonts w:eastAsia="Arial" w:cs="Arial"/>
        </w:rPr>
        <w:t xml:space="preserve"> – Změnový list</w:t>
      </w:r>
      <w:r w:rsidRPr="0068033F">
        <w:rPr>
          <w:rFonts w:eastAsia="Arial" w:cs="Arial"/>
        </w:rPr>
        <w:t xml:space="preserve">. </w:t>
      </w:r>
    </w:p>
    <w:p w14:paraId="100857E4" w14:textId="0F232E9C" w:rsidR="00C65604" w:rsidRDefault="000847FA" w:rsidP="000847FA">
      <w:pPr>
        <w:spacing w:before="120" w:line="257" w:lineRule="auto"/>
        <w:jc w:val="both"/>
        <w:rPr>
          <w:rFonts w:eastAsia="Arial" w:cs="Arial"/>
        </w:rPr>
      </w:pPr>
      <w:r w:rsidRPr="0068033F">
        <w:rPr>
          <w:rFonts w:eastAsia="Arial" w:cs="Arial"/>
        </w:rPr>
        <w:t xml:space="preserve">NÁVRH změny bude </w:t>
      </w:r>
      <w:r w:rsidR="001060DD">
        <w:rPr>
          <w:rFonts w:eastAsia="Arial" w:cs="Arial"/>
        </w:rPr>
        <w:t xml:space="preserve">zejména </w:t>
      </w:r>
      <w:r w:rsidRPr="0068033F">
        <w:rPr>
          <w:rFonts w:eastAsia="Arial" w:cs="Arial"/>
        </w:rPr>
        <w:t xml:space="preserve">obsahovat následující: </w:t>
      </w:r>
    </w:p>
    <w:p w14:paraId="21084B6B" w14:textId="5BB3EFB4" w:rsidR="00C65604" w:rsidRPr="0068033F" w:rsidRDefault="000847FA" w:rsidP="0068033F">
      <w:pPr>
        <w:pStyle w:val="Odstavecseseznamem"/>
        <w:numPr>
          <w:ilvl w:val="0"/>
          <w:numId w:val="81"/>
        </w:numPr>
        <w:spacing w:before="120" w:line="257" w:lineRule="auto"/>
        <w:jc w:val="both"/>
        <w:rPr>
          <w:rFonts w:ascii="Arial" w:eastAsia="Arial" w:hAnsi="Arial" w:cs="Arial"/>
        </w:rPr>
      </w:pPr>
      <w:r w:rsidRPr="0068033F">
        <w:rPr>
          <w:rFonts w:ascii="Arial" w:eastAsia="Arial" w:hAnsi="Arial" w:cs="Arial"/>
        </w:rPr>
        <w:t xml:space="preserve">detailní popis ZMĚNY </w:t>
      </w:r>
      <w:r w:rsidR="00F53478">
        <w:rPr>
          <w:rFonts w:ascii="Arial" w:eastAsia="Arial" w:hAnsi="Arial" w:cs="Arial"/>
        </w:rPr>
        <w:t>včetně příslušné projektové dokumentace v rozsahu vhodném pro detailní posouzení ZMĚNY</w:t>
      </w:r>
    </w:p>
    <w:p w14:paraId="55A2555E" w14:textId="3D67022E" w:rsidR="00C65604" w:rsidRPr="0068033F" w:rsidRDefault="000847FA" w:rsidP="0068033F">
      <w:pPr>
        <w:pStyle w:val="Odstavecseseznamem"/>
        <w:numPr>
          <w:ilvl w:val="0"/>
          <w:numId w:val="81"/>
        </w:numPr>
        <w:spacing w:before="120" w:line="257" w:lineRule="auto"/>
        <w:jc w:val="both"/>
        <w:rPr>
          <w:rFonts w:ascii="Arial" w:eastAsia="Arial" w:hAnsi="Arial" w:cs="Arial"/>
        </w:rPr>
      </w:pPr>
      <w:r w:rsidRPr="0068033F">
        <w:rPr>
          <w:rFonts w:ascii="Arial" w:eastAsia="Arial" w:hAnsi="Arial" w:cs="Arial"/>
        </w:rPr>
        <w:t xml:space="preserve">dopad ZMĚNY na termíny stanovené SMLOUVOU </w:t>
      </w:r>
    </w:p>
    <w:p w14:paraId="09B00718" w14:textId="593E73CA" w:rsidR="00C65604" w:rsidRPr="0068033F" w:rsidRDefault="000847FA" w:rsidP="0068033F">
      <w:pPr>
        <w:pStyle w:val="Odstavecseseznamem"/>
        <w:numPr>
          <w:ilvl w:val="0"/>
          <w:numId w:val="81"/>
        </w:numPr>
        <w:spacing w:before="120" w:line="257" w:lineRule="auto"/>
        <w:jc w:val="both"/>
        <w:rPr>
          <w:rFonts w:ascii="Arial" w:eastAsia="Arial" w:hAnsi="Arial" w:cs="Arial"/>
        </w:rPr>
      </w:pPr>
      <w:r w:rsidRPr="0068033F">
        <w:rPr>
          <w:rFonts w:ascii="Arial" w:eastAsia="Arial" w:hAnsi="Arial" w:cs="Arial"/>
        </w:rPr>
        <w:t xml:space="preserve">dopad ZMĚNY do ostatních zařízení OBJEDNATELE </w:t>
      </w:r>
    </w:p>
    <w:p w14:paraId="0137A27C" w14:textId="357F76E4" w:rsidR="00C65604" w:rsidRPr="0068033F" w:rsidRDefault="000847FA" w:rsidP="0068033F">
      <w:pPr>
        <w:pStyle w:val="Odstavecseseznamem"/>
        <w:numPr>
          <w:ilvl w:val="0"/>
          <w:numId w:val="81"/>
        </w:numPr>
        <w:spacing w:before="120" w:line="257" w:lineRule="auto"/>
        <w:jc w:val="both"/>
        <w:rPr>
          <w:rFonts w:ascii="Arial" w:eastAsia="Arial" w:hAnsi="Arial" w:cs="Arial"/>
        </w:rPr>
      </w:pPr>
      <w:r w:rsidRPr="0068033F">
        <w:rPr>
          <w:rFonts w:ascii="Arial" w:eastAsia="Arial" w:hAnsi="Arial" w:cs="Arial"/>
        </w:rPr>
        <w:t>dopad ZMĚNY na SMLUVNÍ CENU DÍLA eventuelně na platební podmínky stanovené SMLOUVOU</w:t>
      </w:r>
      <w:r w:rsidR="00C66A0A">
        <w:rPr>
          <w:rFonts w:ascii="Arial" w:eastAsia="Arial" w:hAnsi="Arial" w:cs="Arial"/>
        </w:rPr>
        <w:t xml:space="preserve"> </w:t>
      </w:r>
    </w:p>
    <w:p w14:paraId="789D9342" w14:textId="4D6B36E3" w:rsidR="00C65604" w:rsidRPr="0068033F" w:rsidRDefault="000847FA" w:rsidP="0068033F">
      <w:pPr>
        <w:pStyle w:val="Odstavecseseznamem"/>
        <w:numPr>
          <w:ilvl w:val="0"/>
          <w:numId w:val="81"/>
        </w:numPr>
        <w:spacing w:before="120" w:line="257" w:lineRule="auto"/>
        <w:jc w:val="both"/>
        <w:rPr>
          <w:rFonts w:ascii="Arial" w:eastAsia="Arial" w:hAnsi="Arial" w:cs="Arial"/>
        </w:rPr>
      </w:pPr>
      <w:r w:rsidRPr="0068033F">
        <w:rPr>
          <w:rFonts w:ascii="Arial" w:eastAsia="Arial" w:hAnsi="Arial" w:cs="Arial"/>
        </w:rPr>
        <w:t xml:space="preserve">dopad ZMĚNY na technické záruky DÍLA </w:t>
      </w:r>
    </w:p>
    <w:p w14:paraId="3D38615B" w14:textId="5C37E50A" w:rsidR="00C65604" w:rsidRPr="0068033F" w:rsidRDefault="000847FA" w:rsidP="0068033F">
      <w:pPr>
        <w:pStyle w:val="Odstavecseseznamem"/>
        <w:numPr>
          <w:ilvl w:val="0"/>
          <w:numId w:val="81"/>
        </w:numPr>
        <w:spacing w:before="120" w:line="257" w:lineRule="auto"/>
        <w:jc w:val="both"/>
        <w:rPr>
          <w:rFonts w:ascii="Arial" w:eastAsia="Arial" w:hAnsi="Arial" w:cs="Arial"/>
        </w:rPr>
      </w:pPr>
      <w:r w:rsidRPr="0068033F">
        <w:rPr>
          <w:rFonts w:ascii="Arial" w:eastAsia="Arial" w:hAnsi="Arial" w:cs="Arial"/>
        </w:rPr>
        <w:t xml:space="preserve">dopad ZMĚNY na další ustanovení SMLOUVY </w:t>
      </w:r>
    </w:p>
    <w:p w14:paraId="363F87D2" w14:textId="44CC0DFB" w:rsidR="00C65604" w:rsidRPr="0068033F" w:rsidRDefault="001060DD" w:rsidP="0068033F">
      <w:pPr>
        <w:pStyle w:val="Odstavecseseznamem"/>
        <w:numPr>
          <w:ilvl w:val="0"/>
          <w:numId w:val="81"/>
        </w:numPr>
        <w:spacing w:before="120" w:line="257" w:lineRule="auto"/>
        <w:jc w:val="both"/>
        <w:rPr>
          <w:rFonts w:ascii="Arial" w:eastAsia="Arial" w:hAnsi="Arial" w:cs="Arial"/>
        </w:rPr>
      </w:pPr>
      <w:r w:rsidRPr="0068033F">
        <w:rPr>
          <w:rFonts w:ascii="Arial" w:eastAsia="Arial" w:hAnsi="Arial" w:cs="Arial"/>
        </w:rPr>
        <w:t xml:space="preserve">detailní </w:t>
      </w:r>
      <w:r w:rsidR="000847FA" w:rsidRPr="0068033F">
        <w:rPr>
          <w:rFonts w:ascii="Arial" w:eastAsia="Arial" w:hAnsi="Arial" w:cs="Arial"/>
        </w:rPr>
        <w:t xml:space="preserve">kalkulaci nákladů na provedení ZMĚNY </w:t>
      </w:r>
      <w:r w:rsidRPr="0068033F">
        <w:rPr>
          <w:rFonts w:ascii="Arial" w:eastAsia="Arial" w:hAnsi="Arial" w:cs="Arial"/>
        </w:rPr>
        <w:t>včetně výkazu výměr a položkovém rozpočtu</w:t>
      </w:r>
    </w:p>
    <w:p w14:paraId="5527CA74" w14:textId="63F4336A" w:rsidR="00C65604" w:rsidRPr="0068033F" w:rsidRDefault="000847FA" w:rsidP="0068033F">
      <w:pPr>
        <w:pStyle w:val="Odstavecseseznamem"/>
        <w:numPr>
          <w:ilvl w:val="0"/>
          <w:numId w:val="81"/>
        </w:numPr>
        <w:spacing w:before="120" w:line="257" w:lineRule="auto"/>
        <w:jc w:val="both"/>
        <w:rPr>
          <w:rFonts w:ascii="Arial" w:eastAsia="Arial" w:hAnsi="Arial" w:cs="Arial"/>
        </w:rPr>
      </w:pPr>
      <w:r w:rsidRPr="0068033F">
        <w:rPr>
          <w:rFonts w:ascii="Arial" w:eastAsia="Arial" w:hAnsi="Arial" w:cs="Arial"/>
        </w:rPr>
        <w:t xml:space="preserve">způsob úhrady nákladů za ZMĚNU OBJEDNATELEM. </w:t>
      </w:r>
    </w:p>
    <w:p w14:paraId="14F39955" w14:textId="14014506" w:rsidR="000847FA" w:rsidRPr="0068033F" w:rsidRDefault="000847FA" w:rsidP="0068033F">
      <w:pPr>
        <w:spacing w:before="120" w:line="257" w:lineRule="auto"/>
        <w:jc w:val="both"/>
        <w:rPr>
          <w:rFonts w:eastAsia="Arial" w:cs="Arial"/>
        </w:rPr>
      </w:pPr>
      <w:r w:rsidRPr="0068033F">
        <w:rPr>
          <w:rFonts w:eastAsia="Arial" w:cs="Arial"/>
        </w:rPr>
        <w:t xml:space="preserve">Po obdržení návrhu změny se OBJEDNATEL a ZHOTOVITEL neprodleně dohodnou na provedení anebo odmítnutí navržené ZMĚNY. Do </w:t>
      </w:r>
      <w:r w:rsidR="00C66A0A">
        <w:rPr>
          <w:rFonts w:eastAsia="Arial" w:cs="Arial"/>
        </w:rPr>
        <w:t>10</w:t>
      </w:r>
      <w:r w:rsidRPr="0068033F">
        <w:rPr>
          <w:rFonts w:eastAsia="Arial" w:cs="Arial"/>
        </w:rPr>
        <w:t xml:space="preserve"> pracovních dnů po takové dohodě vydá OBJEDNATEL, pokud bude mít v úmyslu ve ZMĚNĚ pokračovat,</w:t>
      </w:r>
    </w:p>
    <w:p w14:paraId="6FBA2156" w14:textId="64E76F67" w:rsidR="4741D538" w:rsidRDefault="4741D538" w:rsidP="0068033F">
      <w:pPr>
        <w:spacing w:before="120" w:line="257" w:lineRule="auto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eastAsia="Arial" w:cs="Arial"/>
          <w:color w:val="000000" w:themeColor="text1"/>
          <w:szCs w:val="20"/>
        </w:rPr>
        <w:t xml:space="preserve">Objednatel Návrh změny buď: </w:t>
      </w:r>
    </w:p>
    <w:p w14:paraId="17331E5A" w14:textId="3766B4E4" w:rsidR="4741D538" w:rsidRPr="0068033F" w:rsidRDefault="4741D538" w:rsidP="0068033F">
      <w:pPr>
        <w:pStyle w:val="Odstavecseseznamem"/>
        <w:numPr>
          <w:ilvl w:val="0"/>
          <w:numId w:val="83"/>
        </w:numPr>
        <w:spacing w:before="60"/>
        <w:jc w:val="both"/>
        <w:rPr>
          <w:rFonts w:ascii="Arial" w:eastAsia="Verdana" w:hAnsi="Arial" w:cs="Arial"/>
          <w:color w:val="000000" w:themeColor="text1"/>
          <w:szCs w:val="20"/>
        </w:rPr>
      </w:pPr>
      <w:r w:rsidRPr="0068033F">
        <w:rPr>
          <w:rFonts w:ascii="Arial" w:eastAsia="Verdana" w:hAnsi="Arial" w:cs="Arial"/>
          <w:color w:val="000000" w:themeColor="text1"/>
          <w:szCs w:val="20"/>
        </w:rPr>
        <w:t xml:space="preserve">odsouhlasí a do </w:t>
      </w:r>
      <w:r w:rsidR="0F014D86" w:rsidRPr="0068033F">
        <w:rPr>
          <w:rFonts w:ascii="Arial" w:eastAsia="Verdana" w:hAnsi="Arial" w:cs="Arial"/>
          <w:color w:val="000000" w:themeColor="text1"/>
          <w:szCs w:val="20"/>
        </w:rPr>
        <w:t>14</w:t>
      </w:r>
      <w:r w:rsidRPr="0068033F">
        <w:rPr>
          <w:rFonts w:ascii="Arial" w:eastAsia="Verdana" w:hAnsi="Arial" w:cs="Arial"/>
          <w:color w:val="000000" w:themeColor="text1"/>
          <w:szCs w:val="20"/>
        </w:rPr>
        <w:t xml:space="preserve"> dnů vydá zhotoviteli změnový příkaz, </w:t>
      </w:r>
    </w:p>
    <w:p w14:paraId="5F8F5888" w14:textId="63D2B55D" w:rsidR="4741D538" w:rsidRPr="00786D2E" w:rsidRDefault="4741D538" w:rsidP="00786D2E">
      <w:pPr>
        <w:pStyle w:val="Odstavecseseznamem"/>
        <w:numPr>
          <w:ilvl w:val="0"/>
          <w:numId w:val="83"/>
        </w:numPr>
        <w:spacing w:before="60"/>
        <w:jc w:val="both"/>
        <w:rPr>
          <w:rFonts w:ascii="Arial" w:eastAsia="Verdana" w:hAnsi="Arial" w:cs="Arial"/>
          <w:color w:val="000000" w:themeColor="text1"/>
          <w:szCs w:val="20"/>
        </w:rPr>
      </w:pPr>
      <w:r w:rsidRPr="0068033F">
        <w:rPr>
          <w:rFonts w:ascii="Arial" w:eastAsia="Verdana" w:hAnsi="Arial" w:cs="Arial"/>
          <w:color w:val="000000" w:themeColor="text1"/>
          <w:szCs w:val="20"/>
        </w:rPr>
        <w:t xml:space="preserve">rozporuje a předá zhotoviteli Návrh změny k přezkoumání, </w:t>
      </w:r>
      <w:r w:rsidR="00CF5007" w:rsidRPr="0068033F">
        <w:rPr>
          <w:rFonts w:ascii="Arial" w:eastAsia="Verdana" w:hAnsi="Arial" w:cs="Arial"/>
          <w:color w:val="000000" w:themeColor="text1"/>
          <w:szCs w:val="20"/>
        </w:rPr>
        <w:t xml:space="preserve">zároveň </w:t>
      </w:r>
      <w:r w:rsidR="00024030" w:rsidRPr="0068033F">
        <w:rPr>
          <w:rFonts w:ascii="Arial" w:eastAsia="Verdana" w:hAnsi="Arial" w:cs="Arial"/>
          <w:color w:val="000000" w:themeColor="text1"/>
          <w:szCs w:val="20"/>
        </w:rPr>
        <w:t>může OBJEDNATEL přikázat ZHOTOVITELI provést ZMĚNU vydáním PŘEDBĚŽNÉHO ZMĚNOVÉHO PŘÍKAZU, který může obsahovat všechny ZMĚNY týkající se provádění DÍLA požadované OBJEDNATELEM v rámci jednání o ZMĚNĚ. Po obdržení PŘEDBĚŽNÉHO ZMĚNOVÉHO PŘÍKAZU bude ZHOTOVITEL neprodleně v technicky přiměřené lhůtě provádět ZMĚNY uvedené v tomto PŘEDBĚŽNÉM ZMĚNOVÉM PŘÍKAZU. Smluvní strany se poté pokusí dosáhnout dohody o nedořešených otázkách v NÁVRHU ZMĚNY</w:t>
      </w:r>
      <w:r w:rsidR="00296A98">
        <w:rPr>
          <w:rFonts w:ascii="Arial" w:eastAsia="Verdana" w:hAnsi="Arial" w:cs="Arial"/>
          <w:color w:val="000000" w:themeColor="text1"/>
          <w:szCs w:val="20"/>
        </w:rPr>
        <w:t>. Následně po uplynutí</w:t>
      </w:r>
      <w:r w:rsidR="00786D2E">
        <w:rPr>
          <w:rFonts w:ascii="Arial" w:eastAsia="Verdana" w:hAnsi="Arial" w:cs="Arial"/>
          <w:color w:val="000000" w:themeColor="text1"/>
          <w:szCs w:val="20"/>
        </w:rPr>
        <w:t xml:space="preserve"> </w:t>
      </w:r>
      <w:r w:rsidR="00F27011" w:rsidRPr="00786D2E">
        <w:rPr>
          <w:rFonts w:eastAsia="Verdana" w:cs="Arial"/>
          <w:color w:val="000000" w:themeColor="text1"/>
          <w:szCs w:val="20"/>
        </w:rPr>
        <w:t>š</w:t>
      </w:r>
      <w:r w:rsidR="00F27011" w:rsidRPr="00786D2E">
        <w:rPr>
          <w:rFonts w:ascii="Arial" w:eastAsia="Verdana" w:hAnsi="Arial" w:cs="Arial"/>
          <w:color w:val="000000" w:themeColor="text1"/>
          <w:szCs w:val="20"/>
        </w:rPr>
        <w:t xml:space="preserve">edesáti (60) DNŮ od data vydání PŘEDBĚŽNÉHO ZMĚNOVÉHO PŘÍKAZU, může být záležitost řešena v souladu s článkem </w:t>
      </w:r>
      <w:r w:rsidR="003B42E3" w:rsidRPr="00786D2E">
        <w:rPr>
          <w:rFonts w:ascii="Arial" w:eastAsia="Verdana" w:hAnsi="Arial" w:cs="Arial"/>
          <w:color w:val="000000" w:themeColor="text1"/>
          <w:szCs w:val="20"/>
        </w:rPr>
        <w:t>3</w:t>
      </w:r>
      <w:r w:rsidR="00F27011" w:rsidRPr="00786D2E">
        <w:rPr>
          <w:rFonts w:ascii="Arial" w:eastAsia="Verdana" w:hAnsi="Arial" w:cs="Arial"/>
          <w:color w:val="000000" w:themeColor="text1"/>
          <w:szCs w:val="20"/>
        </w:rPr>
        <w:t>6 SMLOUVY</w:t>
      </w:r>
      <w:r w:rsidR="003B42E3" w:rsidRPr="00786D2E">
        <w:rPr>
          <w:rFonts w:ascii="Arial" w:eastAsia="Verdana" w:hAnsi="Arial" w:cs="Arial"/>
          <w:color w:val="000000" w:themeColor="text1"/>
          <w:szCs w:val="20"/>
        </w:rPr>
        <w:t xml:space="preserve"> – Řešení sporů</w:t>
      </w:r>
      <w:r w:rsidR="00F27011" w:rsidRPr="00786D2E">
        <w:rPr>
          <w:rFonts w:ascii="Arial" w:eastAsia="Verdana" w:hAnsi="Arial" w:cs="Arial"/>
          <w:color w:val="000000" w:themeColor="text1"/>
          <w:szCs w:val="20"/>
        </w:rPr>
        <w:t xml:space="preserve">. Do dohody stran nebo do pravomocného rozhodnutí v souladu s článkem </w:t>
      </w:r>
      <w:r w:rsidR="003B42E3" w:rsidRPr="00786D2E">
        <w:rPr>
          <w:rFonts w:ascii="Arial" w:eastAsia="Verdana" w:hAnsi="Arial" w:cs="Arial"/>
          <w:color w:val="000000" w:themeColor="text1"/>
          <w:szCs w:val="20"/>
        </w:rPr>
        <w:t>3</w:t>
      </w:r>
      <w:r w:rsidR="00F27011" w:rsidRPr="00786D2E">
        <w:rPr>
          <w:rFonts w:ascii="Arial" w:eastAsia="Verdana" w:hAnsi="Arial" w:cs="Arial"/>
          <w:color w:val="000000" w:themeColor="text1"/>
          <w:szCs w:val="20"/>
        </w:rPr>
        <w:t>6 SMLOUVY o konečné ceně za ZMĚNU, nebo jakýchkoli jiných věcech uvedených v NÁVRHU ZMĚNY se má za to, že PŘEDBĚŽNÝ ZMĚNOVÝ PŘÍKAZ obsahuje veškeré náležitosti ZMĚNY</w:t>
      </w:r>
      <w:r w:rsidR="00CF5007" w:rsidRPr="00786D2E">
        <w:rPr>
          <w:rFonts w:ascii="Arial" w:eastAsia="Verdana" w:hAnsi="Arial" w:cs="Arial"/>
          <w:color w:val="000000" w:themeColor="text1"/>
          <w:szCs w:val="20"/>
        </w:rPr>
        <w:t>.</w:t>
      </w:r>
    </w:p>
    <w:p w14:paraId="647D67F7" w14:textId="14B09381" w:rsidR="4741D538" w:rsidRPr="0068033F" w:rsidRDefault="4741D538" w:rsidP="0068033F">
      <w:pPr>
        <w:pStyle w:val="Odstavecseseznamem"/>
        <w:numPr>
          <w:ilvl w:val="0"/>
          <w:numId w:val="83"/>
        </w:numPr>
        <w:spacing w:before="60"/>
        <w:jc w:val="both"/>
        <w:rPr>
          <w:rFonts w:ascii="Arial" w:eastAsia="Verdana" w:hAnsi="Arial" w:cs="Arial"/>
          <w:color w:val="000000" w:themeColor="text1"/>
          <w:szCs w:val="20"/>
        </w:rPr>
      </w:pPr>
      <w:r w:rsidRPr="0068033F">
        <w:rPr>
          <w:rFonts w:ascii="Arial" w:eastAsia="Verdana" w:hAnsi="Arial" w:cs="Arial"/>
          <w:color w:val="000000" w:themeColor="text1"/>
          <w:szCs w:val="20"/>
        </w:rPr>
        <w:t xml:space="preserve">oznámí Zhotoviteli do </w:t>
      </w:r>
      <w:r w:rsidR="4DD868FB" w:rsidRPr="0068033F">
        <w:rPr>
          <w:rFonts w:ascii="Arial" w:eastAsia="Verdana" w:hAnsi="Arial" w:cs="Arial"/>
          <w:color w:val="000000" w:themeColor="text1"/>
          <w:szCs w:val="20"/>
        </w:rPr>
        <w:t>14</w:t>
      </w:r>
      <w:r w:rsidRPr="0068033F">
        <w:rPr>
          <w:rFonts w:ascii="Arial" w:eastAsia="Verdana" w:hAnsi="Arial" w:cs="Arial"/>
          <w:color w:val="000000" w:themeColor="text1"/>
          <w:szCs w:val="20"/>
        </w:rPr>
        <w:t xml:space="preserve"> dnů, že v jednání o změně nehodlá pokračovat.</w:t>
      </w:r>
      <w:r w:rsidR="002A0325" w:rsidRPr="0068033F">
        <w:rPr>
          <w:rFonts w:ascii="Arial" w:eastAsia="Verdana" w:hAnsi="Arial" w:cs="Arial"/>
          <w:color w:val="000000" w:themeColor="text1"/>
          <w:szCs w:val="20"/>
        </w:rPr>
        <w:t xml:space="preserve"> V tomto případě bude mít ZHOTOVITEL právo na úhradu nákladů, které mu prokazatelně vznikly při přípravě NÁVRHU ZMĚNY, pokud tyto náklady nepřesáhnou částku uvedenou ZHOTOVITELEM v jeho předběžné kalkulaci NÁVRHU ZMĚNY, předloženém v souladu s</w:t>
      </w:r>
      <w:r w:rsidR="00734543" w:rsidRPr="0068033F">
        <w:rPr>
          <w:rFonts w:ascii="Arial" w:eastAsia="Verdana" w:hAnsi="Arial" w:cs="Arial"/>
          <w:color w:val="000000" w:themeColor="text1"/>
          <w:szCs w:val="20"/>
        </w:rPr>
        <w:t> </w:t>
      </w:r>
      <w:r w:rsidR="002A0325" w:rsidRPr="0068033F">
        <w:rPr>
          <w:rFonts w:ascii="Arial" w:eastAsia="Verdana" w:hAnsi="Arial" w:cs="Arial"/>
          <w:color w:val="000000" w:themeColor="text1"/>
          <w:szCs w:val="20"/>
        </w:rPr>
        <w:t>odstavcem</w:t>
      </w:r>
      <w:r w:rsidR="00734543" w:rsidRPr="0068033F">
        <w:rPr>
          <w:rFonts w:ascii="Arial" w:eastAsia="Verdana" w:hAnsi="Arial" w:cs="Arial"/>
          <w:color w:val="000000" w:themeColor="text1"/>
          <w:szCs w:val="20"/>
        </w:rPr>
        <w:t xml:space="preserve"> i a ii.</w:t>
      </w:r>
    </w:p>
    <w:p w14:paraId="6C23470E" w14:textId="1964845F" w:rsidR="4741D538" w:rsidRDefault="4741D538" w:rsidP="0068033F">
      <w:pPr>
        <w:spacing w:before="120" w:line="257" w:lineRule="auto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eastAsia="Arial" w:cs="Arial"/>
          <w:color w:val="000000" w:themeColor="text1"/>
          <w:szCs w:val="20"/>
        </w:rPr>
        <w:t xml:space="preserve">Pokud nebude moci Objednatel do </w:t>
      </w:r>
      <w:r w:rsidR="00296A98">
        <w:rPr>
          <w:rFonts w:eastAsia="Arial" w:cs="Arial"/>
          <w:color w:val="000000" w:themeColor="text1"/>
          <w:szCs w:val="20"/>
        </w:rPr>
        <w:t>10 pracovních</w:t>
      </w:r>
      <w:r w:rsidRPr="312B273C">
        <w:rPr>
          <w:rFonts w:eastAsia="Arial" w:cs="Arial"/>
          <w:color w:val="000000" w:themeColor="text1"/>
          <w:szCs w:val="20"/>
        </w:rPr>
        <w:t xml:space="preserve"> dnů rozhodnout, oznámí tuto skutečnost Zhotoviteli s upřesněním termínu, kdy může rozhodnutí očekávat.</w:t>
      </w:r>
    </w:p>
    <w:p w14:paraId="67458929" w14:textId="2C68A29A" w:rsidR="4741D538" w:rsidRDefault="4741D538" w:rsidP="0068033F">
      <w:pPr>
        <w:spacing w:before="240" w:line="257" w:lineRule="auto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eastAsia="Arial" w:cs="Arial"/>
          <w:color w:val="000000" w:themeColor="text1"/>
          <w:szCs w:val="20"/>
        </w:rPr>
        <w:t xml:space="preserve">Řízení změny bude prováděno tak, že na základě požadavku na změnu, kterou interně zpracuje PAd k provedení změny dokumentace nebo předmětu díla, předloží Zhotovitel v dohodnutém termínu PAd k projednání písemný Návrh na realizaci změny, který bude zpracován formou Protokolu o změnovém řízení „Změnového listu“ a bude obsahovat konkrétní specifikaci změny předmětu díla, cenovou kalkulaci a dobu provedení změny jakož i vliv na ostatní ujednání, které plynou a jsou definovány a stanoveny Smlouvou o dílo. </w:t>
      </w:r>
    </w:p>
    <w:p w14:paraId="109CC1D0" w14:textId="5835EBBB" w:rsidR="4741D538" w:rsidRDefault="4741D538" w:rsidP="0068033F">
      <w:pPr>
        <w:spacing w:before="240" w:line="257" w:lineRule="auto"/>
        <w:jc w:val="both"/>
        <w:rPr>
          <w:rFonts w:eastAsia="Arial" w:cs="Arial"/>
          <w:color w:val="000000" w:themeColor="text1"/>
          <w:szCs w:val="20"/>
        </w:rPr>
      </w:pPr>
      <w:r>
        <w:rPr>
          <w:noProof/>
        </w:rPr>
        <w:lastRenderedPageBreak/>
        <w:drawing>
          <wp:inline distT="0" distB="0" distL="0" distR="0" wp14:anchorId="2CF0015B" wp14:editId="4889595C">
            <wp:extent cx="5029200" cy="2838450"/>
            <wp:effectExtent l="0" t="0" r="0" b="0"/>
            <wp:docPr id="175208352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083526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73064" w14:textId="15F32C95" w:rsidR="4741D538" w:rsidRDefault="4741D538" w:rsidP="312B273C">
      <w:pPr>
        <w:spacing w:before="240" w:line="257" w:lineRule="auto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eastAsia="Arial" w:cs="Arial"/>
          <w:color w:val="000000" w:themeColor="text1"/>
          <w:szCs w:val="20"/>
          <w:u w:val="single"/>
        </w:rPr>
        <w:t>Ve změnovém listě je třeba uvést zejména:</w:t>
      </w:r>
    </w:p>
    <w:p w14:paraId="19B5329A" w14:textId="7713A860" w:rsidR="4741D538" w:rsidRDefault="4741D538" w:rsidP="0068033F">
      <w:pPr>
        <w:pStyle w:val="Odstavecseseznamem"/>
        <w:numPr>
          <w:ilvl w:val="1"/>
          <w:numId w:val="4"/>
        </w:numPr>
        <w:ind w:left="993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color w:val="000000" w:themeColor="text1"/>
          <w:szCs w:val="20"/>
        </w:rPr>
        <w:t>detailní popis změny</w:t>
      </w:r>
    </w:p>
    <w:p w14:paraId="4E25A551" w14:textId="00DD5A24" w:rsidR="4741D538" w:rsidRDefault="4741D538" w:rsidP="0068033F">
      <w:pPr>
        <w:pStyle w:val="Odstavecseseznamem"/>
        <w:numPr>
          <w:ilvl w:val="1"/>
          <w:numId w:val="4"/>
        </w:numPr>
        <w:ind w:left="993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color w:val="000000" w:themeColor="text1"/>
          <w:szCs w:val="20"/>
        </w:rPr>
        <w:t>kalkulaci nákladů na provedení změny</w:t>
      </w:r>
      <w:r w:rsidR="43C0FE79" w:rsidRPr="312B273C">
        <w:rPr>
          <w:rFonts w:ascii="Arial" w:eastAsia="Arial" w:hAnsi="Arial" w:cs="Arial"/>
          <w:color w:val="000000" w:themeColor="text1"/>
          <w:szCs w:val="20"/>
        </w:rPr>
        <w:t xml:space="preserve"> včetně výkazu výměr a položkového rozpočtu</w:t>
      </w:r>
    </w:p>
    <w:p w14:paraId="251CA25D" w14:textId="5EECA3D2" w:rsidR="4741D538" w:rsidRDefault="4741D538" w:rsidP="0068033F">
      <w:pPr>
        <w:pStyle w:val="Odstavecseseznamem"/>
        <w:numPr>
          <w:ilvl w:val="1"/>
          <w:numId w:val="4"/>
        </w:numPr>
        <w:ind w:left="993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color w:val="000000" w:themeColor="text1"/>
          <w:szCs w:val="20"/>
        </w:rPr>
        <w:t>dopad změny na: termíny, smluvní cenu Díla, technické záruky Díla, eventuálně dopad na platební podmínky stanovené v SoD</w:t>
      </w:r>
    </w:p>
    <w:p w14:paraId="70DC6B00" w14:textId="05F97C31" w:rsidR="4741D538" w:rsidRDefault="4741D538" w:rsidP="0068033F">
      <w:pPr>
        <w:pStyle w:val="Odstavecseseznamem"/>
        <w:numPr>
          <w:ilvl w:val="1"/>
          <w:numId w:val="4"/>
        </w:numPr>
        <w:ind w:left="993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color w:val="000000" w:themeColor="text1"/>
          <w:szCs w:val="20"/>
        </w:rPr>
        <w:t>způsob úhrady nákladů za změnu Objednatelem</w:t>
      </w:r>
    </w:p>
    <w:p w14:paraId="4B546785" w14:textId="7D14FC84" w:rsidR="4741D538" w:rsidRDefault="4741D538" w:rsidP="0068033F">
      <w:pPr>
        <w:spacing w:before="120" w:line="240" w:lineRule="auto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eastAsia="Arial" w:cs="Arial"/>
          <w:color w:val="000000" w:themeColor="text1"/>
          <w:szCs w:val="20"/>
          <w:u w:val="single"/>
        </w:rPr>
        <w:t xml:space="preserve">Změny mohou mít dopady do: </w:t>
      </w:r>
    </w:p>
    <w:p w14:paraId="43D98785" w14:textId="05876D64" w:rsidR="4741D538" w:rsidRDefault="4741D538" w:rsidP="0068033F">
      <w:pPr>
        <w:pStyle w:val="Odstavecseseznamem"/>
        <w:numPr>
          <w:ilvl w:val="1"/>
          <w:numId w:val="3"/>
        </w:numPr>
        <w:ind w:left="993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color w:val="000000" w:themeColor="text1"/>
          <w:szCs w:val="20"/>
        </w:rPr>
        <w:t>technického řešení a/nebo kvality</w:t>
      </w:r>
    </w:p>
    <w:p w14:paraId="04D7A06A" w14:textId="11799C8D" w:rsidR="4741D538" w:rsidRDefault="4741D538" w:rsidP="0068033F">
      <w:pPr>
        <w:pStyle w:val="Odstavecseseznamem"/>
        <w:numPr>
          <w:ilvl w:val="1"/>
          <w:numId w:val="3"/>
        </w:numPr>
        <w:ind w:left="993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color w:val="000000" w:themeColor="text1"/>
          <w:szCs w:val="20"/>
        </w:rPr>
        <w:t>harmonogramu</w:t>
      </w:r>
    </w:p>
    <w:p w14:paraId="57083BDF" w14:textId="501E4019" w:rsidR="4741D538" w:rsidRDefault="4741D538" w:rsidP="0068033F">
      <w:pPr>
        <w:pStyle w:val="Odstavecseseznamem"/>
        <w:numPr>
          <w:ilvl w:val="1"/>
          <w:numId w:val="3"/>
        </w:numPr>
        <w:ind w:left="993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color w:val="000000" w:themeColor="text1"/>
          <w:szCs w:val="20"/>
        </w:rPr>
        <w:t>nákladů</w:t>
      </w:r>
      <w:r w:rsidR="00A31052">
        <w:rPr>
          <w:rFonts w:ascii="Arial" w:eastAsia="Arial" w:hAnsi="Arial" w:cs="Arial"/>
          <w:color w:val="000000" w:themeColor="text1"/>
          <w:szCs w:val="20"/>
        </w:rPr>
        <w:t>, položkový rozpočet/výkaz výměr</w:t>
      </w:r>
    </w:p>
    <w:p w14:paraId="6FB60757" w14:textId="5CB4E9E5" w:rsidR="4741D538" w:rsidRDefault="4741D538" w:rsidP="0068033F">
      <w:pPr>
        <w:pStyle w:val="Odstavecseseznamem"/>
        <w:numPr>
          <w:ilvl w:val="1"/>
          <w:numId w:val="3"/>
        </w:numPr>
        <w:ind w:left="993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color w:val="000000" w:themeColor="text1"/>
          <w:szCs w:val="20"/>
        </w:rPr>
        <w:t>kombinace výše uvedených</w:t>
      </w:r>
    </w:p>
    <w:p w14:paraId="2E8402C9" w14:textId="3C331930" w:rsidR="4741D538" w:rsidRDefault="4741D538" w:rsidP="0068033F">
      <w:pPr>
        <w:pStyle w:val="Odstavecseseznamem"/>
        <w:numPr>
          <w:ilvl w:val="0"/>
          <w:numId w:val="2"/>
        </w:numPr>
        <w:spacing w:before="240" w:after="120"/>
        <w:ind w:left="426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b/>
          <w:bCs/>
          <w:color w:val="000000" w:themeColor="text1"/>
          <w:szCs w:val="20"/>
        </w:rPr>
        <w:t>Změny technického charakteru</w:t>
      </w:r>
    </w:p>
    <w:p w14:paraId="66A1107B" w14:textId="0840D76A" w:rsidR="4741D538" w:rsidRDefault="4741D538" w:rsidP="0068033F">
      <w:pPr>
        <w:spacing w:before="120" w:line="240" w:lineRule="auto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eastAsia="Arial" w:cs="Arial"/>
          <w:color w:val="000000" w:themeColor="text1"/>
          <w:szCs w:val="20"/>
        </w:rPr>
        <w:t xml:space="preserve">Tyto změny je třeba odsouhlasit s autorem příslušné projektové dokumentace a současně se všemi garanty za technické řešení projektu procesně tak jak je </w:t>
      </w:r>
      <w:r w:rsidR="7AEF01C2" w:rsidRPr="312B273C">
        <w:rPr>
          <w:rFonts w:eastAsia="Arial" w:cs="Arial"/>
          <w:color w:val="000000" w:themeColor="text1"/>
          <w:szCs w:val="20"/>
        </w:rPr>
        <w:t>prováděno odsouhlasování PD.</w:t>
      </w:r>
    </w:p>
    <w:p w14:paraId="4991AD80" w14:textId="7A325361" w:rsidR="4741D538" w:rsidRDefault="4741D538" w:rsidP="0068033F">
      <w:pPr>
        <w:pStyle w:val="Odstavecseseznamem"/>
        <w:numPr>
          <w:ilvl w:val="0"/>
          <w:numId w:val="2"/>
        </w:numPr>
        <w:spacing w:before="120" w:after="120"/>
        <w:ind w:left="426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b/>
          <w:bCs/>
          <w:color w:val="000000" w:themeColor="text1"/>
          <w:szCs w:val="20"/>
        </w:rPr>
        <w:t>Změny s dopadem do harmonogramu</w:t>
      </w:r>
    </w:p>
    <w:p w14:paraId="635DA3AE" w14:textId="1E5D27F7" w:rsidR="4741D538" w:rsidRDefault="4741D538" w:rsidP="0068033F">
      <w:pPr>
        <w:spacing w:before="120" w:line="240" w:lineRule="auto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eastAsia="Arial" w:cs="Arial"/>
          <w:color w:val="000000" w:themeColor="text1"/>
          <w:szCs w:val="20"/>
        </w:rPr>
        <w:t xml:space="preserve">Tyto změny je zapotřebí po interním odsouhlasení posunu termínu projednat a odsouhlasit se Zhotovitelem. V případě, budou-li změny vyžadovat nutnost prodloužení termínu předání díla, bude zpracován Dodatek ke Smlouvě o dílo. </w:t>
      </w:r>
    </w:p>
    <w:p w14:paraId="2EEA28B7" w14:textId="3175C7A3" w:rsidR="4741D538" w:rsidRDefault="4741D538" w:rsidP="0068033F">
      <w:pPr>
        <w:pStyle w:val="Odstavecseseznamem"/>
        <w:numPr>
          <w:ilvl w:val="0"/>
          <w:numId w:val="2"/>
        </w:numPr>
        <w:spacing w:before="120" w:after="120"/>
        <w:ind w:left="426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b/>
          <w:bCs/>
          <w:color w:val="000000" w:themeColor="text1"/>
          <w:szCs w:val="20"/>
        </w:rPr>
        <w:t>Změny s dopadem do nákladů</w:t>
      </w:r>
    </w:p>
    <w:p w14:paraId="4FD9091F" w14:textId="37309C84" w:rsidR="4741D538" w:rsidRDefault="4741D538" w:rsidP="0068033F">
      <w:pPr>
        <w:spacing w:before="120" w:line="240" w:lineRule="auto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eastAsia="Arial" w:cs="Arial"/>
          <w:color w:val="000000" w:themeColor="text1"/>
          <w:szCs w:val="20"/>
        </w:rPr>
        <w:t>Tyto změny jsou potřebné projednat po technické a finanční stránce v rámci interního jednání a se Zhotovitelem. Po odsouhlasení změny</w:t>
      </w:r>
      <w:r w:rsidR="74168194" w:rsidRPr="312B273C">
        <w:rPr>
          <w:rFonts w:eastAsia="Arial" w:cs="Arial"/>
          <w:color w:val="000000" w:themeColor="text1"/>
          <w:szCs w:val="20"/>
        </w:rPr>
        <w:t xml:space="preserve"> včetně položkového rozpočtu</w:t>
      </w:r>
      <w:r w:rsidRPr="312B273C">
        <w:rPr>
          <w:rFonts w:eastAsia="Arial" w:cs="Arial"/>
          <w:color w:val="000000" w:themeColor="text1"/>
          <w:szCs w:val="20"/>
        </w:rPr>
        <w:t xml:space="preserve"> bude zpracován Dodatek k SoD se Zhotovitelem (více změn </w:t>
      </w:r>
      <w:r w:rsidR="3F10E135" w:rsidRPr="312B273C">
        <w:rPr>
          <w:rFonts w:eastAsia="Arial" w:cs="Arial"/>
          <w:color w:val="000000" w:themeColor="text1"/>
          <w:szCs w:val="20"/>
        </w:rPr>
        <w:t xml:space="preserve">resp. ZL </w:t>
      </w:r>
      <w:r w:rsidRPr="312B273C">
        <w:rPr>
          <w:rFonts w:eastAsia="Arial" w:cs="Arial"/>
          <w:color w:val="000000" w:themeColor="text1"/>
          <w:szCs w:val="20"/>
        </w:rPr>
        <w:t>může být součástí jednoho Dodatku ke smlouvě).</w:t>
      </w:r>
    </w:p>
    <w:p w14:paraId="3B756CD0" w14:textId="3C522662" w:rsidR="312B273C" w:rsidRDefault="312B273C" w:rsidP="312B273C">
      <w:pPr>
        <w:spacing w:line="257" w:lineRule="auto"/>
        <w:rPr>
          <w:rFonts w:eastAsia="Arial" w:cs="Arial"/>
        </w:rPr>
      </w:pPr>
    </w:p>
    <w:p w14:paraId="0CB5567D" w14:textId="319D90B3" w:rsidR="00B16BC5" w:rsidRPr="000D14C3" w:rsidRDefault="3758416D" w:rsidP="003629CF">
      <w:pPr>
        <w:pStyle w:val="Nadpis1"/>
      </w:pPr>
      <w:bookmarkStart w:id="534" w:name="_Toc204003895"/>
      <w:r w:rsidRPr="000D14C3">
        <w:t>Řízení rizik BOZP, PO a ŽP</w:t>
      </w:r>
      <w:bookmarkEnd w:id="534"/>
    </w:p>
    <w:p w14:paraId="21EE5EAE" w14:textId="77777777" w:rsidR="0007215D" w:rsidRPr="000D14C3" w:rsidRDefault="0007215D" w:rsidP="0007215D">
      <w:pPr>
        <w:rPr>
          <w:rFonts w:cs="Arial"/>
        </w:rPr>
      </w:pPr>
      <w:r w:rsidRPr="000D14C3">
        <w:rPr>
          <w:rFonts w:cs="Arial"/>
        </w:rPr>
        <w:t>Rizika v oblasti ochrany zdraví, požární ochrany a životního prostředí jsou řešena v rámci samostatných dokumentů:</w:t>
      </w:r>
    </w:p>
    <w:p w14:paraId="002E2273" w14:textId="2F9F7301" w:rsidR="0007215D" w:rsidRPr="000D14C3" w:rsidRDefault="0007215D" w:rsidP="008839B3">
      <w:pPr>
        <w:pStyle w:val="Bod"/>
      </w:pPr>
      <w:r>
        <w:t>Plán BOZP</w:t>
      </w:r>
      <w:r w:rsidR="00274F24">
        <w:t xml:space="preserve"> </w:t>
      </w:r>
      <w:r w:rsidR="005C324A">
        <w:t>PROJEKT</w:t>
      </w:r>
      <w:r w:rsidR="007A1609">
        <w:t xml:space="preserve">U </w:t>
      </w:r>
    </w:p>
    <w:p w14:paraId="780D27CC" w14:textId="469DDF49" w:rsidR="00274F24" w:rsidRPr="000D14C3" w:rsidRDefault="00274F24" w:rsidP="008839B3">
      <w:pPr>
        <w:pStyle w:val="Bod"/>
      </w:pPr>
      <w:r>
        <w:t>Manuál BOZP</w:t>
      </w:r>
      <w:r w:rsidR="007A1609">
        <w:t xml:space="preserve"> a OŽP zpracovaný Zhotovitelem</w:t>
      </w:r>
      <w:r>
        <w:t xml:space="preserve"> v souladu s </w:t>
      </w:r>
      <w:r w:rsidR="002D3A41">
        <w:t xml:space="preserve"> </w:t>
      </w:r>
      <w:r>
        <w:t>SoD</w:t>
      </w:r>
    </w:p>
    <w:p w14:paraId="0C541AD2" w14:textId="58764A28" w:rsidR="00274F24" w:rsidRPr="000D14C3" w:rsidRDefault="00274F24" w:rsidP="008839B3">
      <w:pPr>
        <w:pStyle w:val="Bod"/>
      </w:pPr>
    </w:p>
    <w:p w14:paraId="04EC4B94" w14:textId="77777777" w:rsidR="0007215D" w:rsidRPr="000D14C3" w:rsidRDefault="0007215D" w:rsidP="0007215D">
      <w:pPr>
        <w:pStyle w:val="Odstavecseseznamem"/>
        <w:ind w:left="720"/>
        <w:rPr>
          <w:szCs w:val="20"/>
        </w:rPr>
      </w:pPr>
    </w:p>
    <w:p w14:paraId="781C3046" w14:textId="596132F8" w:rsidR="0007215D" w:rsidRPr="000D14C3" w:rsidRDefault="0007215D" w:rsidP="0007215D">
      <w:r w:rsidRPr="000D14C3">
        <w:t xml:space="preserve">Na základě SoD je před zahájením prací pro obě strany povinnost se vzájemně informovat o rizicích. Zhotovitel prostřednictvím svého odpovědného zástupce předloží zpracovaná rizika v písemné nebo elektronické formě Koordinátorovi BOZP na staveništi a obdrží rizika </w:t>
      </w:r>
      <w:r w:rsidRPr="000D14C3">
        <w:rPr>
          <w:lang w:eastAsia="cs-CZ"/>
        </w:rPr>
        <w:t>Objednatel</w:t>
      </w:r>
      <w:r w:rsidRPr="000D14C3">
        <w:t>e formou zpracovaného Plánu BOZP na staveništi. Tato povinnost se vztahuje i na poddodavatele Zhotovitele. Zhotovitel má povinnost seznámit s Plánem BOZP na staveništi prokazatelně všechny své zaměstnance konající práce v rámci realizace Díla i všechny poddodavatele.</w:t>
      </w:r>
    </w:p>
    <w:p w14:paraId="53D36ED4" w14:textId="76C2AAEB" w:rsidR="00EC4098" w:rsidRPr="000D14C3" w:rsidRDefault="00EC4098" w:rsidP="00502766">
      <w:pPr>
        <w:pStyle w:val="Nadpis1"/>
      </w:pPr>
      <w:bookmarkStart w:id="535" w:name="_Toc124846966"/>
      <w:bookmarkStart w:id="536" w:name="_Toc124846992"/>
      <w:bookmarkStart w:id="537" w:name="_Toc204003896"/>
      <w:r w:rsidRPr="000D14C3">
        <w:t>Zlepšování</w:t>
      </w:r>
      <w:bookmarkEnd w:id="535"/>
      <w:bookmarkEnd w:id="536"/>
      <w:bookmarkEnd w:id="537"/>
    </w:p>
    <w:p w14:paraId="1C44D484" w14:textId="77777777" w:rsidR="002E7AE9" w:rsidRPr="000D14C3" w:rsidRDefault="003348A0" w:rsidP="004950AF">
      <w:pPr>
        <w:pStyle w:val="Nadpis2"/>
      </w:pPr>
      <w:bookmarkStart w:id="538" w:name="_Toc498032257"/>
      <w:bookmarkStart w:id="539" w:name="_Toc499936171"/>
      <w:bookmarkStart w:id="540" w:name="_Toc22118697"/>
      <w:bookmarkStart w:id="541" w:name="_Toc204003897"/>
      <w:r w:rsidRPr="000D14C3">
        <w:t xml:space="preserve">Přezkoumání </w:t>
      </w:r>
      <w:bookmarkEnd w:id="538"/>
      <w:bookmarkEnd w:id="539"/>
      <w:bookmarkEnd w:id="540"/>
      <w:r w:rsidRPr="000D14C3">
        <w:t>systému řízení Kvality, BOZP a ŽP</w:t>
      </w:r>
      <w:bookmarkEnd w:id="541"/>
    </w:p>
    <w:p w14:paraId="465C1057" w14:textId="00ED37E7" w:rsidR="002E7AE9" w:rsidRPr="000D14C3" w:rsidRDefault="002E7AE9" w:rsidP="002E7AE9">
      <w:r w:rsidRPr="000D14C3">
        <w:t xml:space="preserve">V rámci neustálého zlepšování je na systém řízení kvality, BOZP a PO projektu výstavby </w:t>
      </w:r>
      <w:r w:rsidR="005C324A">
        <w:t>PROJEKT</w:t>
      </w:r>
      <w:r w:rsidR="001E312A" w:rsidRPr="000D14C3">
        <w:t>1</w:t>
      </w:r>
      <w:r w:rsidR="007B2517" w:rsidRPr="000D14C3">
        <w:t xml:space="preserve"> </w:t>
      </w:r>
      <w:r w:rsidRPr="000D14C3">
        <w:t xml:space="preserve">aplikována povinnost pravidelně hodnotit efektivitu systému řízení tzv. PŘEZKOUMÁNÍ. </w:t>
      </w:r>
    </w:p>
    <w:p w14:paraId="54EBA4E8" w14:textId="27864A4C" w:rsidR="002E7AE9" w:rsidRPr="000D14C3" w:rsidRDefault="002E7AE9" w:rsidP="002E7AE9">
      <w:r w:rsidRPr="000D14C3">
        <w:rPr>
          <w:lang w:eastAsia="cs-CZ"/>
        </w:rPr>
        <w:t>Objednatel</w:t>
      </w:r>
      <w:r w:rsidRPr="000D14C3">
        <w:t xml:space="preserve"> min. </w:t>
      </w:r>
      <w:r w:rsidR="008E1BF0">
        <w:t>1</w:t>
      </w:r>
      <w:r w:rsidR="008E1BF0" w:rsidRPr="000D14C3">
        <w:t xml:space="preserve">x </w:t>
      </w:r>
      <w:r w:rsidRPr="000D14C3">
        <w:t>ročně provádí přezkoumání systému řízení projektu.</w:t>
      </w:r>
    </w:p>
    <w:p w14:paraId="6F22472C" w14:textId="060F8DC2" w:rsidR="002E7AE9" w:rsidRPr="000D14C3" w:rsidRDefault="002E7AE9" w:rsidP="002E7AE9">
      <w:r w:rsidRPr="000D14C3">
        <w:t xml:space="preserve">Zhotovitel jako vstup pro přezkoumání stavu systému řízení poskytne Objednateli součinnost s vypracováním souhrnné zprávy pro PŘEZKOUMÁNÍ </w:t>
      </w:r>
      <w:r w:rsidR="00D24409" w:rsidRPr="000D14C3">
        <w:t>VEDENÍM a</w:t>
      </w:r>
      <w:r w:rsidRPr="000D14C3">
        <w:t xml:space="preserve"> poskytne na vyžádání definovanou část následujících podkladů:</w:t>
      </w:r>
    </w:p>
    <w:p w14:paraId="11115C99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Stav plnění opatření z kontrolních činností</w:t>
      </w:r>
    </w:p>
    <w:p w14:paraId="621A0590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Hodnocení poddodavatelů</w:t>
      </w:r>
    </w:p>
    <w:p w14:paraId="1B54570E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Vyhodnocení souladu s požadavky právních předpisů a jinými požadavky, které se na projekt vztahují,</w:t>
      </w:r>
    </w:p>
    <w:p w14:paraId="0D9C8397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Stav plnění HMG</w:t>
      </w:r>
    </w:p>
    <w:p w14:paraId="4870E09E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Mimořádné události</w:t>
      </w:r>
    </w:p>
    <w:p w14:paraId="2D65E00C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Stav plnění Plánu kvality a Plánu kontrol a zkoušek</w:t>
      </w:r>
    </w:p>
    <w:p w14:paraId="3850ED40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Stav plnění závazných povinností třetích stran</w:t>
      </w:r>
    </w:p>
    <w:p w14:paraId="13AA6F45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Hodnocení rizik projektu</w:t>
      </w:r>
    </w:p>
    <w:p w14:paraId="0C7B5454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 xml:space="preserve">Stav změnových řízení </w:t>
      </w:r>
    </w:p>
    <w:p w14:paraId="725EDF13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Stav plnění milníků – Postupové zprávy</w:t>
      </w:r>
    </w:p>
    <w:p w14:paraId="3CA0BD76" w14:textId="7F6989E1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 xml:space="preserve">Výkonnost v oblasti BOZP, </w:t>
      </w:r>
      <w:r w:rsidR="00D24409" w:rsidRPr="000D14C3">
        <w:t>PO – stav</w:t>
      </w:r>
      <w:r w:rsidRPr="000D14C3">
        <w:t xml:space="preserve"> vyšetřování incidentů, preventivních opatření a stav opatření k nápravě,</w:t>
      </w:r>
    </w:p>
    <w:p w14:paraId="7D911E85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Následná opatření a hodnocení úkolů z předchozího přezkoumání,</w:t>
      </w:r>
    </w:p>
    <w:p w14:paraId="434CDF89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Uvedení významných změn s dopadem do oblasti řízení projektu</w:t>
      </w:r>
    </w:p>
    <w:p w14:paraId="77285120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Doporučení pro zlepšování,</w:t>
      </w:r>
    </w:p>
    <w:p w14:paraId="60BD27F7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Aktuální Plán BOZP a jeho plnění</w:t>
      </w:r>
    </w:p>
    <w:p w14:paraId="53B32BEF" w14:textId="77777777" w:rsidR="002E7AE9" w:rsidRPr="000D14C3" w:rsidRDefault="002E7AE9" w:rsidP="002E7AE9">
      <w:r w:rsidRPr="000D14C3">
        <w:t xml:space="preserve">QM </w:t>
      </w:r>
      <w:r w:rsidRPr="000D14C3">
        <w:rPr>
          <w:lang w:eastAsia="cs-CZ"/>
        </w:rPr>
        <w:t>Objednatele</w:t>
      </w:r>
      <w:r w:rsidRPr="000D14C3">
        <w:t xml:space="preserve"> informuje o plánovaných přezkoumání vedením projektu v předstihu minimálně 60 dní.</w:t>
      </w:r>
    </w:p>
    <w:p w14:paraId="1BA95DAC" w14:textId="77777777" w:rsidR="002E7AE9" w:rsidRPr="000D14C3" w:rsidRDefault="002E7AE9" w:rsidP="002E7AE9">
      <w:r w:rsidRPr="000D14C3">
        <w:t xml:space="preserve">Zhotovitel vypracovanou Zprávu předá QM </w:t>
      </w:r>
      <w:r w:rsidRPr="000D14C3">
        <w:rPr>
          <w:lang w:eastAsia="cs-CZ"/>
        </w:rPr>
        <w:t>Objednatele</w:t>
      </w:r>
      <w:r w:rsidRPr="000D14C3">
        <w:t xml:space="preserve"> a to nejpozději 15 dní před stanoveným datem přezkoumání vedením. </w:t>
      </w:r>
    </w:p>
    <w:p w14:paraId="4B7B4DE6" w14:textId="77777777" w:rsidR="002E7AE9" w:rsidRPr="000D14C3" w:rsidRDefault="002E7AE9" w:rsidP="002E7AE9">
      <w:r w:rsidRPr="000D14C3">
        <w:t xml:space="preserve">Za proces přezkoumání odpovídá QM </w:t>
      </w:r>
      <w:r w:rsidRPr="000D14C3">
        <w:rPr>
          <w:lang w:eastAsia="cs-CZ"/>
        </w:rPr>
        <w:t>Objednatele</w:t>
      </w:r>
      <w:r w:rsidRPr="000D14C3">
        <w:t>.</w:t>
      </w:r>
    </w:p>
    <w:p w14:paraId="75D0F8C3" w14:textId="2206D6DB" w:rsidR="003348A0" w:rsidRPr="000D14C3" w:rsidRDefault="003348A0" w:rsidP="003629CF">
      <w:pPr>
        <w:pStyle w:val="Nadpis2"/>
        <w:numPr>
          <w:ilvl w:val="0"/>
          <w:numId w:val="0"/>
        </w:numPr>
      </w:pPr>
    </w:p>
    <w:p w14:paraId="1E00CCD6" w14:textId="77777777" w:rsidR="001C5BDE" w:rsidRPr="000D14C3" w:rsidRDefault="001C5BDE">
      <w:pPr>
        <w:spacing w:after="160"/>
        <w:rPr>
          <w:rFonts w:eastAsia="Times New Roman" w:cs="Arial"/>
          <w:b/>
          <w:bCs/>
          <w:color w:val="164F8F"/>
          <w:kern w:val="32"/>
          <w:sz w:val="32"/>
          <w:szCs w:val="32"/>
          <w:lang w:eastAsia="cs-CZ"/>
        </w:rPr>
      </w:pPr>
      <w:bookmarkStart w:id="542" w:name="_Toc124846967"/>
      <w:bookmarkStart w:id="543" w:name="_Toc124846993"/>
      <w:r w:rsidRPr="000D14C3">
        <w:br w:type="page"/>
      </w:r>
    </w:p>
    <w:p w14:paraId="155F4D1F" w14:textId="5878667E" w:rsidR="000B3D6B" w:rsidRPr="000D14C3" w:rsidRDefault="0656B530" w:rsidP="000B3D6B">
      <w:pPr>
        <w:pStyle w:val="Nadpis1"/>
        <w:rPr>
          <w:rFonts w:ascii="Arial" w:hAnsi="Arial"/>
        </w:rPr>
      </w:pPr>
      <w:bookmarkStart w:id="544" w:name="_Toc204003898"/>
      <w:r w:rsidRPr="000D14C3">
        <w:rPr>
          <w:rFonts w:ascii="Arial" w:hAnsi="Arial"/>
        </w:rPr>
        <w:lastRenderedPageBreak/>
        <w:t>Přílohy</w:t>
      </w:r>
      <w:bookmarkEnd w:id="542"/>
      <w:bookmarkEnd w:id="543"/>
      <w:bookmarkEnd w:id="544"/>
    </w:p>
    <w:p w14:paraId="5FAE3807" w14:textId="77777777" w:rsidR="0025666D" w:rsidRPr="000D14C3" w:rsidRDefault="0025666D" w:rsidP="009C12C1">
      <w:pPr>
        <w:spacing w:line="276" w:lineRule="auto"/>
        <w:ind w:left="576"/>
        <w:rPr>
          <w:rFonts w:cs="Arial"/>
        </w:rPr>
      </w:pPr>
    </w:p>
    <w:p w14:paraId="6E839DC1" w14:textId="4854C0DA" w:rsidR="00336339" w:rsidRPr="000D14C3" w:rsidRDefault="00336339" w:rsidP="00336339">
      <w:pPr>
        <w:tabs>
          <w:tab w:val="left" w:leader="dot" w:pos="2835"/>
        </w:tabs>
      </w:pPr>
      <w:r w:rsidRPr="000D14C3">
        <w:rPr>
          <w:szCs w:val="24"/>
        </w:rPr>
        <w:t xml:space="preserve">Příloha č. 1 </w:t>
      </w:r>
      <w:r w:rsidRPr="000D14C3">
        <w:rPr>
          <w:szCs w:val="24"/>
        </w:rPr>
        <w:tab/>
      </w:r>
      <w:r w:rsidR="00D24409" w:rsidRPr="000D14C3">
        <w:rPr>
          <w:szCs w:val="24"/>
        </w:rPr>
        <w:t>Registr neshod</w:t>
      </w:r>
      <w:r w:rsidRPr="000D14C3">
        <w:rPr>
          <w:szCs w:val="24"/>
        </w:rPr>
        <w:t>_Template</w:t>
      </w:r>
      <w:r w:rsidR="003557E1">
        <w:rPr>
          <w:szCs w:val="24"/>
        </w:rPr>
        <w:t xml:space="preserve"> – Manuál „evidence neshod“</w:t>
      </w:r>
    </w:p>
    <w:p w14:paraId="4A47E5A8" w14:textId="77777777" w:rsidR="00336339" w:rsidRPr="000D14C3" w:rsidRDefault="00336339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2 </w:t>
      </w:r>
      <w:r w:rsidRPr="000D14C3">
        <w:rPr>
          <w:szCs w:val="24"/>
        </w:rPr>
        <w:tab/>
        <w:t xml:space="preserve">Diagram procesu řízení neshod </w:t>
      </w:r>
    </w:p>
    <w:p w14:paraId="43423147" w14:textId="26B5D8A9" w:rsidR="00336339" w:rsidRPr="000D14C3" w:rsidRDefault="00336339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3 </w:t>
      </w:r>
      <w:r w:rsidRPr="000D14C3">
        <w:rPr>
          <w:szCs w:val="24"/>
        </w:rPr>
        <w:tab/>
        <w:t>Struktura dokumentace</w:t>
      </w:r>
      <w:r w:rsidR="00F2274B">
        <w:rPr>
          <w:szCs w:val="24"/>
        </w:rPr>
        <w:t>_VZOR</w:t>
      </w:r>
    </w:p>
    <w:p w14:paraId="5D694310" w14:textId="77777777" w:rsidR="00336339" w:rsidRPr="000D14C3" w:rsidRDefault="00336339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4 </w:t>
      </w:r>
      <w:r w:rsidRPr="000D14C3">
        <w:rPr>
          <w:szCs w:val="24"/>
        </w:rPr>
        <w:tab/>
        <w:t xml:space="preserve">Šablona obsahu primárního záznamu   </w:t>
      </w:r>
    </w:p>
    <w:p w14:paraId="2A3EA796" w14:textId="77777777" w:rsidR="00336339" w:rsidRPr="000D14C3" w:rsidRDefault="00336339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5 </w:t>
      </w:r>
      <w:r w:rsidRPr="000D14C3">
        <w:rPr>
          <w:szCs w:val="24"/>
        </w:rPr>
        <w:tab/>
        <w:t>Protokol o změnovém řízení „Změnový list_EXT“</w:t>
      </w:r>
    </w:p>
    <w:p w14:paraId="40AFF91D" w14:textId="0294F715" w:rsidR="00336339" w:rsidRPr="000D14C3" w:rsidRDefault="00336339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6 …………………… Protokol o porušení </w:t>
      </w:r>
      <w:r w:rsidR="00ED0B16" w:rsidRPr="000D14C3">
        <w:rPr>
          <w:szCs w:val="24"/>
        </w:rPr>
        <w:t>–</w:t>
      </w:r>
      <w:r w:rsidRPr="000D14C3">
        <w:rPr>
          <w:szCs w:val="24"/>
        </w:rPr>
        <w:t xml:space="preserve"> vzor</w:t>
      </w:r>
    </w:p>
    <w:p w14:paraId="1D6FF164" w14:textId="465FABEA" w:rsidR="00ED0B16" w:rsidRPr="000D14C3" w:rsidRDefault="00ED0B16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>Příloha č. 7</w:t>
      </w:r>
      <w:r w:rsidR="00B734AB" w:rsidRPr="000D14C3">
        <w:rPr>
          <w:szCs w:val="24"/>
        </w:rPr>
        <w:t xml:space="preserve"> </w:t>
      </w:r>
      <w:r w:rsidR="00B734AB" w:rsidRPr="000D14C3">
        <w:rPr>
          <w:szCs w:val="24"/>
        </w:rPr>
        <w:tab/>
        <w:t>Řízení dokumentace</w:t>
      </w:r>
    </w:p>
    <w:p w14:paraId="64422454" w14:textId="7500BA78" w:rsidR="00A56E2C" w:rsidRDefault="00A56E2C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</w:t>
      </w:r>
      <w:r w:rsidR="00BF71F7" w:rsidRPr="000D14C3">
        <w:rPr>
          <w:szCs w:val="24"/>
        </w:rPr>
        <w:t>8</w:t>
      </w:r>
      <w:r w:rsidRPr="000D14C3">
        <w:rPr>
          <w:szCs w:val="24"/>
        </w:rPr>
        <w:tab/>
        <w:t xml:space="preserve">Projektová </w:t>
      </w:r>
      <w:r w:rsidR="006F6939" w:rsidRPr="000D14C3">
        <w:rPr>
          <w:szCs w:val="24"/>
        </w:rPr>
        <w:t>struktura – Teams</w:t>
      </w:r>
      <w:r w:rsidR="00F2274B">
        <w:rPr>
          <w:szCs w:val="24"/>
        </w:rPr>
        <w:t>_Projektový vzor</w:t>
      </w:r>
    </w:p>
    <w:p w14:paraId="2E7AEAEE" w14:textId="62900F6C" w:rsidR="003557E1" w:rsidRDefault="008E1BF0" w:rsidP="00336339">
      <w:pPr>
        <w:tabs>
          <w:tab w:val="left" w:leader="dot" w:pos="2835"/>
        </w:tabs>
        <w:rPr>
          <w:szCs w:val="24"/>
        </w:rPr>
      </w:pPr>
      <w:r>
        <w:rPr>
          <w:szCs w:val="24"/>
        </w:rPr>
        <w:t>Příloha č.9</w:t>
      </w:r>
      <w:r w:rsidR="00DA39E2">
        <w:rPr>
          <w:szCs w:val="24"/>
        </w:rPr>
        <w:tab/>
      </w:r>
      <w:r w:rsidR="003557E1">
        <w:rPr>
          <w:szCs w:val="24"/>
        </w:rPr>
        <w:t>Postup Comentsheets</w:t>
      </w:r>
    </w:p>
    <w:p w14:paraId="73F3D039" w14:textId="570FDA0A" w:rsidR="003557E1" w:rsidRDefault="00DA39E2" w:rsidP="00336339">
      <w:pPr>
        <w:tabs>
          <w:tab w:val="left" w:leader="dot" w:pos="2835"/>
        </w:tabs>
        <w:rPr>
          <w:szCs w:val="24"/>
        </w:rPr>
      </w:pPr>
      <w:r>
        <w:rPr>
          <w:szCs w:val="24"/>
        </w:rPr>
        <w:t>Příloha č.10</w:t>
      </w:r>
      <w:r>
        <w:rPr>
          <w:szCs w:val="24"/>
        </w:rPr>
        <w:tab/>
      </w:r>
      <w:r w:rsidR="003557E1">
        <w:rPr>
          <w:szCs w:val="24"/>
        </w:rPr>
        <w:t>Postup Plan</w:t>
      </w:r>
      <w:r>
        <w:rPr>
          <w:szCs w:val="24"/>
        </w:rPr>
        <w:t>n</w:t>
      </w:r>
      <w:r w:rsidR="003557E1">
        <w:rPr>
          <w:szCs w:val="24"/>
        </w:rPr>
        <w:t>er</w:t>
      </w:r>
    </w:p>
    <w:p w14:paraId="5FE2D405" w14:textId="44D5E7C7" w:rsidR="004F7C60" w:rsidRPr="000D14C3" w:rsidRDefault="004F7C60" w:rsidP="00336339">
      <w:pPr>
        <w:tabs>
          <w:tab w:val="left" w:leader="dot" w:pos="2835"/>
        </w:tabs>
        <w:rPr>
          <w:szCs w:val="24"/>
        </w:rPr>
      </w:pPr>
      <w:r>
        <w:rPr>
          <w:szCs w:val="24"/>
        </w:rPr>
        <w:t>Příloha č.11</w:t>
      </w:r>
      <w:r>
        <w:rPr>
          <w:szCs w:val="24"/>
        </w:rPr>
        <w:tab/>
        <w:t>Plán dodávek a sledování výroby</w:t>
      </w:r>
      <w:r w:rsidR="001815FD">
        <w:rPr>
          <w:szCs w:val="24"/>
        </w:rPr>
        <w:t>_VZOR</w:t>
      </w:r>
    </w:p>
    <w:p w14:paraId="6D7C7843" w14:textId="27DB0F0D" w:rsidR="002C79F1" w:rsidRPr="000D14C3" w:rsidRDefault="002C79F1" w:rsidP="002C79F1">
      <w:pPr>
        <w:rPr>
          <w:lang w:eastAsia="cs-CZ"/>
        </w:rPr>
      </w:pPr>
    </w:p>
    <w:sectPr w:rsidR="002C79F1" w:rsidRPr="000D14C3" w:rsidSect="00133FAA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6067A" w14:textId="77777777" w:rsidR="00CB2F27" w:rsidRDefault="00CB2F27" w:rsidP="009B0FF1">
      <w:pPr>
        <w:spacing w:after="0" w:line="240" w:lineRule="auto"/>
      </w:pPr>
      <w:r>
        <w:separator/>
      </w:r>
    </w:p>
  </w:endnote>
  <w:endnote w:type="continuationSeparator" w:id="0">
    <w:p w14:paraId="4EBDC62A" w14:textId="77777777" w:rsidR="00CB2F27" w:rsidRDefault="00CB2F27" w:rsidP="009B0FF1">
      <w:pPr>
        <w:spacing w:after="0" w:line="240" w:lineRule="auto"/>
      </w:pPr>
      <w:r>
        <w:continuationSeparator/>
      </w:r>
    </w:p>
  </w:endnote>
  <w:endnote w:type="continuationNotice" w:id="1">
    <w:p w14:paraId="74324F67" w14:textId="77777777" w:rsidR="00CB2F27" w:rsidRDefault="00CB2F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ragmatica Book">
    <w:altName w:val="Calibri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CA987" w14:textId="77777777" w:rsidR="000B2AD2" w:rsidRDefault="00F2274B" w:rsidP="2391EF8A">
    <w:pPr>
      <w:pStyle w:val="Zpat"/>
      <w:rPr>
        <w:i/>
        <w:sz w:val="18"/>
        <w:szCs w:val="18"/>
      </w:rPr>
    </w:pPr>
    <w:sdt>
      <w:sdtPr>
        <w:rPr>
          <w:i/>
          <w:sz w:val="18"/>
          <w:szCs w:val="18"/>
        </w:rPr>
        <w:alias w:val="Název"/>
        <w:tag w:val=""/>
        <w:id w:val="115233172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43F73">
          <w:rPr>
            <w:i/>
            <w:sz w:val="18"/>
            <w:szCs w:val="18"/>
          </w:rPr>
          <w:t>integrovaný plán řízení</w:t>
        </w:r>
      </w:sdtContent>
    </w:sdt>
    <w:r w:rsidR="00343F73">
      <w:rPr>
        <w:i/>
        <w:sz w:val="18"/>
        <w:szCs w:val="18"/>
      </w:rPr>
      <w:t xml:space="preserve"> </w:t>
    </w:r>
    <w:r w:rsidR="00343F73">
      <w:rPr>
        <w:i/>
        <w:sz w:val="18"/>
        <w:szCs w:val="18"/>
      </w:rPr>
      <w:tab/>
      <w:t>Platnost od</w:t>
    </w:r>
    <w:r w:rsidR="000B2AD2">
      <w:rPr>
        <w:i/>
        <w:sz w:val="18"/>
        <w:szCs w:val="18"/>
      </w:rPr>
      <w:t>:</w:t>
    </w:r>
  </w:p>
  <w:p w14:paraId="046BEECB" w14:textId="22CE17E7" w:rsidR="00343F73" w:rsidRPr="00F2386D" w:rsidRDefault="00343F73" w:rsidP="2391EF8A">
    <w:pPr>
      <w:pStyle w:val="Zpat"/>
      <w:rPr>
        <w:i/>
        <w:sz w:val="18"/>
        <w:szCs w:val="18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677066">
      <w:rPr>
        <w:noProof/>
      </w:rPr>
      <w:t>15</w:t>
    </w:r>
    <w:r>
      <w:fldChar w:fldCharType="end"/>
    </w:r>
    <w:r>
      <w:t>/</w:t>
    </w:r>
    <w:fldSimple w:instr="SECTIONPAGES   \* MERGEFORMAT">
      <w:r w:rsidR="00F2274B">
        <w:rPr>
          <w:noProof/>
        </w:rPr>
        <w:t>43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11B9" w14:textId="7B2E1673" w:rsidR="00343F73" w:rsidRDefault="00343F73" w:rsidP="00B54923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2E85F" w14:textId="77777777" w:rsidR="00CB2F27" w:rsidRDefault="00CB2F27" w:rsidP="009B0FF1">
      <w:pPr>
        <w:spacing w:after="0" w:line="240" w:lineRule="auto"/>
      </w:pPr>
      <w:r>
        <w:separator/>
      </w:r>
    </w:p>
  </w:footnote>
  <w:footnote w:type="continuationSeparator" w:id="0">
    <w:p w14:paraId="07E75B7C" w14:textId="77777777" w:rsidR="00CB2F27" w:rsidRDefault="00CB2F27" w:rsidP="009B0FF1">
      <w:pPr>
        <w:spacing w:after="0" w:line="240" w:lineRule="auto"/>
      </w:pPr>
      <w:r>
        <w:continuationSeparator/>
      </w:r>
    </w:p>
  </w:footnote>
  <w:footnote w:type="continuationNotice" w:id="1">
    <w:p w14:paraId="016B2836" w14:textId="77777777" w:rsidR="00CB2F27" w:rsidRDefault="00CB2F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08" w:type="dxa"/>
      <w:tblInd w:w="-7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400"/>
      <w:gridCol w:w="4848"/>
      <w:gridCol w:w="1276"/>
      <w:gridCol w:w="1984"/>
    </w:tblGrid>
    <w:tr w:rsidR="00343F73" w14:paraId="0E87BADD" w14:textId="77777777" w:rsidTr="004950AF">
      <w:trPr>
        <w:trHeight w:val="416"/>
      </w:trPr>
      <w:tc>
        <w:tcPr>
          <w:tcW w:w="2400" w:type="dxa"/>
          <w:vMerge w:val="restart"/>
          <w:vAlign w:val="center"/>
        </w:tcPr>
        <w:p w14:paraId="0EAFC7AD" w14:textId="77777777" w:rsidR="00343F73" w:rsidRPr="00705F21" w:rsidRDefault="00343F73" w:rsidP="001954E9">
          <w:pPr>
            <w:pStyle w:val="Zhlav"/>
            <w:jc w:val="center"/>
          </w:pPr>
          <w:r>
            <w:rPr>
              <w:noProof/>
              <w:color w:val="2B579A"/>
              <w:shd w:val="clear" w:color="auto" w:fill="E6E6E6"/>
              <w:lang w:eastAsia="cs-CZ"/>
            </w:rPr>
            <w:drawing>
              <wp:inline distT="0" distB="0" distL="0" distR="0" wp14:anchorId="29041E65" wp14:editId="28514E27">
                <wp:extent cx="862687" cy="692725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ázek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216" cy="71563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48" w:type="dxa"/>
          <w:vMerge w:val="restart"/>
          <w:vAlign w:val="center"/>
        </w:tcPr>
        <w:p w14:paraId="088BE4E2" w14:textId="652C18E9" w:rsidR="00343F73" w:rsidRPr="006275A5" w:rsidRDefault="00343F73" w:rsidP="001954E9">
          <w:pPr>
            <w:pStyle w:val="Zhlav"/>
            <w:jc w:val="center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Integrovaný plán řízení</w:t>
          </w:r>
        </w:p>
      </w:tc>
      <w:tc>
        <w:tcPr>
          <w:tcW w:w="1276" w:type="dxa"/>
          <w:vAlign w:val="center"/>
        </w:tcPr>
        <w:p w14:paraId="79D86BF1" w14:textId="77777777" w:rsidR="00343F73" w:rsidRPr="00E357E0" w:rsidRDefault="00343F73" w:rsidP="001954E9">
          <w:pPr>
            <w:pStyle w:val="Zhlav"/>
            <w:ind w:right="-108"/>
            <w:rPr>
              <w:sz w:val="16"/>
              <w:szCs w:val="16"/>
            </w:rPr>
          </w:pPr>
          <w:r w:rsidRPr="00E357E0">
            <w:rPr>
              <w:sz w:val="16"/>
              <w:szCs w:val="16"/>
            </w:rPr>
            <w:t xml:space="preserve">Evidenční č.:  </w:t>
          </w:r>
        </w:p>
      </w:tc>
      <w:tc>
        <w:tcPr>
          <w:tcW w:w="1984" w:type="dxa"/>
          <w:vAlign w:val="center"/>
        </w:tcPr>
        <w:p w14:paraId="7EB20571" w14:textId="2CA6D533" w:rsidR="00343F73" w:rsidRPr="00E357E0" w:rsidRDefault="00343F73">
          <w:pPr>
            <w:pStyle w:val="Zhlav"/>
            <w:ind w:right="-108"/>
            <w:jc w:val="center"/>
            <w:rPr>
              <w:sz w:val="18"/>
              <w:szCs w:val="18"/>
            </w:rPr>
          </w:pPr>
          <w:r>
            <w:rPr>
              <w:sz w:val="16"/>
              <w:szCs w:val="16"/>
            </w:rPr>
            <w:t>IPŘ</w:t>
          </w:r>
          <w:r w:rsidRPr="00D57531">
            <w:rPr>
              <w:sz w:val="16"/>
              <w:szCs w:val="16"/>
            </w:rPr>
            <w:t>_</w:t>
          </w:r>
          <w:r w:rsidR="00BE0D4D">
            <w:rPr>
              <w:sz w:val="16"/>
              <w:szCs w:val="16"/>
            </w:rPr>
            <w:t>0</w:t>
          </w:r>
          <w:r w:rsidR="00F946BF">
            <w:rPr>
              <w:sz w:val="16"/>
              <w:szCs w:val="16"/>
            </w:rPr>
            <w:t>4</w:t>
          </w:r>
          <w:r w:rsidR="00BE0D4D">
            <w:rPr>
              <w:sz w:val="16"/>
              <w:szCs w:val="16"/>
            </w:rPr>
            <w:t>25</w:t>
          </w:r>
          <w:r w:rsidR="000B2AD2">
            <w:rPr>
              <w:sz w:val="16"/>
              <w:szCs w:val="16"/>
            </w:rPr>
            <w:t>r</w:t>
          </w:r>
          <w:r>
            <w:rPr>
              <w:sz w:val="16"/>
              <w:szCs w:val="16"/>
            </w:rPr>
            <w:t>_0</w:t>
          </w:r>
          <w:r w:rsidR="00F946BF"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t>_INT</w:t>
          </w:r>
        </w:p>
      </w:tc>
    </w:tr>
    <w:tr w:rsidR="00343F73" w14:paraId="5944B349" w14:textId="77777777" w:rsidTr="004950AF">
      <w:trPr>
        <w:trHeight w:val="405"/>
      </w:trPr>
      <w:tc>
        <w:tcPr>
          <w:tcW w:w="2400" w:type="dxa"/>
          <w:vMerge/>
        </w:tcPr>
        <w:p w14:paraId="081858AD" w14:textId="77777777" w:rsidR="00343F73" w:rsidRDefault="00343F73" w:rsidP="001954E9">
          <w:pPr>
            <w:pStyle w:val="Zhlav"/>
          </w:pPr>
        </w:p>
      </w:tc>
      <w:tc>
        <w:tcPr>
          <w:tcW w:w="4848" w:type="dxa"/>
          <w:vMerge/>
        </w:tcPr>
        <w:p w14:paraId="290E94A7" w14:textId="77777777" w:rsidR="00343F73" w:rsidRDefault="00343F73" w:rsidP="001954E9">
          <w:pPr>
            <w:pStyle w:val="Zhlav"/>
          </w:pPr>
        </w:p>
      </w:tc>
      <w:tc>
        <w:tcPr>
          <w:tcW w:w="1276" w:type="dxa"/>
          <w:vAlign w:val="center"/>
        </w:tcPr>
        <w:p w14:paraId="2F69A02A" w14:textId="77777777" w:rsidR="00343F73" w:rsidRPr="004B6FC2" w:rsidRDefault="00343F73" w:rsidP="001954E9">
          <w:pPr>
            <w:pStyle w:val="Zhlav"/>
            <w:ind w:right="-108"/>
            <w:rPr>
              <w:sz w:val="16"/>
              <w:szCs w:val="16"/>
            </w:rPr>
          </w:pPr>
          <w:r>
            <w:rPr>
              <w:sz w:val="16"/>
              <w:szCs w:val="16"/>
            </w:rPr>
            <w:t>Datum vydání:</w:t>
          </w:r>
        </w:p>
      </w:tc>
      <w:tc>
        <w:tcPr>
          <w:tcW w:w="1984" w:type="dxa"/>
          <w:vAlign w:val="center"/>
        </w:tcPr>
        <w:p w14:paraId="02322867" w14:textId="1BE5F5F3" w:rsidR="00343F73" w:rsidRPr="00E357E0" w:rsidRDefault="00BE0D4D" w:rsidP="001954E9">
          <w:pPr>
            <w:pStyle w:val="Zhlav"/>
            <w:ind w:right="-108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1.</w:t>
          </w:r>
          <w:r w:rsidR="0065765C">
            <w:rPr>
              <w:sz w:val="18"/>
              <w:szCs w:val="18"/>
            </w:rPr>
            <w:t>4</w:t>
          </w:r>
          <w:r>
            <w:rPr>
              <w:sz w:val="18"/>
              <w:szCs w:val="18"/>
            </w:rPr>
            <w:t>.2025</w:t>
          </w:r>
        </w:p>
      </w:tc>
    </w:tr>
    <w:tr w:rsidR="00343F73" w14:paraId="5D55CAC7" w14:textId="77777777" w:rsidTr="004950AF">
      <w:trPr>
        <w:trHeight w:val="295"/>
      </w:trPr>
      <w:tc>
        <w:tcPr>
          <w:tcW w:w="2400" w:type="dxa"/>
          <w:vMerge/>
        </w:tcPr>
        <w:p w14:paraId="3B9ED662" w14:textId="77777777" w:rsidR="00343F73" w:rsidRDefault="00343F73" w:rsidP="001954E9">
          <w:pPr>
            <w:pStyle w:val="Zhlav"/>
          </w:pPr>
        </w:p>
      </w:tc>
      <w:tc>
        <w:tcPr>
          <w:tcW w:w="4848" w:type="dxa"/>
          <w:vMerge/>
        </w:tcPr>
        <w:p w14:paraId="5793366E" w14:textId="77777777" w:rsidR="00343F73" w:rsidRDefault="00343F73" w:rsidP="001954E9">
          <w:pPr>
            <w:pStyle w:val="Zhlav"/>
          </w:pPr>
        </w:p>
      </w:tc>
      <w:tc>
        <w:tcPr>
          <w:tcW w:w="1276" w:type="dxa"/>
          <w:vAlign w:val="center"/>
        </w:tcPr>
        <w:p w14:paraId="459C0914" w14:textId="77777777" w:rsidR="00343F73" w:rsidRPr="004B6FC2" w:rsidRDefault="00343F73" w:rsidP="001954E9">
          <w:pPr>
            <w:pStyle w:val="Zhlav"/>
            <w:ind w:right="-108"/>
            <w:rPr>
              <w:sz w:val="16"/>
              <w:szCs w:val="16"/>
            </w:rPr>
          </w:pPr>
          <w:r>
            <w:rPr>
              <w:sz w:val="16"/>
              <w:szCs w:val="16"/>
            </w:rPr>
            <w:t>Revize:</w:t>
          </w:r>
        </w:p>
      </w:tc>
      <w:tc>
        <w:tcPr>
          <w:tcW w:w="1984" w:type="dxa"/>
          <w:vAlign w:val="center"/>
        </w:tcPr>
        <w:p w14:paraId="0E152C6B" w14:textId="174DD507" w:rsidR="00343F73" w:rsidRPr="00E357E0" w:rsidRDefault="00343F73" w:rsidP="001954E9">
          <w:pPr>
            <w:pStyle w:val="Zhlav"/>
            <w:ind w:right="-108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0</w:t>
          </w:r>
          <w:r w:rsidR="00EF5F29">
            <w:rPr>
              <w:sz w:val="18"/>
              <w:szCs w:val="18"/>
            </w:rPr>
            <w:t>1</w:t>
          </w:r>
        </w:p>
      </w:tc>
    </w:tr>
  </w:tbl>
  <w:p w14:paraId="3F512031" w14:textId="77777777" w:rsidR="00343F73" w:rsidRDefault="00343F7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7AD16" w14:textId="1513673D" w:rsidR="00343F73" w:rsidRDefault="00343F73" w:rsidP="009B0FF1">
    <w:pPr>
      <w:pStyle w:val="Zhlav"/>
    </w:pPr>
    <w:r>
      <w:rPr>
        <w:noProof/>
        <w:color w:val="2B579A"/>
        <w:shd w:val="clear" w:color="auto" w:fill="E6E6E6"/>
        <w:lang w:eastAsia="cs-CZ"/>
      </w:rPr>
      <w:drawing>
        <wp:inline distT="0" distB="0" distL="0" distR="0" wp14:anchorId="3946AD69" wp14:editId="246C56A5">
          <wp:extent cx="1428750" cy="1147264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11472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1F4C5E4"/>
    <w:lvl w:ilvl="0">
      <w:start w:val="10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1702"/>
        </w:tabs>
        <w:ind w:left="1702" w:hanging="567"/>
      </w:pPr>
      <w:rPr>
        <w:rFonts w:hint="default"/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  <w:b w:val="0"/>
      </w:rPr>
    </w:lvl>
    <w:lvl w:ilvl="5">
      <w:start w:val="1"/>
      <w:numFmt w:val="bullet"/>
      <w:lvlText w:val="–"/>
      <w:lvlJc w:val="left"/>
      <w:pPr>
        <w:tabs>
          <w:tab w:val="num" w:pos="2212"/>
        </w:tabs>
        <w:ind w:left="2212" w:hanging="34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340"/>
      </w:pPr>
      <w:rPr>
        <w:rFonts w:ascii="Symbol" w:hAnsi="Symbo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77"/>
        </w:tabs>
        <w:ind w:left="297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7"/>
        </w:tabs>
        <w:ind w:left="2977" w:firstLine="0"/>
      </w:pPr>
      <w:rPr>
        <w:rFonts w:hint="default"/>
      </w:rPr>
    </w:lvl>
  </w:abstractNum>
  <w:abstractNum w:abstractNumId="1" w15:restartNumberingAfterBreak="0">
    <w:nsid w:val="019B347B"/>
    <w:multiLevelType w:val="hybridMultilevel"/>
    <w:tmpl w:val="1B7CAA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F9948"/>
    <w:multiLevelType w:val="hybridMultilevel"/>
    <w:tmpl w:val="BC6285C8"/>
    <w:lvl w:ilvl="0" w:tplc="C414CC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C226B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609A81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DE98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E643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DA4D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9A5C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C6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F25F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E12BC"/>
    <w:multiLevelType w:val="singleLevel"/>
    <w:tmpl w:val="6E542E5E"/>
    <w:name w:val="WW8Num6"/>
    <w:lvl w:ilvl="0">
      <w:start w:val="1"/>
      <w:numFmt w:val="bullet"/>
      <w:pStyle w:val="Odrk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5DB776"/>
    <w:multiLevelType w:val="hybridMultilevel"/>
    <w:tmpl w:val="5328A1AA"/>
    <w:lvl w:ilvl="0" w:tplc="7DB4C6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A697C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F5A35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3EE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E821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1627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7230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FA48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84D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696D1D"/>
    <w:multiLevelType w:val="hybridMultilevel"/>
    <w:tmpl w:val="08866D8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5F779F6"/>
    <w:multiLevelType w:val="hybridMultilevel"/>
    <w:tmpl w:val="577EEB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9F1340"/>
    <w:multiLevelType w:val="hybridMultilevel"/>
    <w:tmpl w:val="5864908C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85B36AE"/>
    <w:multiLevelType w:val="hybridMultilevel"/>
    <w:tmpl w:val="CC02F79E"/>
    <w:lvl w:ilvl="0" w:tplc="FFFFFFFF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8D50802"/>
    <w:multiLevelType w:val="hybridMultilevel"/>
    <w:tmpl w:val="CB2CD524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BCF2425"/>
    <w:multiLevelType w:val="hybridMultilevel"/>
    <w:tmpl w:val="C3E00184"/>
    <w:lvl w:ilvl="0" w:tplc="040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0C0B2B59"/>
    <w:multiLevelType w:val="hybridMultilevel"/>
    <w:tmpl w:val="A7DAD83C"/>
    <w:lvl w:ilvl="0" w:tplc="F2D44F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52A6E"/>
    <w:multiLevelType w:val="hybridMultilevel"/>
    <w:tmpl w:val="5524ACA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E453032"/>
    <w:multiLevelType w:val="hybridMultilevel"/>
    <w:tmpl w:val="7290803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A0A937"/>
    <w:multiLevelType w:val="hybridMultilevel"/>
    <w:tmpl w:val="1A14D24C"/>
    <w:lvl w:ilvl="0" w:tplc="376C7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4220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14FF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E059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8A29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EE0E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0ABA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E66A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EC53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F20608"/>
    <w:multiLevelType w:val="hybridMultilevel"/>
    <w:tmpl w:val="37CA96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FD2087"/>
    <w:multiLevelType w:val="hybridMultilevel"/>
    <w:tmpl w:val="1D56EBB2"/>
    <w:lvl w:ilvl="0" w:tplc="F2D44F8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16B54EB8"/>
    <w:multiLevelType w:val="hybridMultilevel"/>
    <w:tmpl w:val="5C323D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E458C9"/>
    <w:multiLevelType w:val="hybridMultilevel"/>
    <w:tmpl w:val="F1422E36"/>
    <w:lvl w:ilvl="0" w:tplc="D114A75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8028E9"/>
    <w:multiLevelType w:val="hybridMultilevel"/>
    <w:tmpl w:val="ADC4EE08"/>
    <w:lvl w:ilvl="0" w:tplc="0405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1D1141CA"/>
    <w:multiLevelType w:val="hybridMultilevel"/>
    <w:tmpl w:val="48A8C000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1D805D45"/>
    <w:multiLevelType w:val="multilevel"/>
    <w:tmpl w:val="9312A94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lowerLetter"/>
      <w:pStyle w:val="Nadpis4"/>
      <w:lvlText w:val="%4)"/>
      <w:lvlJc w:val="left"/>
      <w:pPr>
        <w:ind w:left="360" w:hanging="360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1E32250D"/>
    <w:multiLevelType w:val="hybridMultilevel"/>
    <w:tmpl w:val="2F3C6402"/>
    <w:lvl w:ilvl="0" w:tplc="F2D44F8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1EF13E65"/>
    <w:multiLevelType w:val="hybridMultilevel"/>
    <w:tmpl w:val="BD7272F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FAD0AE3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0580762"/>
    <w:multiLevelType w:val="hybridMultilevel"/>
    <w:tmpl w:val="98A6A9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664D39"/>
    <w:multiLevelType w:val="hybridMultilevel"/>
    <w:tmpl w:val="E9FC3114"/>
    <w:lvl w:ilvl="0" w:tplc="FFFFFFFF">
      <w:start w:val="13"/>
      <w:numFmt w:val="bullet"/>
      <w:lvlText w:val="-"/>
      <w:lvlJc w:val="left"/>
      <w:pPr>
        <w:ind w:left="420" w:hanging="36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23A77A5F"/>
    <w:multiLevelType w:val="hybridMultilevel"/>
    <w:tmpl w:val="A238DE94"/>
    <w:lvl w:ilvl="0" w:tplc="040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BF5FB9"/>
    <w:multiLevelType w:val="multilevel"/>
    <w:tmpl w:val="C63461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5255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DE44C4"/>
    <w:multiLevelType w:val="hybridMultilevel"/>
    <w:tmpl w:val="CB5C41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852BB7"/>
    <w:multiLevelType w:val="hybridMultilevel"/>
    <w:tmpl w:val="321234F4"/>
    <w:lvl w:ilvl="0" w:tplc="FFFFFFFF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29387ACE"/>
    <w:multiLevelType w:val="hybridMultilevel"/>
    <w:tmpl w:val="1D940E38"/>
    <w:lvl w:ilvl="0" w:tplc="EFBCAB8A">
      <w:start w:val="1"/>
      <w:numFmt w:val="bullet"/>
      <w:lvlText w:val=""/>
      <w:lvlJc w:val="left"/>
      <w:pPr>
        <w:ind w:left="1829" w:hanging="339"/>
      </w:pPr>
      <w:rPr>
        <w:rFonts w:ascii="Symbol" w:hAnsi="Symbol" w:hint="default"/>
      </w:rPr>
    </w:lvl>
    <w:lvl w:ilvl="1" w:tplc="6FF21C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EC47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4E2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0C9A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DC2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92AC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30AB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1A7F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742341"/>
    <w:multiLevelType w:val="multilevel"/>
    <w:tmpl w:val="368041D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D3804CB"/>
    <w:multiLevelType w:val="hybridMultilevel"/>
    <w:tmpl w:val="34F64FA8"/>
    <w:lvl w:ilvl="0" w:tplc="9190E0D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7A3D9F"/>
    <w:multiLevelType w:val="multilevel"/>
    <w:tmpl w:val="904E7F6C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F8D5EEB"/>
    <w:multiLevelType w:val="hybridMultilevel"/>
    <w:tmpl w:val="F37C5CCA"/>
    <w:lvl w:ilvl="0" w:tplc="B51ED470">
      <w:start w:val="9"/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A11BCD"/>
    <w:multiLevelType w:val="hybridMultilevel"/>
    <w:tmpl w:val="DFFA00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79DFAC"/>
    <w:multiLevelType w:val="hybridMultilevel"/>
    <w:tmpl w:val="2646CC7E"/>
    <w:lvl w:ilvl="0" w:tplc="800CE060">
      <w:numFmt w:val="none"/>
      <w:lvlText w:val=""/>
      <w:lvlJc w:val="left"/>
      <w:pPr>
        <w:tabs>
          <w:tab w:val="num" w:pos="360"/>
        </w:tabs>
      </w:pPr>
    </w:lvl>
    <w:lvl w:ilvl="1" w:tplc="3F9E067C">
      <w:start w:val="1"/>
      <w:numFmt w:val="lowerLetter"/>
      <w:lvlText w:val="%2."/>
      <w:lvlJc w:val="left"/>
      <w:pPr>
        <w:ind w:left="1440" w:hanging="360"/>
      </w:pPr>
    </w:lvl>
    <w:lvl w:ilvl="2" w:tplc="13F4DC64">
      <w:start w:val="1"/>
      <w:numFmt w:val="lowerRoman"/>
      <w:lvlText w:val="%3."/>
      <w:lvlJc w:val="right"/>
      <w:pPr>
        <w:ind w:left="2160" w:hanging="180"/>
      </w:pPr>
    </w:lvl>
    <w:lvl w:ilvl="3" w:tplc="A866CE92">
      <w:start w:val="1"/>
      <w:numFmt w:val="decimal"/>
      <w:lvlText w:val="%4."/>
      <w:lvlJc w:val="left"/>
      <w:pPr>
        <w:ind w:left="2880" w:hanging="360"/>
      </w:pPr>
    </w:lvl>
    <w:lvl w:ilvl="4" w:tplc="3F367918">
      <w:start w:val="1"/>
      <w:numFmt w:val="lowerLetter"/>
      <w:lvlText w:val="%5."/>
      <w:lvlJc w:val="left"/>
      <w:pPr>
        <w:ind w:left="3600" w:hanging="360"/>
      </w:pPr>
    </w:lvl>
    <w:lvl w:ilvl="5" w:tplc="EC64546C">
      <w:start w:val="1"/>
      <w:numFmt w:val="lowerRoman"/>
      <w:lvlText w:val="%6."/>
      <w:lvlJc w:val="right"/>
      <w:pPr>
        <w:ind w:left="4320" w:hanging="180"/>
      </w:pPr>
    </w:lvl>
    <w:lvl w:ilvl="6" w:tplc="3DB4996C">
      <w:start w:val="1"/>
      <w:numFmt w:val="decimal"/>
      <w:lvlText w:val="%7."/>
      <w:lvlJc w:val="left"/>
      <w:pPr>
        <w:ind w:left="5040" w:hanging="360"/>
      </w:pPr>
    </w:lvl>
    <w:lvl w:ilvl="7" w:tplc="2A929E9E">
      <w:start w:val="1"/>
      <w:numFmt w:val="lowerLetter"/>
      <w:lvlText w:val="%8."/>
      <w:lvlJc w:val="left"/>
      <w:pPr>
        <w:ind w:left="5760" w:hanging="360"/>
      </w:pPr>
    </w:lvl>
    <w:lvl w:ilvl="8" w:tplc="9694533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0C5297"/>
    <w:multiLevelType w:val="hybridMultilevel"/>
    <w:tmpl w:val="08866D82"/>
    <w:lvl w:ilvl="0" w:tplc="4BDEE55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35471F98"/>
    <w:multiLevelType w:val="hybridMultilevel"/>
    <w:tmpl w:val="77C06F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7B96C04"/>
    <w:multiLevelType w:val="hybridMultilevel"/>
    <w:tmpl w:val="54966D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2A1720"/>
    <w:multiLevelType w:val="hybridMultilevel"/>
    <w:tmpl w:val="B616F1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BB8BC9A">
      <w:start w:val="1"/>
      <w:numFmt w:val="lowerLetter"/>
      <w:lvlText w:val="(%2)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994530"/>
    <w:multiLevelType w:val="hybridMultilevel"/>
    <w:tmpl w:val="6E5A100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B5C0879"/>
    <w:multiLevelType w:val="hybridMultilevel"/>
    <w:tmpl w:val="89D069A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10B13A3"/>
    <w:multiLevelType w:val="multilevel"/>
    <w:tmpl w:val="FF6EC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1563078"/>
    <w:multiLevelType w:val="hybridMultilevel"/>
    <w:tmpl w:val="42B0DFE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25A07D0"/>
    <w:multiLevelType w:val="hybridMultilevel"/>
    <w:tmpl w:val="6ACC9AFA"/>
    <w:lvl w:ilvl="0" w:tplc="F45871C2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988258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385D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C94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9871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483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589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6E7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F02C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330F3B8"/>
    <w:multiLevelType w:val="hybridMultilevel"/>
    <w:tmpl w:val="E864C91C"/>
    <w:lvl w:ilvl="0" w:tplc="ADB0A588">
      <w:start w:val="1"/>
      <w:numFmt w:val="lowerLetter"/>
      <w:lvlText w:val="%1)"/>
      <w:lvlJc w:val="left"/>
      <w:pPr>
        <w:ind w:left="720" w:hanging="360"/>
      </w:pPr>
    </w:lvl>
    <w:lvl w:ilvl="1" w:tplc="C64E36A8">
      <w:start w:val="1"/>
      <w:numFmt w:val="lowerLetter"/>
      <w:lvlText w:val="%2."/>
      <w:lvlJc w:val="left"/>
      <w:pPr>
        <w:ind w:left="1440" w:hanging="360"/>
      </w:pPr>
    </w:lvl>
    <w:lvl w:ilvl="2" w:tplc="3D00931C">
      <w:start w:val="1"/>
      <w:numFmt w:val="lowerRoman"/>
      <w:lvlText w:val="%3."/>
      <w:lvlJc w:val="right"/>
      <w:pPr>
        <w:ind w:left="2160" w:hanging="180"/>
      </w:pPr>
    </w:lvl>
    <w:lvl w:ilvl="3" w:tplc="139CA41C">
      <w:start w:val="1"/>
      <w:numFmt w:val="decimal"/>
      <w:lvlText w:val="%4."/>
      <w:lvlJc w:val="left"/>
      <w:pPr>
        <w:ind w:left="2880" w:hanging="360"/>
      </w:pPr>
    </w:lvl>
    <w:lvl w:ilvl="4" w:tplc="46A46628">
      <w:start w:val="1"/>
      <w:numFmt w:val="lowerLetter"/>
      <w:lvlText w:val="%5."/>
      <w:lvlJc w:val="left"/>
      <w:pPr>
        <w:ind w:left="3600" w:hanging="360"/>
      </w:pPr>
    </w:lvl>
    <w:lvl w:ilvl="5" w:tplc="948E774C">
      <w:start w:val="1"/>
      <w:numFmt w:val="lowerRoman"/>
      <w:lvlText w:val="%6."/>
      <w:lvlJc w:val="right"/>
      <w:pPr>
        <w:ind w:left="4320" w:hanging="180"/>
      </w:pPr>
    </w:lvl>
    <w:lvl w:ilvl="6" w:tplc="0446454C">
      <w:start w:val="1"/>
      <w:numFmt w:val="decimal"/>
      <w:lvlText w:val="%7."/>
      <w:lvlJc w:val="left"/>
      <w:pPr>
        <w:ind w:left="5040" w:hanging="360"/>
      </w:pPr>
    </w:lvl>
    <w:lvl w:ilvl="7" w:tplc="EAAA2578">
      <w:start w:val="1"/>
      <w:numFmt w:val="lowerLetter"/>
      <w:lvlText w:val="%8."/>
      <w:lvlJc w:val="left"/>
      <w:pPr>
        <w:ind w:left="5760" w:hanging="360"/>
      </w:pPr>
    </w:lvl>
    <w:lvl w:ilvl="8" w:tplc="D10E8C16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1800E2"/>
    <w:multiLevelType w:val="hybridMultilevel"/>
    <w:tmpl w:val="55FAC0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2D2540"/>
    <w:multiLevelType w:val="hybridMultilevel"/>
    <w:tmpl w:val="169E016E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9" w15:restartNumberingAfterBreak="0">
    <w:nsid w:val="4BA52C1B"/>
    <w:multiLevelType w:val="hybridMultilevel"/>
    <w:tmpl w:val="8D7A0852"/>
    <w:lvl w:ilvl="0" w:tplc="F2D44F8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0" w15:restartNumberingAfterBreak="0">
    <w:nsid w:val="4D0E4AFA"/>
    <w:multiLevelType w:val="hybridMultilevel"/>
    <w:tmpl w:val="36E41852"/>
    <w:lvl w:ilvl="0" w:tplc="5BF66AB4">
      <w:start w:val="1"/>
      <w:numFmt w:val="bullet"/>
      <w:lvlText w:val=""/>
      <w:lvlJc w:val="left"/>
      <w:pPr>
        <w:ind w:left="1829" w:hanging="339"/>
      </w:pPr>
      <w:rPr>
        <w:rFonts w:ascii="Symbol" w:hAnsi="Symbol" w:hint="default"/>
      </w:rPr>
    </w:lvl>
    <w:lvl w:ilvl="1" w:tplc="F0347F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BEA4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04B8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E22F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F23D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9429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B020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5E2A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DD9EE0D"/>
    <w:multiLevelType w:val="hybridMultilevel"/>
    <w:tmpl w:val="45261D4E"/>
    <w:lvl w:ilvl="0" w:tplc="BD76CC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0A15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2A68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003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E41B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9E27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12E0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26E3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60D1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0C54FA1"/>
    <w:multiLevelType w:val="hybridMultilevel"/>
    <w:tmpl w:val="469A0BE8"/>
    <w:lvl w:ilvl="0" w:tplc="F2D44F8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526D6955"/>
    <w:multiLevelType w:val="singleLevel"/>
    <w:tmpl w:val="5628C59A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54" w15:restartNumberingAfterBreak="0">
    <w:nsid w:val="53953644"/>
    <w:multiLevelType w:val="hybridMultilevel"/>
    <w:tmpl w:val="5B321170"/>
    <w:lvl w:ilvl="0" w:tplc="0405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5" w15:restartNumberingAfterBreak="0">
    <w:nsid w:val="549179A2"/>
    <w:multiLevelType w:val="multilevel"/>
    <w:tmpl w:val="11728736"/>
    <w:lvl w:ilvl="0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75526A5"/>
    <w:multiLevelType w:val="multilevel"/>
    <w:tmpl w:val="6540DAFA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BAA63CC"/>
    <w:multiLevelType w:val="hybridMultilevel"/>
    <w:tmpl w:val="CA5E10AE"/>
    <w:lvl w:ilvl="0" w:tplc="0405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8" w15:restartNumberingAfterBreak="0">
    <w:nsid w:val="5C306788"/>
    <w:multiLevelType w:val="hybridMultilevel"/>
    <w:tmpl w:val="18E8E4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C352D18"/>
    <w:multiLevelType w:val="hybridMultilevel"/>
    <w:tmpl w:val="321234F4"/>
    <w:lvl w:ilvl="0" w:tplc="04050017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0" w15:restartNumberingAfterBreak="0">
    <w:nsid w:val="5CAD11BD"/>
    <w:multiLevelType w:val="hybridMultilevel"/>
    <w:tmpl w:val="321234F4"/>
    <w:lvl w:ilvl="0" w:tplc="FFFFFFFF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1" w15:restartNumberingAfterBreak="0">
    <w:nsid w:val="5D542613"/>
    <w:multiLevelType w:val="hybridMultilevel"/>
    <w:tmpl w:val="821010BA"/>
    <w:lvl w:ilvl="0" w:tplc="9B268630">
      <w:start w:val="1"/>
      <w:numFmt w:val="bullet"/>
      <w:pStyle w:val="text-odrka"/>
      <w:lvlText w:val="­"/>
      <w:legacy w:legacy="1" w:legacySpace="0" w:legacyIndent="284"/>
      <w:lvlJc w:val="left"/>
      <w:pPr>
        <w:ind w:left="709" w:hanging="284"/>
      </w:pPr>
      <w:rPr>
        <w:color w:val="auto"/>
      </w:rPr>
    </w:lvl>
    <w:lvl w:ilvl="1" w:tplc="F9165F6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ragmatica Book" w:hAnsi="Pragmatica Book" w:hint="default"/>
        <w:color w:val="auto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052E66"/>
    <w:multiLevelType w:val="hybridMultilevel"/>
    <w:tmpl w:val="340AE58C"/>
    <w:lvl w:ilvl="0" w:tplc="B51ED470">
      <w:start w:val="9"/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E3F73DD"/>
    <w:multiLevelType w:val="multilevel"/>
    <w:tmpl w:val="466E66B0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E53708A"/>
    <w:multiLevelType w:val="hybridMultilevel"/>
    <w:tmpl w:val="6F1AA986"/>
    <w:lvl w:ilvl="0" w:tplc="B51ED470">
      <w:start w:val="9"/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1891D57"/>
    <w:multiLevelType w:val="hybridMultilevel"/>
    <w:tmpl w:val="97BA28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5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22B59A3"/>
    <w:multiLevelType w:val="hybridMultilevel"/>
    <w:tmpl w:val="C2F233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5A81C86"/>
    <w:multiLevelType w:val="hybridMultilevel"/>
    <w:tmpl w:val="D74AA9A0"/>
    <w:lvl w:ilvl="0" w:tplc="D96235B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7171B8E"/>
    <w:multiLevelType w:val="singleLevel"/>
    <w:tmpl w:val="04050017"/>
    <w:name w:val="WW8Num22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69" w15:restartNumberingAfterBreak="0">
    <w:nsid w:val="6C19507D"/>
    <w:multiLevelType w:val="hybridMultilevel"/>
    <w:tmpl w:val="2E5607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3B34D3"/>
    <w:multiLevelType w:val="hybridMultilevel"/>
    <w:tmpl w:val="624C8C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225C1E"/>
    <w:multiLevelType w:val="multilevel"/>
    <w:tmpl w:val="D6840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6E905B0E"/>
    <w:multiLevelType w:val="hybridMultilevel"/>
    <w:tmpl w:val="627CB01E"/>
    <w:lvl w:ilvl="0" w:tplc="040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3736385"/>
    <w:multiLevelType w:val="hybridMultilevel"/>
    <w:tmpl w:val="F754E32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54120CF"/>
    <w:multiLevelType w:val="hybridMultilevel"/>
    <w:tmpl w:val="689A51F6"/>
    <w:lvl w:ilvl="0" w:tplc="FFFFFFFF">
      <w:start w:val="13"/>
      <w:numFmt w:val="bullet"/>
      <w:lvlText w:val="-"/>
      <w:lvlJc w:val="left"/>
      <w:pPr>
        <w:ind w:left="4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5" w15:restartNumberingAfterBreak="0">
    <w:nsid w:val="76CE063A"/>
    <w:multiLevelType w:val="hybridMultilevel"/>
    <w:tmpl w:val="8FA434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F75E48"/>
    <w:multiLevelType w:val="hybridMultilevel"/>
    <w:tmpl w:val="8DAC821E"/>
    <w:lvl w:ilvl="0" w:tplc="6ABA022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EC0FF5"/>
    <w:multiLevelType w:val="multilevel"/>
    <w:tmpl w:val="B95214E2"/>
    <w:lvl w:ilvl="0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E4C7154"/>
    <w:multiLevelType w:val="hybridMultilevel"/>
    <w:tmpl w:val="D61CAAF8"/>
    <w:lvl w:ilvl="0" w:tplc="0405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9" w15:restartNumberingAfterBreak="0">
    <w:nsid w:val="7E7F31FD"/>
    <w:multiLevelType w:val="hybridMultilevel"/>
    <w:tmpl w:val="5F78E392"/>
    <w:lvl w:ilvl="0" w:tplc="FFFFFFFF">
      <w:start w:val="13"/>
      <w:numFmt w:val="bullet"/>
      <w:lvlText w:val="-"/>
      <w:lvlJc w:val="left"/>
      <w:pPr>
        <w:ind w:left="420" w:hanging="360"/>
      </w:pPr>
      <w:rPr>
        <w:rFonts w:ascii="Arial" w:hAnsi="Arial" w:hint="default"/>
      </w:rPr>
    </w:lvl>
    <w:lvl w:ilvl="1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0" w15:restartNumberingAfterBreak="0">
    <w:nsid w:val="7EB7834B"/>
    <w:multiLevelType w:val="hybridMultilevel"/>
    <w:tmpl w:val="F51CB86E"/>
    <w:lvl w:ilvl="0" w:tplc="C94ABDD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38AC0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C22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1AFF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7670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9A7A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4838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60E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5891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165179">
    <w:abstractNumId w:val="80"/>
  </w:num>
  <w:num w:numId="2" w16cid:durableId="114713181">
    <w:abstractNumId w:val="46"/>
  </w:num>
  <w:num w:numId="3" w16cid:durableId="1797217808">
    <w:abstractNumId w:val="2"/>
  </w:num>
  <w:num w:numId="4" w16cid:durableId="422531504">
    <w:abstractNumId w:val="4"/>
  </w:num>
  <w:num w:numId="5" w16cid:durableId="2090078073">
    <w:abstractNumId w:val="45"/>
  </w:num>
  <w:num w:numId="6" w16cid:durableId="258101428">
    <w:abstractNumId w:val="27"/>
  </w:num>
  <w:num w:numId="7" w16cid:durableId="1443038351">
    <w:abstractNumId w:val="51"/>
  </w:num>
  <w:num w:numId="8" w16cid:durableId="1019501733">
    <w:abstractNumId w:val="14"/>
  </w:num>
  <w:num w:numId="9" w16cid:durableId="962034366">
    <w:abstractNumId w:val="21"/>
  </w:num>
  <w:num w:numId="10" w16cid:durableId="323431390">
    <w:abstractNumId w:val="61"/>
  </w:num>
  <w:num w:numId="11" w16cid:durableId="591276127">
    <w:abstractNumId w:val="25"/>
  </w:num>
  <w:num w:numId="12" w16cid:durableId="546339578">
    <w:abstractNumId w:val="66"/>
  </w:num>
  <w:num w:numId="13" w16cid:durableId="1167327884">
    <w:abstractNumId w:val="15"/>
  </w:num>
  <w:num w:numId="14" w16cid:durableId="1042368172">
    <w:abstractNumId w:val="24"/>
  </w:num>
  <w:num w:numId="15" w16cid:durableId="1300114759">
    <w:abstractNumId w:val="76"/>
  </w:num>
  <w:num w:numId="16" w16cid:durableId="694111983">
    <w:abstractNumId w:val="32"/>
  </w:num>
  <w:num w:numId="17" w16cid:durableId="1102922871">
    <w:abstractNumId w:val="49"/>
  </w:num>
  <w:num w:numId="18" w16cid:durableId="1236283639">
    <w:abstractNumId w:val="16"/>
  </w:num>
  <w:num w:numId="19" w16cid:durableId="1207059895">
    <w:abstractNumId w:val="22"/>
  </w:num>
  <w:num w:numId="20" w16cid:durableId="1084957538">
    <w:abstractNumId w:val="5"/>
  </w:num>
  <w:num w:numId="21" w16cid:durableId="1515071202">
    <w:abstractNumId w:val="11"/>
  </w:num>
  <w:num w:numId="22" w16cid:durableId="1277129819">
    <w:abstractNumId w:val="37"/>
  </w:num>
  <w:num w:numId="23" w16cid:durableId="1074935596">
    <w:abstractNumId w:val="71"/>
  </w:num>
  <w:num w:numId="24" w16cid:durableId="720134019">
    <w:abstractNumId w:val="43"/>
  </w:num>
  <w:num w:numId="25" w16cid:durableId="936597916">
    <w:abstractNumId w:val="53"/>
  </w:num>
  <w:num w:numId="26" w16cid:durableId="1894271908">
    <w:abstractNumId w:val="3"/>
  </w:num>
  <w:num w:numId="27" w16cid:durableId="8962098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55560321">
    <w:abstractNumId w:val="8"/>
  </w:num>
  <w:num w:numId="29" w16cid:durableId="166791914">
    <w:abstractNumId w:val="40"/>
  </w:num>
  <w:num w:numId="30" w16cid:durableId="1597787082">
    <w:abstractNumId w:val="50"/>
  </w:num>
  <w:num w:numId="31" w16cid:durableId="1447310915">
    <w:abstractNumId w:val="30"/>
  </w:num>
  <w:num w:numId="32" w16cid:durableId="1646616158">
    <w:abstractNumId w:val="23"/>
  </w:num>
  <w:num w:numId="33" w16cid:durableId="143937597">
    <w:abstractNumId w:val="17"/>
  </w:num>
  <w:num w:numId="34" w16cid:durableId="79300692">
    <w:abstractNumId w:val="44"/>
  </w:num>
  <w:num w:numId="35" w16cid:durableId="571430970">
    <w:abstractNumId w:val="1"/>
  </w:num>
  <w:num w:numId="36" w16cid:durableId="1623220372">
    <w:abstractNumId w:val="10"/>
  </w:num>
  <w:num w:numId="37" w16cid:durableId="793326800">
    <w:abstractNumId w:val="13"/>
  </w:num>
  <w:num w:numId="38" w16cid:durableId="872112672">
    <w:abstractNumId w:val="75"/>
  </w:num>
  <w:num w:numId="39" w16cid:durableId="1458797331">
    <w:abstractNumId w:val="69"/>
  </w:num>
  <w:num w:numId="40" w16cid:durableId="542257223">
    <w:abstractNumId w:val="59"/>
  </w:num>
  <w:num w:numId="41" w16cid:durableId="720598893">
    <w:abstractNumId w:val="60"/>
  </w:num>
  <w:num w:numId="42" w16cid:durableId="1137334194">
    <w:abstractNumId w:val="48"/>
  </w:num>
  <w:num w:numId="43" w16cid:durableId="560410973">
    <w:abstractNumId w:val="7"/>
  </w:num>
  <w:num w:numId="44" w16cid:durableId="164980799">
    <w:abstractNumId w:val="78"/>
  </w:num>
  <w:num w:numId="45" w16cid:durableId="2040007449">
    <w:abstractNumId w:val="70"/>
  </w:num>
  <w:num w:numId="46" w16cid:durableId="304629850">
    <w:abstractNumId w:val="18"/>
  </w:num>
  <w:num w:numId="47" w16cid:durableId="1282298132">
    <w:abstractNumId w:val="29"/>
  </w:num>
  <w:num w:numId="48" w16cid:durableId="144320081">
    <w:abstractNumId w:val="54"/>
  </w:num>
  <w:num w:numId="49" w16cid:durableId="952324522">
    <w:abstractNumId w:val="39"/>
  </w:num>
  <w:num w:numId="50" w16cid:durableId="1129933245">
    <w:abstractNumId w:val="38"/>
  </w:num>
  <w:num w:numId="51" w16cid:durableId="970869419">
    <w:abstractNumId w:val="19"/>
  </w:num>
  <w:num w:numId="52" w16cid:durableId="1817142403">
    <w:abstractNumId w:val="79"/>
  </w:num>
  <w:num w:numId="53" w16cid:durableId="1753507494">
    <w:abstractNumId w:val="74"/>
  </w:num>
  <w:num w:numId="54" w16cid:durableId="1723864707">
    <w:abstractNumId w:val="26"/>
  </w:num>
  <w:num w:numId="55" w16cid:durableId="1651865599">
    <w:abstractNumId w:val="72"/>
  </w:num>
  <w:num w:numId="56" w16cid:durableId="398527809">
    <w:abstractNumId w:val="41"/>
  </w:num>
  <w:num w:numId="57" w16cid:durableId="860633599">
    <w:abstractNumId w:val="20"/>
  </w:num>
  <w:num w:numId="58" w16cid:durableId="667102767">
    <w:abstractNumId w:val="73"/>
  </w:num>
  <w:num w:numId="59" w16cid:durableId="29771180">
    <w:abstractNumId w:val="12"/>
  </w:num>
  <w:num w:numId="60" w16cid:durableId="2113477771">
    <w:abstractNumId w:val="36"/>
  </w:num>
  <w:num w:numId="61" w16cid:durableId="523833751">
    <w:abstractNumId w:val="58"/>
  </w:num>
  <w:num w:numId="62" w16cid:durableId="1657762204">
    <w:abstractNumId w:val="57"/>
  </w:num>
  <w:num w:numId="63" w16cid:durableId="811365554">
    <w:abstractNumId w:val="47"/>
  </w:num>
  <w:num w:numId="64" w16cid:durableId="1822188687">
    <w:abstractNumId w:val="9"/>
  </w:num>
  <w:num w:numId="65" w16cid:durableId="776481445">
    <w:abstractNumId w:val="21"/>
  </w:num>
  <w:num w:numId="66" w16cid:durableId="1529023552">
    <w:abstractNumId w:val="28"/>
  </w:num>
  <w:num w:numId="67" w16cid:durableId="360207636">
    <w:abstractNumId w:val="52"/>
  </w:num>
  <w:num w:numId="68" w16cid:durableId="2092115696">
    <w:abstractNumId w:val="64"/>
  </w:num>
  <w:num w:numId="69" w16cid:durableId="1994332607">
    <w:abstractNumId w:val="62"/>
  </w:num>
  <w:num w:numId="70" w16cid:durableId="389693863">
    <w:abstractNumId w:val="34"/>
  </w:num>
  <w:num w:numId="71" w16cid:durableId="387918052">
    <w:abstractNumId w:val="21"/>
  </w:num>
  <w:num w:numId="72" w16cid:durableId="1887132540">
    <w:abstractNumId w:val="21"/>
  </w:num>
  <w:num w:numId="73" w16cid:durableId="480342467">
    <w:abstractNumId w:val="31"/>
  </w:num>
  <w:num w:numId="74" w16cid:durableId="1886218369">
    <w:abstractNumId w:val="33"/>
  </w:num>
  <w:num w:numId="75" w16cid:durableId="669067986">
    <w:abstractNumId w:val="56"/>
  </w:num>
  <w:num w:numId="76" w16cid:durableId="1850635490">
    <w:abstractNumId w:val="63"/>
  </w:num>
  <w:num w:numId="77" w16cid:durableId="1231383942">
    <w:abstractNumId w:val="77"/>
  </w:num>
  <w:num w:numId="78" w16cid:durableId="1589117911">
    <w:abstractNumId w:val="55"/>
  </w:num>
  <w:num w:numId="79" w16cid:durableId="68232374">
    <w:abstractNumId w:val="6"/>
  </w:num>
  <w:num w:numId="80" w16cid:durableId="1628852151">
    <w:abstractNumId w:val="67"/>
  </w:num>
  <w:num w:numId="81" w16cid:durableId="732774780">
    <w:abstractNumId w:val="35"/>
  </w:num>
  <w:num w:numId="82" w16cid:durableId="1136098567">
    <w:abstractNumId w:val="65"/>
  </w:num>
  <w:num w:numId="83" w16cid:durableId="719940446">
    <w:abstractNumId w:val="4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2835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545"/>
    <w:rsid w:val="00001CDD"/>
    <w:rsid w:val="0000219F"/>
    <w:rsid w:val="00003674"/>
    <w:rsid w:val="00003A5D"/>
    <w:rsid w:val="00003B6D"/>
    <w:rsid w:val="000055D1"/>
    <w:rsid w:val="00005C14"/>
    <w:rsid w:val="00006719"/>
    <w:rsid w:val="000074C8"/>
    <w:rsid w:val="00007D99"/>
    <w:rsid w:val="00007F08"/>
    <w:rsid w:val="000114DC"/>
    <w:rsid w:val="00011B9B"/>
    <w:rsid w:val="0001206D"/>
    <w:rsid w:val="00013A82"/>
    <w:rsid w:val="00014379"/>
    <w:rsid w:val="00014F64"/>
    <w:rsid w:val="00015EC7"/>
    <w:rsid w:val="00016F63"/>
    <w:rsid w:val="00017B01"/>
    <w:rsid w:val="0002134E"/>
    <w:rsid w:val="00021470"/>
    <w:rsid w:val="00021A5B"/>
    <w:rsid w:val="0002203E"/>
    <w:rsid w:val="0002334E"/>
    <w:rsid w:val="00023467"/>
    <w:rsid w:val="00023E58"/>
    <w:rsid w:val="00024030"/>
    <w:rsid w:val="00024FFD"/>
    <w:rsid w:val="00025A27"/>
    <w:rsid w:val="00026716"/>
    <w:rsid w:val="00026D48"/>
    <w:rsid w:val="0002751A"/>
    <w:rsid w:val="000300D3"/>
    <w:rsid w:val="00030665"/>
    <w:rsid w:val="00031AB2"/>
    <w:rsid w:val="00032A72"/>
    <w:rsid w:val="0003329F"/>
    <w:rsid w:val="00033A04"/>
    <w:rsid w:val="00033DB0"/>
    <w:rsid w:val="0003442B"/>
    <w:rsid w:val="00034C32"/>
    <w:rsid w:val="0003743F"/>
    <w:rsid w:val="00037460"/>
    <w:rsid w:val="0004128B"/>
    <w:rsid w:val="000414F3"/>
    <w:rsid w:val="00041EF8"/>
    <w:rsid w:val="00042A8F"/>
    <w:rsid w:val="00042C2C"/>
    <w:rsid w:val="00044512"/>
    <w:rsid w:val="00044923"/>
    <w:rsid w:val="0004567B"/>
    <w:rsid w:val="00046794"/>
    <w:rsid w:val="00050650"/>
    <w:rsid w:val="000523C8"/>
    <w:rsid w:val="00052D79"/>
    <w:rsid w:val="00052D7F"/>
    <w:rsid w:val="00052FBE"/>
    <w:rsid w:val="000535B8"/>
    <w:rsid w:val="00054227"/>
    <w:rsid w:val="0005465A"/>
    <w:rsid w:val="000558EC"/>
    <w:rsid w:val="00056696"/>
    <w:rsid w:val="00056BEF"/>
    <w:rsid w:val="00060465"/>
    <w:rsid w:val="00060FD7"/>
    <w:rsid w:val="000628F4"/>
    <w:rsid w:val="00062DB9"/>
    <w:rsid w:val="00064362"/>
    <w:rsid w:val="00064A46"/>
    <w:rsid w:val="000655E9"/>
    <w:rsid w:val="00065761"/>
    <w:rsid w:val="00066263"/>
    <w:rsid w:val="00067BC3"/>
    <w:rsid w:val="00070093"/>
    <w:rsid w:val="00070305"/>
    <w:rsid w:val="000719E8"/>
    <w:rsid w:val="0007215D"/>
    <w:rsid w:val="000738C7"/>
    <w:rsid w:val="000747D6"/>
    <w:rsid w:val="0007533E"/>
    <w:rsid w:val="000757AB"/>
    <w:rsid w:val="00076428"/>
    <w:rsid w:val="00076E19"/>
    <w:rsid w:val="0008108D"/>
    <w:rsid w:val="000814A3"/>
    <w:rsid w:val="00081826"/>
    <w:rsid w:val="000837CB"/>
    <w:rsid w:val="00083B8A"/>
    <w:rsid w:val="000847FA"/>
    <w:rsid w:val="00086FD9"/>
    <w:rsid w:val="0008729C"/>
    <w:rsid w:val="00090123"/>
    <w:rsid w:val="000901EE"/>
    <w:rsid w:val="00090261"/>
    <w:rsid w:val="00090398"/>
    <w:rsid w:val="00092D8E"/>
    <w:rsid w:val="0009373A"/>
    <w:rsid w:val="00095347"/>
    <w:rsid w:val="00096216"/>
    <w:rsid w:val="00096B7D"/>
    <w:rsid w:val="00096C52"/>
    <w:rsid w:val="0009713B"/>
    <w:rsid w:val="00097846"/>
    <w:rsid w:val="000A03BE"/>
    <w:rsid w:val="000A10FA"/>
    <w:rsid w:val="000A1CB4"/>
    <w:rsid w:val="000A65E9"/>
    <w:rsid w:val="000A6630"/>
    <w:rsid w:val="000A6EB2"/>
    <w:rsid w:val="000A6EBE"/>
    <w:rsid w:val="000A6F1B"/>
    <w:rsid w:val="000A7492"/>
    <w:rsid w:val="000A76D4"/>
    <w:rsid w:val="000B1424"/>
    <w:rsid w:val="000B2AD2"/>
    <w:rsid w:val="000B2E9B"/>
    <w:rsid w:val="000B3D6B"/>
    <w:rsid w:val="000B3FE8"/>
    <w:rsid w:val="000B4121"/>
    <w:rsid w:val="000B5370"/>
    <w:rsid w:val="000B537C"/>
    <w:rsid w:val="000B5C30"/>
    <w:rsid w:val="000B5C8D"/>
    <w:rsid w:val="000B6079"/>
    <w:rsid w:val="000B6F9C"/>
    <w:rsid w:val="000C01E5"/>
    <w:rsid w:val="000C1B2F"/>
    <w:rsid w:val="000C2C37"/>
    <w:rsid w:val="000C384B"/>
    <w:rsid w:val="000C38A8"/>
    <w:rsid w:val="000C4F0D"/>
    <w:rsid w:val="000C5B3A"/>
    <w:rsid w:val="000C5F54"/>
    <w:rsid w:val="000C629D"/>
    <w:rsid w:val="000C67C6"/>
    <w:rsid w:val="000C6835"/>
    <w:rsid w:val="000C6D45"/>
    <w:rsid w:val="000C7308"/>
    <w:rsid w:val="000C7D23"/>
    <w:rsid w:val="000D109D"/>
    <w:rsid w:val="000D14C3"/>
    <w:rsid w:val="000D27D2"/>
    <w:rsid w:val="000D2F24"/>
    <w:rsid w:val="000D4E8A"/>
    <w:rsid w:val="000D5411"/>
    <w:rsid w:val="000D5870"/>
    <w:rsid w:val="000E1B1F"/>
    <w:rsid w:val="000E24F3"/>
    <w:rsid w:val="000E33B3"/>
    <w:rsid w:val="000E39FE"/>
    <w:rsid w:val="000E41E6"/>
    <w:rsid w:val="000E4AC7"/>
    <w:rsid w:val="000E4ADA"/>
    <w:rsid w:val="000E4D19"/>
    <w:rsid w:val="000E5934"/>
    <w:rsid w:val="000E61C4"/>
    <w:rsid w:val="000E73EA"/>
    <w:rsid w:val="000F1002"/>
    <w:rsid w:val="000F388B"/>
    <w:rsid w:val="000F52EC"/>
    <w:rsid w:val="000F7772"/>
    <w:rsid w:val="000F7D32"/>
    <w:rsid w:val="001005BA"/>
    <w:rsid w:val="00100A10"/>
    <w:rsid w:val="00100B12"/>
    <w:rsid w:val="00100ED2"/>
    <w:rsid w:val="001013CB"/>
    <w:rsid w:val="00101BFB"/>
    <w:rsid w:val="00104C33"/>
    <w:rsid w:val="001060DD"/>
    <w:rsid w:val="00106698"/>
    <w:rsid w:val="00106D17"/>
    <w:rsid w:val="001079D8"/>
    <w:rsid w:val="00107F29"/>
    <w:rsid w:val="001100CC"/>
    <w:rsid w:val="00110974"/>
    <w:rsid w:val="00110E7E"/>
    <w:rsid w:val="001112E3"/>
    <w:rsid w:val="001119B6"/>
    <w:rsid w:val="00112505"/>
    <w:rsid w:val="00113648"/>
    <w:rsid w:val="0011527E"/>
    <w:rsid w:val="001167EC"/>
    <w:rsid w:val="00123100"/>
    <w:rsid w:val="001252E0"/>
    <w:rsid w:val="00125EB9"/>
    <w:rsid w:val="00127BB5"/>
    <w:rsid w:val="001309B3"/>
    <w:rsid w:val="00130AC9"/>
    <w:rsid w:val="0013163E"/>
    <w:rsid w:val="00133FAA"/>
    <w:rsid w:val="0013468A"/>
    <w:rsid w:val="001359E6"/>
    <w:rsid w:val="0013618C"/>
    <w:rsid w:val="00136632"/>
    <w:rsid w:val="001367D8"/>
    <w:rsid w:val="00136813"/>
    <w:rsid w:val="0013702A"/>
    <w:rsid w:val="001400A0"/>
    <w:rsid w:val="0014121A"/>
    <w:rsid w:val="00142642"/>
    <w:rsid w:val="00142B87"/>
    <w:rsid w:val="00143359"/>
    <w:rsid w:val="001435A4"/>
    <w:rsid w:val="00143687"/>
    <w:rsid w:val="0014447B"/>
    <w:rsid w:val="00147BE0"/>
    <w:rsid w:val="00150F66"/>
    <w:rsid w:val="00151C2C"/>
    <w:rsid w:val="00153184"/>
    <w:rsid w:val="001532E5"/>
    <w:rsid w:val="00153677"/>
    <w:rsid w:val="00153D02"/>
    <w:rsid w:val="00154573"/>
    <w:rsid w:val="00154E20"/>
    <w:rsid w:val="00154E3D"/>
    <w:rsid w:val="001565F7"/>
    <w:rsid w:val="00156B05"/>
    <w:rsid w:val="001571D0"/>
    <w:rsid w:val="0016016B"/>
    <w:rsid w:val="00160AEF"/>
    <w:rsid w:val="001625AA"/>
    <w:rsid w:val="001628F9"/>
    <w:rsid w:val="00163E6B"/>
    <w:rsid w:val="00165AC0"/>
    <w:rsid w:val="00165E6E"/>
    <w:rsid w:val="0016653F"/>
    <w:rsid w:val="001667D5"/>
    <w:rsid w:val="00166D9B"/>
    <w:rsid w:val="0016715E"/>
    <w:rsid w:val="00167537"/>
    <w:rsid w:val="0017042A"/>
    <w:rsid w:val="001717FC"/>
    <w:rsid w:val="00172994"/>
    <w:rsid w:val="00172A83"/>
    <w:rsid w:val="00173C95"/>
    <w:rsid w:val="0017537A"/>
    <w:rsid w:val="00175661"/>
    <w:rsid w:val="00175AE8"/>
    <w:rsid w:val="001772F6"/>
    <w:rsid w:val="00177A47"/>
    <w:rsid w:val="001815FD"/>
    <w:rsid w:val="00182475"/>
    <w:rsid w:val="001825B0"/>
    <w:rsid w:val="001860D9"/>
    <w:rsid w:val="00186A15"/>
    <w:rsid w:val="0019251F"/>
    <w:rsid w:val="00192B37"/>
    <w:rsid w:val="00192D53"/>
    <w:rsid w:val="001938A7"/>
    <w:rsid w:val="00194248"/>
    <w:rsid w:val="001954E9"/>
    <w:rsid w:val="00195A4D"/>
    <w:rsid w:val="00195AF5"/>
    <w:rsid w:val="00196E51"/>
    <w:rsid w:val="00196EF1"/>
    <w:rsid w:val="001A099E"/>
    <w:rsid w:val="001A0A3A"/>
    <w:rsid w:val="001A16C4"/>
    <w:rsid w:val="001A2301"/>
    <w:rsid w:val="001A6749"/>
    <w:rsid w:val="001A68FB"/>
    <w:rsid w:val="001A7DE1"/>
    <w:rsid w:val="001A7DE3"/>
    <w:rsid w:val="001B0AC0"/>
    <w:rsid w:val="001B1896"/>
    <w:rsid w:val="001B18E1"/>
    <w:rsid w:val="001B2868"/>
    <w:rsid w:val="001B2C60"/>
    <w:rsid w:val="001B2EC9"/>
    <w:rsid w:val="001B2F95"/>
    <w:rsid w:val="001B3587"/>
    <w:rsid w:val="001B424C"/>
    <w:rsid w:val="001B530F"/>
    <w:rsid w:val="001B6B61"/>
    <w:rsid w:val="001B6F6C"/>
    <w:rsid w:val="001B77DD"/>
    <w:rsid w:val="001B785C"/>
    <w:rsid w:val="001B7D48"/>
    <w:rsid w:val="001C16AB"/>
    <w:rsid w:val="001C1EBA"/>
    <w:rsid w:val="001C228E"/>
    <w:rsid w:val="001C3E56"/>
    <w:rsid w:val="001C3F5C"/>
    <w:rsid w:val="001C48C5"/>
    <w:rsid w:val="001C498B"/>
    <w:rsid w:val="001C4FB1"/>
    <w:rsid w:val="001C5BDE"/>
    <w:rsid w:val="001C7DED"/>
    <w:rsid w:val="001D088A"/>
    <w:rsid w:val="001D0CC3"/>
    <w:rsid w:val="001D18BE"/>
    <w:rsid w:val="001D1A5D"/>
    <w:rsid w:val="001D3BF2"/>
    <w:rsid w:val="001D44DE"/>
    <w:rsid w:val="001D5E7A"/>
    <w:rsid w:val="001D5E94"/>
    <w:rsid w:val="001E019E"/>
    <w:rsid w:val="001E0603"/>
    <w:rsid w:val="001E312A"/>
    <w:rsid w:val="001E3808"/>
    <w:rsid w:val="001E3A39"/>
    <w:rsid w:val="001E405D"/>
    <w:rsid w:val="001E599D"/>
    <w:rsid w:val="001E6434"/>
    <w:rsid w:val="001E75DB"/>
    <w:rsid w:val="001E7E84"/>
    <w:rsid w:val="001E7FD2"/>
    <w:rsid w:val="001EBF40"/>
    <w:rsid w:val="001F008B"/>
    <w:rsid w:val="001F2AD8"/>
    <w:rsid w:val="001F4EC4"/>
    <w:rsid w:val="001F7099"/>
    <w:rsid w:val="001F7EDB"/>
    <w:rsid w:val="001F7F0F"/>
    <w:rsid w:val="002028B9"/>
    <w:rsid w:val="002028DF"/>
    <w:rsid w:val="00202DAF"/>
    <w:rsid w:val="00203077"/>
    <w:rsid w:val="00203B6C"/>
    <w:rsid w:val="002040D1"/>
    <w:rsid w:val="00204E85"/>
    <w:rsid w:val="00205880"/>
    <w:rsid w:val="00205D92"/>
    <w:rsid w:val="00205F9F"/>
    <w:rsid w:val="002061ED"/>
    <w:rsid w:val="002070FA"/>
    <w:rsid w:val="002076E6"/>
    <w:rsid w:val="00207FEA"/>
    <w:rsid w:val="00210518"/>
    <w:rsid w:val="00210722"/>
    <w:rsid w:val="0021153A"/>
    <w:rsid w:val="0021179B"/>
    <w:rsid w:val="002139AF"/>
    <w:rsid w:val="0021520F"/>
    <w:rsid w:val="002162FD"/>
    <w:rsid w:val="002166E2"/>
    <w:rsid w:val="0022049A"/>
    <w:rsid w:val="00220D46"/>
    <w:rsid w:val="00221BD9"/>
    <w:rsid w:val="00221EE3"/>
    <w:rsid w:val="00222477"/>
    <w:rsid w:val="00222AE8"/>
    <w:rsid w:val="00222D49"/>
    <w:rsid w:val="00223EF5"/>
    <w:rsid w:val="002244B2"/>
    <w:rsid w:val="0022612F"/>
    <w:rsid w:val="00226247"/>
    <w:rsid w:val="002270BE"/>
    <w:rsid w:val="00231D0D"/>
    <w:rsid w:val="0023239B"/>
    <w:rsid w:val="00232D09"/>
    <w:rsid w:val="0023631C"/>
    <w:rsid w:val="00236D6C"/>
    <w:rsid w:val="00237318"/>
    <w:rsid w:val="00237529"/>
    <w:rsid w:val="00241697"/>
    <w:rsid w:val="00244261"/>
    <w:rsid w:val="00244FBC"/>
    <w:rsid w:val="002453AA"/>
    <w:rsid w:val="00246256"/>
    <w:rsid w:val="00246AF4"/>
    <w:rsid w:val="00247076"/>
    <w:rsid w:val="00247DCD"/>
    <w:rsid w:val="00250F29"/>
    <w:rsid w:val="00251C76"/>
    <w:rsid w:val="002520D4"/>
    <w:rsid w:val="0025212D"/>
    <w:rsid w:val="00252976"/>
    <w:rsid w:val="00252D44"/>
    <w:rsid w:val="00253A9E"/>
    <w:rsid w:val="00253B6D"/>
    <w:rsid w:val="002545FE"/>
    <w:rsid w:val="002553AB"/>
    <w:rsid w:val="002561D6"/>
    <w:rsid w:val="0025662E"/>
    <w:rsid w:val="0025666D"/>
    <w:rsid w:val="002568C4"/>
    <w:rsid w:val="00256922"/>
    <w:rsid w:val="00257A3F"/>
    <w:rsid w:val="00260D61"/>
    <w:rsid w:val="00261C68"/>
    <w:rsid w:val="00262A10"/>
    <w:rsid w:val="00263AF8"/>
    <w:rsid w:val="00263CA5"/>
    <w:rsid w:val="00264BC1"/>
    <w:rsid w:val="00265198"/>
    <w:rsid w:val="0026554A"/>
    <w:rsid w:val="002669D6"/>
    <w:rsid w:val="00267404"/>
    <w:rsid w:val="00271701"/>
    <w:rsid w:val="002721A1"/>
    <w:rsid w:val="00272583"/>
    <w:rsid w:val="00272F65"/>
    <w:rsid w:val="002741A5"/>
    <w:rsid w:val="0027483E"/>
    <w:rsid w:val="00274F24"/>
    <w:rsid w:val="00277324"/>
    <w:rsid w:val="002778AA"/>
    <w:rsid w:val="00277C15"/>
    <w:rsid w:val="0028080C"/>
    <w:rsid w:val="0028100B"/>
    <w:rsid w:val="0028161C"/>
    <w:rsid w:val="00282924"/>
    <w:rsid w:val="00283682"/>
    <w:rsid w:val="00285F52"/>
    <w:rsid w:val="00286C60"/>
    <w:rsid w:val="00286DAE"/>
    <w:rsid w:val="0029026C"/>
    <w:rsid w:val="00290C55"/>
    <w:rsid w:val="00291AEB"/>
    <w:rsid w:val="00292A86"/>
    <w:rsid w:val="00293E94"/>
    <w:rsid w:val="00294111"/>
    <w:rsid w:val="002943A4"/>
    <w:rsid w:val="002961DE"/>
    <w:rsid w:val="00296A98"/>
    <w:rsid w:val="00296C7C"/>
    <w:rsid w:val="00297EA9"/>
    <w:rsid w:val="002A0325"/>
    <w:rsid w:val="002A0748"/>
    <w:rsid w:val="002A249F"/>
    <w:rsid w:val="002A26F0"/>
    <w:rsid w:val="002A652D"/>
    <w:rsid w:val="002A730A"/>
    <w:rsid w:val="002A7EBA"/>
    <w:rsid w:val="002B0443"/>
    <w:rsid w:val="002B04FD"/>
    <w:rsid w:val="002B1521"/>
    <w:rsid w:val="002B2703"/>
    <w:rsid w:val="002B3874"/>
    <w:rsid w:val="002B3B4C"/>
    <w:rsid w:val="002B3E3A"/>
    <w:rsid w:val="002B4300"/>
    <w:rsid w:val="002B60BD"/>
    <w:rsid w:val="002B6D71"/>
    <w:rsid w:val="002C04B1"/>
    <w:rsid w:val="002C12F2"/>
    <w:rsid w:val="002C1FA2"/>
    <w:rsid w:val="002C3F7D"/>
    <w:rsid w:val="002C42A0"/>
    <w:rsid w:val="002C461F"/>
    <w:rsid w:val="002C71CC"/>
    <w:rsid w:val="002C7632"/>
    <w:rsid w:val="002C79F1"/>
    <w:rsid w:val="002D0BF0"/>
    <w:rsid w:val="002D1B2E"/>
    <w:rsid w:val="002D1FA0"/>
    <w:rsid w:val="002D2437"/>
    <w:rsid w:val="002D2805"/>
    <w:rsid w:val="002D3258"/>
    <w:rsid w:val="002D39BB"/>
    <w:rsid w:val="002D3A41"/>
    <w:rsid w:val="002D3F91"/>
    <w:rsid w:val="002D4B92"/>
    <w:rsid w:val="002D5332"/>
    <w:rsid w:val="002D6999"/>
    <w:rsid w:val="002D6E83"/>
    <w:rsid w:val="002E0B2B"/>
    <w:rsid w:val="002E0B52"/>
    <w:rsid w:val="002E1CD3"/>
    <w:rsid w:val="002E7307"/>
    <w:rsid w:val="002E7AE9"/>
    <w:rsid w:val="002F12BE"/>
    <w:rsid w:val="002F174A"/>
    <w:rsid w:val="002F1804"/>
    <w:rsid w:val="002F2482"/>
    <w:rsid w:val="002F2484"/>
    <w:rsid w:val="002F2D63"/>
    <w:rsid w:val="002F2FCF"/>
    <w:rsid w:val="002F4017"/>
    <w:rsid w:val="002F5B8F"/>
    <w:rsid w:val="002F63AC"/>
    <w:rsid w:val="002F752D"/>
    <w:rsid w:val="002F78AF"/>
    <w:rsid w:val="00300E66"/>
    <w:rsid w:val="00301883"/>
    <w:rsid w:val="00301CBF"/>
    <w:rsid w:val="0030460F"/>
    <w:rsid w:val="00304947"/>
    <w:rsid w:val="00304FC5"/>
    <w:rsid w:val="00306CD1"/>
    <w:rsid w:val="00307782"/>
    <w:rsid w:val="0030784B"/>
    <w:rsid w:val="003078A5"/>
    <w:rsid w:val="00307F9D"/>
    <w:rsid w:val="003103E5"/>
    <w:rsid w:val="00310878"/>
    <w:rsid w:val="00311667"/>
    <w:rsid w:val="00313166"/>
    <w:rsid w:val="00313799"/>
    <w:rsid w:val="0031560B"/>
    <w:rsid w:val="0031667E"/>
    <w:rsid w:val="003169AB"/>
    <w:rsid w:val="00316BE7"/>
    <w:rsid w:val="00317133"/>
    <w:rsid w:val="003179F2"/>
    <w:rsid w:val="0032008B"/>
    <w:rsid w:val="00323324"/>
    <w:rsid w:val="00323370"/>
    <w:rsid w:val="00323711"/>
    <w:rsid w:val="003245A1"/>
    <w:rsid w:val="003256A4"/>
    <w:rsid w:val="003258F1"/>
    <w:rsid w:val="00326CE1"/>
    <w:rsid w:val="003278A3"/>
    <w:rsid w:val="00327A08"/>
    <w:rsid w:val="003305C2"/>
    <w:rsid w:val="003312C1"/>
    <w:rsid w:val="00331EAF"/>
    <w:rsid w:val="0033330D"/>
    <w:rsid w:val="00333E35"/>
    <w:rsid w:val="0033406D"/>
    <w:rsid w:val="003344A1"/>
    <w:rsid w:val="003348A0"/>
    <w:rsid w:val="00334B93"/>
    <w:rsid w:val="00335C68"/>
    <w:rsid w:val="00336339"/>
    <w:rsid w:val="003370B2"/>
    <w:rsid w:val="0033726A"/>
    <w:rsid w:val="00337DD1"/>
    <w:rsid w:val="00340C1F"/>
    <w:rsid w:val="00343265"/>
    <w:rsid w:val="00343F73"/>
    <w:rsid w:val="0034428E"/>
    <w:rsid w:val="0034733E"/>
    <w:rsid w:val="003505F2"/>
    <w:rsid w:val="00351FF5"/>
    <w:rsid w:val="003522B4"/>
    <w:rsid w:val="0035231B"/>
    <w:rsid w:val="00352E6D"/>
    <w:rsid w:val="003542D6"/>
    <w:rsid w:val="00354690"/>
    <w:rsid w:val="00354BBF"/>
    <w:rsid w:val="0035510A"/>
    <w:rsid w:val="003557E1"/>
    <w:rsid w:val="00355DAE"/>
    <w:rsid w:val="00357048"/>
    <w:rsid w:val="00357EDC"/>
    <w:rsid w:val="003629CF"/>
    <w:rsid w:val="00362C68"/>
    <w:rsid w:val="00362DBA"/>
    <w:rsid w:val="00362E0C"/>
    <w:rsid w:val="00363A89"/>
    <w:rsid w:val="00363B4F"/>
    <w:rsid w:val="0036436E"/>
    <w:rsid w:val="00365793"/>
    <w:rsid w:val="00365CD1"/>
    <w:rsid w:val="00365E75"/>
    <w:rsid w:val="00367980"/>
    <w:rsid w:val="00372C71"/>
    <w:rsid w:val="00373159"/>
    <w:rsid w:val="003819B8"/>
    <w:rsid w:val="0038293D"/>
    <w:rsid w:val="00383A7F"/>
    <w:rsid w:val="00383F44"/>
    <w:rsid w:val="00384E20"/>
    <w:rsid w:val="00384EAA"/>
    <w:rsid w:val="0038587B"/>
    <w:rsid w:val="00385E88"/>
    <w:rsid w:val="00385F6E"/>
    <w:rsid w:val="0038691E"/>
    <w:rsid w:val="003873DB"/>
    <w:rsid w:val="00387B1A"/>
    <w:rsid w:val="00390F09"/>
    <w:rsid w:val="00391325"/>
    <w:rsid w:val="00391334"/>
    <w:rsid w:val="003915AA"/>
    <w:rsid w:val="00391696"/>
    <w:rsid w:val="00396071"/>
    <w:rsid w:val="00396559"/>
    <w:rsid w:val="003971DB"/>
    <w:rsid w:val="003A01D5"/>
    <w:rsid w:val="003A02EE"/>
    <w:rsid w:val="003A0631"/>
    <w:rsid w:val="003A16BD"/>
    <w:rsid w:val="003A22C1"/>
    <w:rsid w:val="003A3BEF"/>
    <w:rsid w:val="003A4058"/>
    <w:rsid w:val="003A46AD"/>
    <w:rsid w:val="003A570C"/>
    <w:rsid w:val="003A5F56"/>
    <w:rsid w:val="003A746E"/>
    <w:rsid w:val="003A761A"/>
    <w:rsid w:val="003B1B2F"/>
    <w:rsid w:val="003B25C1"/>
    <w:rsid w:val="003B2703"/>
    <w:rsid w:val="003B4051"/>
    <w:rsid w:val="003B42E3"/>
    <w:rsid w:val="003B430B"/>
    <w:rsid w:val="003B53C8"/>
    <w:rsid w:val="003B5A23"/>
    <w:rsid w:val="003C0A47"/>
    <w:rsid w:val="003C0E1B"/>
    <w:rsid w:val="003C3EB7"/>
    <w:rsid w:val="003C4F15"/>
    <w:rsid w:val="003C5062"/>
    <w:rsid w:val="003C5292"/>
    <w:rsid w:val="003C5638"/>
    <w:rsid w:val="003C6E7F"/>
    <w:rsid w:val="003D00E7"/>
    <w:rsid w:val="003D0747"/>
    <w:rsid w:val="003D0C5B"/>
    <w:rsid w:val="003D1723"/>
    <w:rsid w:val="003D325B"/>
    <w:rsid w:val="003D3622"/>
    <w:rsid w:val="003D4932"/>
    <w:rsid w:val="003D4E77"/>
    <w:rsid w:val="003D5C60"/>
    <w:rsid w:val="003D5E13"/>
    <w:rsid w:val="003E02D2"/>
    <w:rsid w:val="003E08D3"/>
    <w:rsid w:val="003E1382"/>
    <w:rsid w:val="003E23AD"/>
    <w:rsid w:val="003E31D4"/>
    <w:rsid w:val="003E3297"/>
    <w:rsid w:val="003E3D2F"/>
    <w:rsid w:val="003E5D2C"/>
    <w:rsid w:val="003E7918"/>
    <w:rsid w:val="003F0560"/>
    <w:rsid w:val="003F0693"/>
    <w:rsid w:val="003F209D"/>
    <w:rsid w:val="003F21B9"/>
    <w:rsid w:val="003F35F6"/>
    <w:rsid w:val="003F3F74"/>
    <w:rsid w:val="003F5AF2"/>
    <w:rsid w:val="003F5F64"/>
    <w:rsid w:val="003F6722"/>
    <w:rsid w:val="003F6981"/>
    <w:rsid w:val="003F7AF3"/>
    <w:rsid w:val="00400849"/>
    <w:rsid w:val="00401CAF"/>
    <w:rsid w:val="004022A6"/>
    <w:rsid w:val="0040319F"/>
    <w:rsid w:val="00403462"/>
    <w:rsid w:val="0040391C"/>
    <w:rsid w:val="004040D5"/>
    <w:rsid w:val="00404B56"/>
    <w:rsid w:val="0040513B"/>
    <w:rsid w:val="004055C0"/>
    <w:rsid w:val="0040579D"/>
    <w:rsid w:val="00407CEE"/>
    <w:rsid w:val="00407F95"/>
    <w:rsid w:val="00411C64"/>
    <w:rsid w:val="00411D82"/>
    <w:rsid w:val="004123A0"/>
    <w:rsid w:val="004126CE"/>
    <w:rsid w:val="00412D5B"/>
    <w:rsid w:val="00412E58"/>
    <w:rsid w:val="00413AAB"/>
    <w:rsid w:val="004146F8"/>
    <w:rsid w:val="004175F7"/>
    <w:rsid w:val="00421198"/>
    <w:rsid w:val="00421A56"/>
    <w:rsid w:val="00421C3A"/>
    <w:rsid w:val="0042310C"/>
    <w:rsid w:val="0042519E"/>
    <w:rsid w:val="00425E58"/>
    <w:rsid w:val="00425EDC"/>
    <w:rsid w:val="00425F93"/>
    <w:rsid w:val="00426243"/>
    <w:rsid w:val="00426B3B"/>
    <w:rsid w:val="00427916"/>
    <w:rsid w:val="004312DC"/>
    <w:rsid w:val="00434FD6"/>
    <w:rsid w:val="0043554B"/>
    <w:rsid w:val="004365E1"/>
    <w:rsid w:val="00437CF7"/>
    <w:rsid w:val="0044280C"/>
    <w:rsid w:val="00442B42"/>
    <w:rsid w:val="00443145"/>
    <w:rsid w:val="00443762"/>
    <w:rsid w:val="00443AAA"/>
    <w:rsid w:val="00443C33"/>
    <w:rsid w:val="00443E60"/>
    <w:rsid w:val="00443F64"/>
    <w:rsid w:val="00447458"/>
    <w:rsid w:val="00447C81"/>
    <w:rsid w:val="00451BEB"/>
    <w:rsid w:val="004530FF"/>
    <w:rsid w:val="004533FD"/>
    <w:rsid w:val="00453913"/>
    <w:rsid w:val="00453DC1"/>
    <w:rsid w:val="00454467"/>
    <w:rsid w:val="00454906"/>
    <w:rsid w:val="00456542"/>
    <w:rsid w:val="00457533"/>
    <w:rsid w:val="00457D98"/>
    <w:rsid w:val="00461138"/>
    <w:rsid w:val="004644BD"/>
    <w:rsid w:val="00464EEB"/>
    <w:rsid w:val="00465B5F"/>
    <w:rsid w:val="00466365"/>
    <w:rsid w:val="00466C53"/>
    <w:rsid w:val="00466E55"/>
    <w:rsid w:val="004676E3"/>
    <w:rsid w:val="00470970"/>
    <w:rsid w:val="00470D4B"/>
    <w:rsid w:val="00470FBF"/>
    <w:rsid w:val="0047143F"/>
    <w:rsid w:val="0047210B"/>
    <w:rsid w:val="00475007"/>
    <w:rsid w:val="00476E9D"/>
    <w:rsid w:val="00476FC9"/>
    <w:rsid w:val="0047750D"/>
    <w:rsid w:val="00481338"/>
    <w:rsid w:val="004815AF"/>
    <w:rsid w:val="00482AF9"/>
    <w:rsid w:val="00482C21"/>
    <w:rsid w:val="00483340"/>
    <w:rsid w:val="004834E2"/>
    <w:rsid w:val="004835A0"/>
    <w:rsid w:val="004865E7"/>
    <w:rsid w:val="004872B0"/>
    <w:rsid w:val="00487465"/>
    <w:rsid w:val="004876C5"/>
    <w:rsid w:val="004904F8"/>
    <w:rsid w:val="0049192A"/>
    <w:rsid w:val="00491A5C"/>
    <w:rsid w:val="00493EB9"/>
    <w:rsid w:val="00494E4D"/>
    <w:rsid w:val="00494F82"/>
    <w:rsid w:val="004950AF"/>
    <w:rsid w:val="00495DDB"/>
    <w:rsid w:val="00496C9E"/>
    <w:rsid w:val="00496D53"/>
    <w:rsid w:val="004A0969"/>
    <w:rsid w:val="004A15FE"/>
    <w:rsid w:val="004A2304"/>
    <w:rsid w:val="004A3639"/>
    <w:rsid w:val="004A400D"/>
    <w:rsid w:val="004A46EC"/>
    <w:rsid w:val="004A5366"/>
    <w:rsid w:val="004A5397"/>
    <w:rsid w:val="004A66F7"/>
    <w:rsid w:val="004A78EE"/>
    <w:rsid w:val="004A7C71"/>
    <w:rsid w:val="004B13A3"/>
    <w:rsid w:val="004B2A1B"/>
    <w:rsid w:val="004B3C7D"/>
    <w:rsid w:val="004B451B"/>
    <w:rsid w:val="004B4B34"/>
    <w:rsid w:val="004B544C"/>
    <w:rsid w:val="004B56B7"/>
    <w:rsid w:val="004B5EEB"/>
    <w:rsid w:val="004B610F"/>
    <w:rsid w:val="004B6FC2"/>
    <w:rsid w:val="004B7E03"/>
    <w:rsid w:val="004C0F87"/>
    <w:rsid w:val="004C12B2"/>
    <w:rsid w:val="004C1DAD"/>
    <w:rsid w:val="004C51AD"/>
    <w:rsid w:val="004C5760"/>
    <w:rsid w:val="004C67E6"/>
    <w:rsid w:val="004C6FB8"/>
    <w:rsid w:val="004D0DA5"/>
    <w:rsid w:val="004D19A7"/>
    <w:rsid w:val="004D1BC3"/>
    <w:rsid w:val="004D4E85"/>
    <w:rsid w:val="004D5C53"/>
    <w:rsid w:val="004D6DA3"/>
    <w:rsid w:val="004D7194"/>
    <w:rsid w:val="004D7A47"/>
    <w:rsid w:val="004D7C6C"/>
    <w:rsid w:val="004E07F3"/>
    <w:rsid w:val="004E105D"/>
    <w:rsid w:val="004E183D"/>
    <w:rsid w:val="004E2DFC"/>
    <w:rsid w:val="004E3A5D"/>
    <w:rsid w:val="004E71ED"/>
    <w:rsid w:val="004E75B8"/>
    <w:rsid w:val="004F1A16"/>
    <w:rsid w:val="004F285C"/>
    <w:rsid w:val="004F3742"/>
    <w:rsid w:val="004F4504"/>
    <w:rsid w:val="004F46AB"/>
    <w:rsid w:val="004F48B0"/>
    <w:rsid w:val="004F5E29"/>
    <w:rsid w:val="004F62CC"/>
    <w:rsid w:val="004F716E"/>
    <w:rsid w:val="004F7C60"/>
    <w:rsid w:val="00501C03"/>
    <w:rsid w:val="0050264A"/>
    <w:rsid w:val="00502766"/>
    <w:rsid w:val="00502923"/>
    <w:rsid w:val="00504307"/>
    <w:rsid w:val="00504331"/>
    <w:rsid w:val="0050765E"/>
    <w:rsid w:val="00511E18"/>
    <w:rsid w:val="00513621"/>
    <w:rsid w:val="005136AB"/>
    <w:rsid w:val="00513B67"/>
    <w:rsid w:val="0051400D"/>
    <w:rsid w:val="005159AE"/>
    <w:rsid w:val="00516B29"/>
    <w:rsid w:val="00516DE9"/>
    <w:rsid w:val="005170DF"/>
    <w:rsid w:val="0051719D"/>
    <w:rsid w:val="0051735F"/>
    <w:rsid w:val="00517650"/>
    <w:rsid w:val="005202E0"/>
    <w:rsid w:val="0052262F"/>
    <w:rsid w:val="005229E7"/>
    <w:rsid w:val="00522DD4"/>
    <w:rsid w:val="00522EA2"/>
    <w:rsid w:val="00525C20"/>
    <w:rsid w:val="00526325"/>
    <w:rsid w:val="0052634B"/>
    <w:rsid w:val="00530A67"/>
    <w:rsid w:val="00530BDE"/>
    <w:rsid w:val="00531CBD"/>
    <w:rsid w:val="00532061"/>
    <w:rsid w:val="005341C4"/>
    <w:rsid w:val="005358AF"/>
    <w:rsid w:val="00536E83"/>
    <w:rsid w:val="00536F72"/>
    <w:rsid w:val="005373C4"/>
    <w:rsid w:val="005379E2"/>
    <w:rsid w:val="00537B95"/>
    <w:rsid w:val="005404C1"/>
    <w:rsid w:val="00541198"/>
    <w:rsid w:val="005434FE"/>
    <w:rsid w:val="0054367D"/>
    <w:rsid w:val="0054465C"/>
    <w:rsid w:val="00544F85"/>
    <w:rsid w:val="00545FBC"/>
    <w:rsid w:val="00546D11"/>
    <w:rsid w:val="00550478"/>
    <w:rsid w:val="00550CAB"/>
    <w:rsid w:val="00551685"/>
    <w:rsid w:val="00552641"/>
    <w:rsid w:val="005530F7"/>
    <w:rsid w:val="005541F7"/>
    <w:rsid w:val="00554A3B"/>
    <w:rsid w:val="005551FD"/>
    <w:rsid w:val="00556856"/>
    <w:rsid w:val="005612DD"/>
    <w:rsid w:val="0056147F"/>
    <w:rsid w:val="00563226"/>
    <w:rsid w:val="0056365D"/>
    <w:rsid w:val="0056367F"/>
    <w:rsid w:val="005661CC"/>
    <w:rsid w:val="005668D7"/>
    <w:rsid w:val="0056716D"/>
    <w:rsid w:val="00571C80"/>
    <w:rsid w:val="00572350"/>
    <w:rsid w:val="00573ECE"/>
    <w:rsid w:val="00574073"/>
    <w:rsid w:val="00574E6B"/>
    <w:rsid w:val="00575D59"/>
    <w:rsid w:val="00576C05"/>
    <w:rsid w:val="00580AFB"/>
    <w:rsid w:val="00581041"/>
    <w:rsid w:val="005812BC"/>
    <w:rsid w:val="00581A8D"/>
    <w:rsid w:val="005833EB"/>
    <w:rsid w:val="00583BD2"/>
    <w:rsid w:val="005864DC"/>
    <w:rsid w:val="0058667E"/>
    <w:rsid w:val="005869C3"/>
    <w:rsid w:val="00586E5D"/>
    <w:rsid w:val="00587282"/>
    <w:rsid w:val="005874BD"/>
    <w:rsid w:val="00588D38"/>
    <w:rsid w:val="00590588"/>
    <w:rsid w:val="005929A9"/>
    <w:rsid w:val="00594468"/>
    <w:rsid w:val="00595E7F"/>
    <w:rsid w:val="00596D17"/>
    <w:rsid w:val="005971AC"/>
    <w:rsid w:val="005A0416"/>
    <w:rsid w:val="005A0903"/>
    <w:rsid w:val="005A0F89"/>
    <w:rsid w:val="005A17AA"/>
    <w:rsid w:val="005A1FBA"/>
    <w:rsid w:val="005A249A"/>
    <w:rsid w:val="005A2579"/>
    <w:rsid w:val="005A3A5E"/>
    <w:rsid w:val="005A3BCA"/>
    <w:rsid w:val="005A461A"/>
    <w:rsid w:val="005A6BD8"/>
    <w:rsid w:val="005A6CB8"/>
    <w:rsid w:val="005A7134"/>
    <w:rsid w:val="005A72A0"/>
    <w:rsid w:val="005A7D29"/>
    <w:rsid w:val="005B033F"/>
    <w:rsid w:val="005B123E"/>
    <w:rsid w:val="005B2D39"/>
    <w:rsid w:val="005B3B75"/>
    <w:rsid w:val="005B5F2B"/>
    <w:rsid w:val="005B6CEC"/>
    <w:rsid w:val="005B7710"/>
    <w:rsid w:val="005C01F1"/>
    <w:rsid w:val="005C0D84"/>
    <w:rsid w:val="005C1105"/>
    <w:rsid w:val="005C111C"/>
    <w:rsid w:val="005C2EDD"/>
    <w:rsid w:val="005C2EE9"/>
    <w:rsid w:val="005C324A"/>
    <w:rsid w:val="005C3EE5"/>
    <w:rsid w:val="005C43BC"/>
    <w:rsid w:val="005C7910"/>
    <w:rsid w:val="005C79FE"/>
    <w:rsid w:val="005D1D49"/>
    <w:rsid w:val="005D2122"/>
    <w:rsid w:val="005D235B"/>
    <w:rsid w:val="005D2577"/>
    <w:rsid w:val="005D40DC"/>
    <w:rsid w:val="005D4BD3"/>
    <w:rsid w:val="005D5672"/>
    <w:rsid w:val="005D7B41"/>
    <w:rsid w:val="005E0FBF"/>
    <w:rsid w:val="005E309D"/>
    <w:rsid w:val="005E31B2"/>
    <w:rsid w:val="005E334B"/>
    <w:rsid w:val="005E3728"/>
    <w:rsid w:val="005E41D6"/>
    <w:rsid w:val="005E4E5A"/>
    <w:rsid w:val="005E626E"/>
    <w:rsid w:val="005E6A21"/>
    <w:rsid w:val="005E6B42"/>
    <w:rsid w:val="005E7370"/>
    <w:rsid w:val="005E7A57"/>
    <w:rsid w:val="005F0670"/>
    <w:rsid w:val="005F0869"/>
    <w:rsid w:val="005F0F01"/>
    <w:rsid w:val="005F1CB1"/>
    <w:rsid w:val="005F1D36"/>
    <w:rsid w:val="005F2F0D"/>
    <w:rsid w:val="005F4B66"/>
    <w:rsid w:val="005F6B32"/>
    <w:rsid w:val="005F9EED"/>
    <w:rsid w:val="00601E08"/>
    <w:rsid w:val="00601E1F"/>
    <w:rsid w:val="0060445E"/>
    <w:rsid w:val="006064C6"/>
    <w:rsid w:val="00606B90"/>
    <w:rsid w:val="00607681"/>
    <w:rsid w:val="00607BAA"/>
    <w:rsid w:val="00610B8B"/>
    <w:rsid w:val="00612BEC"/>
    <w:rsid w:val="0061357F"/>
    <w:rsid w:val="006143CB"/>
    <w:rsid w:val="00614620"/>
    <w:rsid w:val="00614FA1"/>
    <w:rsid w:val="0061520B"/>
    <w:rsid w:val="00615FEC"/>
    <w:rsid w:val="00617218"/>
    <w:rsid w:val="006178F6"/>
    <w:rsid w:val="00620392"/>
    <w:rsid w:val="0062117A"/>
    <w:rsid w:val="00621888"/>
    <w:rsid w:val="00621959"/>
    <w:rsid w:val="00621BE5"/>
    <w:rsid w:val="0062284D"/>
    <w:rsid w:val="00623B81"/>
    <w:rsid w:val="00623D52"/>
    <w:rsid w:val="00624844"/>
    <w:rsid w:val="00625C92"/>
    <w:rsid w:val="00626727"/>
    <w:rsid w:val="0062794D"/>
    <w:rsid w:val="00630A92"/>
    <w:rsid w:val="00630BD3"/>
    <w:rsid w:val="006313D1"/>
    <w:rsid w:val="00631AE6"/>
    <w:rsid w:val="006328BE"/>
    <w:rsid w:val="00635DFB"/>
    <w:rsid w:val="00640674"/>
    <w:rsid w:val="00640928"/>
    <w:rsid w:val="00640F69"/>
    <w:rsid w:val="00642C5F"/>
    <w:rsid w:val="00642DFA"/>
    <w:rsid w:val="00644B76"/>
    <w:rsid w:val="00647BD5"/>
    <w:rsid w:val="00647D30"/>
    <w:rsid w:val="00650D89"/>
    <w:rsid w:val="00650FCF"/>
    <w:rsid w:val="00651140"/>
    <w:rsid w:val="00651C07"/>
    <w:rsid w:val="00652659"/>
    <w:rsid w:val="00652720"/>
    <w:rsid w:val="00653442"/>
    <w:rsid w:val="00653657"/>
    <w:rsid w:val="00654C6C"/>
    <w:rsid w:val="00654F58"/>
    <w:rsid w:val="0065765C"/>
    <w:rsid w:val="0065773E"/>
    <w:rsid w:val="00661167"/>
    <w:rsid w:val="006612F9"/>
    <w:rsid w:val="00661696"/>
    <w:rsid w:val="006622A6"/>
    <w:rsid w:val="00663A2A"/>
    <w:rsid w:val="00663ADC"/>
    <w:rsid w:val="00663DF0"/>
    <w:rsid w:val="00664A1A"/>
    <w:rsid w:val="00664B68"/>
    <w:rsid w:val="0066681B"/>
    <w:rsid w:val="00666C81"/>
    <w:rsid w:val="00670036"/>
    <w:rsid w:val="00670758"/>
    <w:rsid w:val="00671817"/>
    <w:rsid w:val="0067313E"/>
    <w:rsid w:val="0067356C"/>
    <w:rsid w:val="00674F2B"/>
    <w:rsid w:val="00675E00"/>
    <w:rsid w:val="00677066"/>
    <w:rsid w:val="006777CB"/>
    <w:rsid w:val="00677CA3"/>
    <w:rsid w:val="0068033F"/>
    <w:rsid w:val="00680697"/>
    <w:rsid w:val="0068093A"/>
    <w:rsid w:val="00680C86"/>
    <w:rsid w:val="006814C9"/>
    <w:rsid w:val="00681751"/>
    <w:rsid w:val="00681E61"/>
    <w:rsid w:val="006839F8"/>
    <w:rsid w:val="006842A9"/>
    <w:rsid w:val="006848E4"/>
    <w:rsid w:val="00684A3E"/>
    <w:rsid w:val="00686D2D"/>
    <w:rsid w:val="00687655"/>
    <w:rsid w:val="00687886"/>
    <w:rsid w:val="00691D04"/>
    <w:rsid w:val="006926E9"/>
    <w:rsid w:val="00692B3A"/>
    <w:rsid w:val="00693BDF"/>
    <w:rsid w:val="00693F84"/>
    <w:rsid w:val="00694283"/>
    <w:rsid w:val="006944A2"/>
    <w:rsid w:val="00695800"/>
    <w:rsid w:val="00695A4B"/>
    <w:rsid w:val="00696F68"/>
    <w:rsid w:val="006A11CD"/>
    <w:rsid w:val="006A39B6"/>
    <w:rsid w:val="006A43FE"/>
    <w:rsid w:val="006A5D97"/>
    <w:rsid w:val="006A6C7E"/>
    <w:rsid w:val="006A76AC"/>
    <w:rsid w:val="006B1180"/>
    <w:rsid w:val="006B1609"/>
    <w:rsid w:val="006B377C"/>
    <w:rsid w:val="006B594C"/>
    <w:rsid w:val="006B5B8A"/>
    <w:rsid w:val="006B5B8F"/>
    <w:rsid w:val="006B7E1B"/>
    <w:rsid w:val="006B7E62"/>
    <w:rsid w:val="006C0543"/>
    <w:rsid w:val="006C05D7"/>
    <w:rsid w:val="006C0B81"/>
    <w:rsid w:val="006C1851"/>
    <w:rsid w:val="006C1A1E"/>
    <w:rsid w:val="006C1DD2"/>
    <w:rsid w:val="006C2B64"/>
    <w:rsid w:val="006C57DA"/>
    <w:rsid w:val="006C63F1"/>
    <w:rsid w:val="006C7C88"/>
    <w:rsid w:val="006D57C0"/>
    <w:rsid w:val="006D59B6"/>
    <w:rsid w:val="006D73F2"/>
    <w:rsid w:val="006D7A9E"/>
    <w:rsid w:val="006E0690"/>
    <w:rsid w:val="006E0C6E"/>
    <w:rsid w:val="006E2DC1"/>
    <w:rsid w:val="006E3D01"/>
    <w:rsid w:val="006E591D"/>
    <w:rsid w:val="006E77C3"/>
    <w:rsid w:val="006F1B9B"/>
    <w:rsid w:val="006F1E6D"/>
    <w:rsid w:val="006F3244"/>
    <w:rsid w:val="006F4ADE"/>
    <w:rsid w:val="006F6364"/>
    <w:rsid w:val="006F6939"/>
    <w:rsid w:val="00701C4D"/>
    <w:rsid w:val="0070253E"/>
    <w:rsid w:val="00702806"/>
    <w:rsid w:val="007040D4"/>
    <w:rsid w:val="0070487C"/>
    <w:rsid w:val="00704A2C"/>
    <w:rsid w:val="00704C18"/>
    <w:rsid w:val="00705BF6"/>
    <w:rsid w:val="00705C64"/>
    <w:rsid w:val="0070631B"/>
    <w:rsid w:val="00707DBA"/>
    <w:rsid w:val="00712553"/>
    <w:rsid w:val="00715ECA"/>
    <w:rsid w:val="00716FA0"/>
    <w:rsid w:val="0071725F"/>
    <w:rsid w:val="00717373"/>
    <w:rsid w:val="00717DC0"/>
    <w:rsid w:val="00720626"/>
    <w:rsid w:val="00720CFF"/>
    <w:rsid w:val="00720DE2"/>
    <w:rsid w:val="00721963"/>
    <w:rsid w:val="00721BB0"/>
    <w:rsid w:val="00721DDE"/>
    <w:rsid w:val="00722C51"/>
    <w:rsid w:val="00723AE3"/>
    <w:rsid w:val="00723CD0"/>
    <w:rsid w:val="00723CFA"/>
    <w:rsid w:val="007250AD"/>
    <w:rsid w:val="00731E6E"/>
    <w:rsid w:val="00732315"/>
    <w:rsid w:val="00732359"/>
    <w:rsid w:val="00732F02"/>
    <w:rsid w:val="00733C0C"/>
    <w:rsid w:val="00733ED0"/>
    <w:rsid w:val="00734543"/>
    <w:rsid w:val="00737EAA"/>
    <w:rsid w:val="00740206"/>
    <w:rsid w:val="0074072B"/>
    <w:rsid w:val="00740B2A"/>
    <w:rsid w:val="00741742"/>
    <w:rsid w:val="00741882"/>
    <w:rsid w:val="00741BD5"/>
    <w:rsid w:val="007420D3"/>
    <w:rsid w:val="007431CE"/>
    <w:rsid w:val="00744530"/>
    <w:rsid w:val="00744F81"/>
    <w:rsid w:val="00745C80"/>
    <w:rsid w:val="00746907"/>
    <w:rsid w:val="007519CA"/>
    <w:rsid w:val="00751D46"/>
    <w:rsid w:val="0075212F"/>
    <w:rsid w:val="007531E0"/>
    <w:rsid w:val="00753BA2"/>
    <w:rsid w:val="00755D67"/>
    <w:rsid w:val="0075768C"/>
    <w:rsid w:val="00757713"/>
    <w:rsid w:val="007605DD"/>
    <w:rsid w:val="007607FC"/>
    <w:rsid w:val="00761D00"/>
    <w:rsid w:val="007620A1"/>
    <w:rsid w:val="00763386"/>
    <w:rsid w:val="0076454C"/>
    <w:rsid w:val="00765A6C"/>
    <w:rsid w:val="0076656A"/>
    <w:rsid w:val="00770820"/>
    <w:rsid w:val="007708AE"/>
    <w:rsid w:val="0077184F"/>
    <w:rsid w:val="00771DF0"/>
    <w:rsid w:val="007733FA"/>
    <w:rsid w:val="00773928"/>
    <w:rsid w:val="007747D1"/>
    <w:rsid w:val="00776FBB"/>
    <w:rsid w:val="0078019D"/>
    <w:rsid w:val="007805D0"/>
    <w:rsid w:val="00780DB9"/>
    <w:rsid w:val="00780ECB"/>
    <w:rsid w:val="00782876"/>
    <w:rsid w:val="00782B28"/>
    <w:rsid w:val="00784592"/>
    <w:rsid w:val="0078572E"/>
    <w:rsid w:val="00785B0E"/>
    <w:rsid w:val="00785C77"/>
    <w:rsid w:val="00785E19"/>
    <w:rsid w:val="00785F73"/>
    <w:rsid w:val="0078615E"/>
    <w:rsid w:val="00786D2E"/>
    <w:rsid w:val="00790449"/>
    <w:rsid w:val="007939B0"/>
    <w:rsid w:val="00797467"/>
    <w:rsid w:val="00797701"/>
    <w:rsid w:val="00797CF1"/>
    <w:rsid w:val="007A0198"/>
    <w:rsid w:val="007A0941"/>
    <w:rsid w:val="007A1609"/>
    <w:rsid w:val="007A19D4"/>
    <w:rsid w:val="007A2DEA"/>
    <w:rsid w:val="007A3302"/>
    <w:rsid w:val="007A3EDE"/>
    <w:rsid w:val="007A4E0D"/>
    <w:rsid w:val="007A66FE"/>
    <w:rsid w:val="007A788F"/>
    <w:rsid w:val="007B0ADB"/>
    <w:rsid w:val="007B19DC"/>
    <w:rsid w:val="007B2043"/>
    <w:rsid w:val="007B2517"/>
    <w:rsid w:val="007B2DDF"/>
    <w:rsid w:val="007B3603"/>
    <w:rsid w:val="007B422D"/>
    <w:rsid w:val="007B5C7B"/>
    <w:rsid w:val="007B67AB"/>
    <w:rsid w:val="007B6E48"/>
    <w:rsid w:val="007B7701"/>
    <w:rsid w:val="007C0DFE"/>
    <w:rsid w:val="007C0FCD"/>
    <w:rsid w:val="007C1F0B"/>
    <w:rsid w:val="007C22B9"/>
    <w:rsid w:val="007C247A"/>
    <w:rsid w:val="007C36B5"/>
    <w:rsid w:val="007C41A4"/>
    <w:rsid w:val="007C76BB"/>
    <w:rsid w:val="007D22E0"/>
    <w:rsid w:val="007D4C4D"/>
    <w:rsid w:val="007D5330"/>
    <w:rsid w:val="007D7C03"/>
    <w:rsid w:val="007E084F"/>
    <w:rsid w:val="007E165D"/>
    <w:rsid w:val="007E27BE"/>
    <w:rsid w:val="007E2867"/>
    <w:rsid w:val="007E2CE4"/>
    <w:rsid w:val="007E33EF"/>
    <w:rsid w:val="007E39B1"/>
    <w:rsid w:val="007E4F59"/>
    <w:rsid w:val="007E5782"/>
    <w:rsid w:val="007E600E"/>
    <w:rsid w:val="007E67E0"/>
    <w:rsid w:val="007E7D78"/>
    <w:rsid w:val="007F000C"/>
    <w:rsid w:val="007F0B54"/>
    <w:rsid w:val="007F1E51"/>
    <w:rsid w:val="007F2693"/>
    <w:rsid w:val="007F27EA"/>
    <w:rsid w:val="007F4A18"/>
    <w:rsid w:val="007F69A0"/>
    <w:rsid w:val="007F6B24"/>
    <w:rsid w:val="007F7151"/>
    <w:rsid w:val="007F7E16"/>
    <w:rsid w:val="00801156"/>
    <w:rsid w:val="00801F86"/>
    <w:rsid w:val="008036F0"/>
    <w:rsid w:val="00803858"/>
    <w:rsid w:val="00803E69"/>
    <w:rsid w:val="00804768"/>
    <w:rsid w:val="008066E7"/>
    <w:rsid w:val="00807E68"/>
    <w:rsid w:val="00807F82"/>
    <w:rsid w:val="0081019D"/>
    <w:rsid w:val="00810E8E"/>
    <w:rsid w:val="00811D20"/>
    <w:rsid w:val="00811E67"/>
    <w:rsid w:val="00811FC0"/>
    <w:rsid w:val="0081420B"/>
    <w:rsid w:val="00814225"/>
    <w:rsid w:val="00814815"/>
    <w:rsid w:val="00815094"/>
    <w:rsid w:val="008161C7"/>
    <w:rsid w:val="00816A90"/>
    <w:rsid w:val="00817596"/>
    <w:rsid w:val="00817667"/>
    <w:rsid w:val="008205B2"/>
    <w:rsid w:val="008209C8"/>
    <w:rsid w:val="00820C32"/>
    <w:rsid w:val="00820EF5"/>
    <w:rsid w:val="00822B00"/>
    <w:rsid w:val="00822F34"/>
    <w:rsid w:val="00823465"/>
    <w:rsid w:val="00824B26"/>
    <w:rsid w:val="00824E13"/>
    <w:rsid w:val="008258AC"/>
    <w:rsid w:val="00825D5C"/>
    <w:rsid w:val="00827062"/>
    <w:rsid w:val="00827AEA"/>
    <w:rsid w:val="00831F19"/>
    <w:rsid w:val="00834515"/>
    <w:rsid w:val="008346BA"/>
    <w:rsid w:val="008349C9"/>
    <w:rsid w:val="00834B3A"/>
    <w:rsid w:val="0083670E"/>
    <w:rsid w:val="00837E41"/>
    <w:rsid w:val="00837F6D"/>
    <w:rsid w:val="00841F29"/>
    <w:rsid w:val="00842417"/>
    <w:rsid w:val="00842817"/>
    <w:rsid w:val="00842B4A"/>
    <w:rsid w:val="00842BF5"/>
    <w:rsid w:val="00845280"/>
    <w:rsid w:val="00845F78"/>
    <w:rsid w:val="00847DD3"/>
    <w:rsid w:val="008511C5"/>
    <w:rsid w:val="00851C13"/>
    <w:rsid w:val="00851DD1"/>
    <w:rsid w:val="00852290"/>
    <w:rsid w:val="0085319C"/>
    <w:rsid w:val="00854710"/>
    <w:rsid w:val="00860203"/>
    <w:rsid w:val="008606C2"/>
    <w:rsid w:val="00862F8B"/>
    <w:rsid w:val="008638FC"/>
    <w:rsid w:val="0086478B"/>
    <w:rsid w:val="008649AD"/>
    <w:rsid w:val="00864AC5"/>
    <w:rsid w:val="00864E66"/>
    <w:rsid w:val="00865159"/>
    <w:rsid w:val="0086575A"/>
    <w:rsid w:val="008662A2"/>
    <w:rsid w:val="008678A3"/>
    <w:rsid w:val="00871B57"/>
    <w:rsid w:val="008736C5"/>
    <w:rsid w:val="00873EA4"/>
    <w:rsid w:val="008745D1"/>
    <w:rsid w:val="008749F5"/>
    <w:rsid w:val="00874BFD"/>
    <w:rsid w:val="008753E1"/>
    <w:rsid w:val="00876160"/>
    <w:rsid w:val="00876902"/>
    <w:rsid w:val="00877F3F"/>
    <w:rsid w:val="00880B63"/>
    <w:rsid w:val="00880C8F"/>
    <w:rsid w:val="00881482"/>
    <w:rsid w:val="008825CB"/>
    <w:rsid w:val="00883305"/>
    <w:rsid w:val="0088359C"/>
    <w:rsid w:val="008839B3"/>
    <w:rsid w:val="00883A4C"/>
    <w:rsid w:val="00884EE5"/>
    <w:rsid w:val="00885E10"/>
    <w:rsid w:val="0088609A"/>
    <w:rsid w:val="008868DA"/>
    <w:rsid w:val="00887599"/>
    <w:rsid w:val="0088773E"/>
    <w:rsid w:val="00891E01"/>
    <w:rsid w:val="00892FC7"/>
    <w:rsid w:val="0089359B"/>
    <w:rsid w:val="008937B5"/>
    <w:rsid w:val="008948EE"/>
    <w:rsid w:val="00895611"/>
    <w:rsid w:val="00895998"/>
    <w:rsid w:val="0089691A"/>
    <w:rsid w:val="00897A80"/>
    <w:rsid w:val="00897AB0"/>
    <w:rsid w:val="008A007C"/>
    <w:rsid w:val="008A0CA5"/>
    <w:rsid w:val="008A13D0"/>
    <w:rsid w:val="008A157E"/>
    <w:rsid w:val="008A1F8D"/>
    <w:rsid w:val="008A4871"/>
    <w:rsid w:val="008A6393"/>
    <w:rsid w:val="008A6399"/>
    <w:rsid w:val="008A7AF3"/>
    <w:rsid w:val="008B296D"/>
    <w:rsid w:val="008B3139"/>
    <w:rsid w:val="008B31C1"/>
    <w:rsid w:val="008B3384"/>
    <w:rsid w:val="008B44AA"/>
    <w:rsid w:val="008B4E8A"/>
    <w:rsid w:val="008B50C1"/>
    <w:rsid w:val="008B65C9"/>
    <w:rsid w:val="008B6B6B"/>
    <w:rsid w:val="008C021A"/>
    <w:rsid w:val="008C1533"/>
    <w:rsid w:val="008C2BFB"/>
    <w:rsid w:val="008C2F33"/>
    <w:rsid w:val="008C42C2"/>
    <w:rsid w:val="008C4A99"/>
    <w:rsid w:val="008C5ED4"/>
    <w:rsid w:val="008C6217"/>
    <w:rsid w:val="008C62BC"/>
    <w:rsid w:val="008C7D99"/>
    <w:rsid w:val="008D046C"/>
    <w:rsid w:val="008D06C2"/>
    <w:rsid w:val="008D07DD"/>
    <w:rsid w:val="008D081F"/>
    <w:rsid w:val="008D08AA"/>
    <w:rsid w:val="008D2B0B"/>
    <w:rsid w:val="008D3700"/>
    <w:rsid w:val="008D38C9"/>
    <w:rsid w:val="008D424D"/>
    <w:rsid w:val="008D451F"/>
    <w:rsid w:val="008D4A4D"/>
    <w:rsid w:val="008D5ABF"/>
    <w:rsid w:val="008D6CFA"/>
    <w:rsid w:val="008D797A"/>
    <w:rsid w:val="008D7E80"/>
    <w:rsid w:val="008E0600"/>
    <w:rsid w:val="008E0975"/>
    <w:rsid w:val="008E1BF0"/>
    <w:rsid w:val="008E24E0"/>
    <w:rsid w:val="008E2736"/>
    <w:rsid w:val="008E3F1D"/>
    <w:rsid w:val="008E45F5"/>
    <w:rsid w:val="008F126F"/>
    <w:rsid w:val="008F1491"/>
    <w:rsid w:val="008F1627"/>
    <w:rsid w:val="008F25B0"/>
    <w:rsid w:val="008F2613"/>
    <w:rsid w:val="008F4181"/>
    <w:rsid w:val="008F4639"/>
    <w:rsid w:val="008F5B59"/>
    <w:rsid w:val="008F5F4D"/>
    <w:rsid w:val="008F6B50"/>
    <w:rsid w:val="008F6CB9"/>
    <w:rsid w:val="008F7075"/>
    <w:rsid w:val="008F7674"/>
    <w:rsid w:val="008F7965"/>
    <w:rsid w:val="009002E1"/>
    <w:rsid w:val="009027AD"/>
    <w:rsid w:val="00902F04"/>
    <w:rsid w:val="00904200"/>
    <w:rsid w:val="009047B1"/>
    <w:rsid w:val="00905461"/>
    <w:rsid w:val="0090574C"/>
    <w:rsid w:val="0090586E"/>
    <w:rsid w:val="00907EE5"/>
    <w:rsid w:val="00910A76"/>
    <w:rsid w:val="009133D3"/>
    <w:rsid w:val="00914EB4"/>
    <w:rsid w:val="0091553E"/>
    <w:rsid w:val="00916E46"/>
    <w:rsid w:val="00917392"/>
    <w:rsid w:val="00920872"/>
    <w:rsid w:val="00921863"/>
    <w:rsid w:val="009220C8"/>
    <w:rsid w:val="00922FFC"/>
    <w:rsid w:val="00923AAD"/>
    <w:rsid w:val="0092408C"/>
    <w:rsid w:val="00926475"/>
    <w:rsid w:val="0092788B"/>
    <w:rsid w:val="00931930"/>
    <w:rsid w:val="00931A80"/>
    <w:rsid w:val="00932033"/>
    <w:rsid w:val="009345BC"/>
    <w:rsid w:val="00934B64"/>
    <w:rsid w:val="00934D3C"/>
    <w:rsid w:val="009366B1"/>
    <w:rsid w:val="00936E5A"/>
    <w:rsid w:val="00937BC2"/>
    <w:rsid w:val="009415A6"/>
    <w:rsid w:val="00941CF5"/>
    <w:rsid w:val="00942E66"/>
    <w:rsid w:val="00944C69"/>
    <w:rsid w:val="00945CCC"/>
    <w:rsid w:val="00945D6F"/>
    <w:rsid w:val="0094703E"/>
    <w:rsid w:val="009475D8"/>
    <w:rsid w:val="00954101"/>
    <w:rsid w:val="00954251"/>
    <w:rsid w:val="009542F3"/>
    <w:rsid w:val="009544F6"/>
    <w:rsid w:val="00954A0B"/>
    <w:rsid w:val="0095564A"/>
    <w:rsid w:val="0095778A"/>
    <w:rsid w:val="00960761"/>
    <w:rsid w:val="00960928"/>
    <w:rsid w:val="00961AEF"/>
    <w:rsid w:val="00962732"/>
    <w:rsid w:val="00962CC2"/>
    <w:rsid w:val="00963607"/>
    <w:rsid w:val="00963EDC"/>
    <w:rsid w:val="0096655B"/>
    <w:rsid w:val="009665DD"/>
    <w:rsid w:val="0096694A"/>
    <w:rsid w:val="00966B77"/>
    <w:rsid w:val="00970F77"/>
    <w:rsid w:val="0097255A"/>
    <w:rsid w:val="00972F4F"/>
    <w:rsid w:val="00972FE4"/>
    <w:rsid w:val="009732CA"/>
    <w:rsid w:val="00976380"/>
    <w:rsid w:val="00976598"/>
    <w:rsid w:val="00977497"/>
    <w:rsid w:val="00980FCA"/>
    <w:rsid w:val="009814E8"/>
    <w:rsid w:val="00983BAE"/>
    <w:rsid w:val="00983E7E"/>
    <w:rsid w:val="0098458C"/>
    <w:rsid w:val="00984897"/>
    <w:rsid w:val="009849C2"/>
    <w:rsid w:val="00984C09"/>
    <w:rsid w:val="009850F8"/>
    <w:rsid w:val="009851C0"/>
    <w:rsid w:val="00985953"/>
    <w:rsid w:val="00987809"/>
    <w:rsid w:val="00990264"/>
    <w:rsid w:val="00992112"/>
    <w:rsid w:val="0099269F"/>
    <w:rsid w:val="009929DF"/>
    <w:rsid w:val="00992F2B"/>
    <w:rsid w:val="00993E77"/>
    <w:rsid w:val="009940A4"/>
    <w:rsid w:val="009967A1"/>
    <w:rsid w:val="00997314"/>
    <w:rsid w:val="009A14BD"/>
    <w:rsid w:val="009A1E3B"/>
    <w:rsid w:val="009A3684"/>
    <w:rsid w:val="009A4F78"/>
    <w:rsid w:val="009A58EC"/>
    <w:rsid w:val="009A689F"/>
    <w:rsid w:val="009A6A1C"/>
    <w:rsid w:val="009A7A1D"/>
    <w:rsid w:val="009B0336"/>
    <w:rsid w:val="009B0FF1"/>
    <w:rsid w:val="009B1010"/>
    <w:rsid w:val="009B1488"/>
    <w:rsid w:val="009B1CEB"/>
    <w:rsid w:val="009B24EB"/>
    <w:rsid w:val="009B2B99"/>
    <w:rsid w:val="009B2DF1"/>
    <w:rsid w:val="009B300D"/>
    <w:rsid w:val="009B3BFD"/>
    <w:rsid w:val="009B489E"/>
    <w:rsid w:val="009B5CB4"/>
    <w:rsid w:val="009B6497"/>
    <w:rsid w:val="009B6DF7"/>
    <w:rsid w:val="009B7CE1"/>
    <w:rsid w:val="009C0260"/>
    <w:rsid w:val="009C0499"/>
    <w:rsid w:val="009C12C1"/>
    <w:rsid w:val="009C1650"/>
    <w:rsid w:val="009C2208"/>
    <w:rsid w:val="009C2306"/>
    <w:rsid w:val="009C357B"/>
    <w:rsid w:val="009C4850"/>
    <w:rsid w:val="009C55BA"/>
    <w:rsid w:val="009C6AA6"/>
    <w:rsid w:val="009C71EA"/>
    <w:rsid w:val="009C7336"/>
    <w:rsid w:val="009C7545"/>
    <w:rsid w:val="009C7C0B"/>
    <w:rsid w:val="009D0E66"/>
    <w:rsid w:val="009D1523"/>
    <w:rsid w:val="009D2613"/>
    <w:rsid w:val="009D4C5F"/>
    <w:rsid w:val="009D67DA"/>
    <w:rsid w:val="009D7F75"/>
    <w:rsid w:val="009E1DD9"/>
    <w:rsid w:val="009E23B7"/>
    <w:rsid w:val="009E3F49"/>
    <w:rsid w:val="009F15B1"/>
    <w:rsid w:val="009F2C43"/>
    <w:rsid w:val="009F3948"/>
    <w:rsid w:val="009F4861"/>
    <w:rsid w:val="009F4C82"/>
    <w:rsid w:val="009F4F5B"/>
    <w:rsid w:val="009F68A2"/>
    <w:rsid w:val="00A006A6"/>
    <w:rsid w:val="00A00BDD"/>
    <w:rsid w:val="00A00FE8"/>
    <w:rsid w:val="00A01111"/>
    <w:rsid w:val="00A01DFB"/>
    <w:rsid w:val="00A0207C"/>
    <w:rsid w:val="00A03EE2"/>
    <w:rsid w:val="00A04142"/>
    <w:rsid w:val="00A047BF"/>
    <w:rsid w:val="00A04A60"/>
    <w:rsid w:val="00A04F5E"/>
    <w:rsid w:val="00A0573D"/>
    <w:rsid w:val="00A063D1"/>
    <w:rsid w:val="00A10C1D"/>
    <w:rsid w:val="00A12CBB"/>
    <w:rsid w:val="00A13943"/>
    <w:rsid w:val="00A13964"/>
    <w:rsid w:val="00A14171"/>
    <w:rsid w:val="00A14E12"/>
    <w:rsid w:val="00A14FDC"/>
    <w:rsid w:val="00A16589"/>
    <w:rsid w:val="00A205CC"/>
    <w:rsid w:val="00A21166"/>
    <w:rsid w:val="00A21B61"/>
    <w:rsid w:val="00A221F8"/>
    <w:rsid w:val="00A24C3B"/>
    <w:rsid w:val="00A268AA"/>
    <w:rsid w:val="00A26C0D"/>
    <w:rsid w:val="00A2767F"/>
    <w:rsid w:val="00A27E15"/>
    <w:rsid w:val="00A309AF"/>
    <w:rsid w:val="00A31052"/>
    <w:rsid w:val="00A3154E"/>
    <w:rsid w:val="00A31F13"/>
    <w:rsid w:val="00A3263C"/>
    <w:rsid w:val="00A32B33"/>
    <w:rsid w:val="00A3348A"/>
    <w:rsid w:val="00A346D8"/>
    <w:rsid w:val="00A35A9C"/>
    <w:rsid w:val="00A37589"/>
    <w:rsid w:val="00A37E9F"/>
    <w:rsid w:val="00A40886"/>
    <w:rsid w:val="00A40D39"/>
    <w:rsid w:val="00A40D52"/>
    <w:rsid w:val="00A44358"/>
    <w:rsid w:val="00A44417"/>
    <w:rsid w:val="00A473D2"/>
    <w:rsid w:val="00A47C68"/>
    <w:rsid w:val="00A47E07"/>
    <w:rsid w:val="00A5355A"/>
    <w:rsid w:val="00A53A3E"/>
    <w:rsid w:val="00A54065"/>
    <w:rsid w:val="00A5481B"/>
    <w:rsid w:val="00A54A75"/>
    <w:rsid w:val="00A5609A"/>
    <w:rsid w:val="00A56E2C"/>
    <w:rsid w:val="00A56EB0"/>
    <w:rsid w:val="00A60F1D"/>
    <w:rsid w:val="00A612DD"/>
    <w:rsid w:val="00A62406"/>
    <w:rsid w:val="00A63D41"/>
    <w:rsid w:val="00A65908"/>
    <w:rsid w:val="00A660FB"/>
    <w:rsid w:val="00A66608"/>
    <w:rsid w:val="00A67100"/>
    <w:rsid w:val="00A70566"/>
    <w:rsid w:val="00A71812"/>
    <w:rsid w:val="00A72A00"/>
    <w:rsid w:val="00A73D4E"/>
    <w:rsid w:val="00A752AD"/>
    <w:rsid w:val="00A75590"/>
    <w:rsid w:val="00A756A1"/>
    <w:rsid w:val="00A7658D"/>
    <w:rsid w:val="00A76A5D"/>
    <w:rsid w:val="00A76FFD"/>
    <w:rsid w:val="00A8002C"/>
    <w:rsid w:val="00A82151"/>
    <w:rsid w:val="00A8257E"/>
    <w:rsid w:val="00A82740"/>
    <w:rsid w:val="00A840FF"/>
    <w:rsid w:val="00A852FD"/>
    <w:rsid w:val="00A857AB"/>
    <w:rsid w:val="00A85EFF"/>
    <w:rsid w:val="00A876D3"/>
    <w:rsid w:val="00A90A91"/>
    <w:rsid w:val="00A92346"/>
    <w:rsid w:val="00A951DF"/>
    <w:rsid w:val="00A95B40"/>
    <w:rsid w:val="00A97061"/>
    <w:rsid w:val="00A975F2"/>
    <w:rsid w:val="00AA013E"/>
    <w:rsid w:val="00AA39E6"/>
    <w:rsid w:val="00AA4245"/>
    <w:rsid w:val="00AA44E6"/>
    <w:rsid w:val="00AA4F81"/>
    <w:rsid w:val="00AA59A4"/>
    <w:rsid w:val="00AB0130"/>
    <w:rsid w:val="00AB1432"/>
    <w:rsid w:val="00AB16F6"/>
    <w:rsid w:val="00AB20C5"/>
    <w:rsid w:val="00AB20E2"/>
    <w:rsid w:val="00AB21D1"/>
    <w:rsid w:val="00AB43B3"/>
    <w:rsid w:val="00AB4BB7"/>
    <w:rsid w:val="00AB619F"/>
    <w:rsid w:val="00AB710C"/>
    <w:rsid w:val="00AC0968"/>
    <w:rsid w:val="00AC0D0A"/>
    <w:rsid w:val="00AC1887"/>
    <w:rsid w:val="00AC3F36"/>
    <w:rsid w:val="00AC4774"/>
    <w:rsid w:val="00AC4B04"/>
    <w:rsid w:val="00AC4F16"/>
    <w:rsid w:val="00AC5877"/>
    <w:rsid w:val="00AC641A"/>
    <w:rsid w:val="00AC6708"/>
    <w:rsid w:val="00AC7530"/>
    <w:rsid w:val="00AC799E"/>
    <w:rsid w:val="00AD17B8"/>
    <w:rsid w:val="00AD252F"/>
    <w:rsid w:val="00AD5119"/>
    <w:rsid w:val="00AE047D"/>
    <w:rsid w:val="00AE0AA3"/>
    <w:rsid w:val="00AE1602"/>
    <w:rsid w:val="00AE189A"/>
    <w:rsid w:val="00AE19F5"/>
    <w:rsid w:val="00AE1CB8"/>
    <w:rsid w:val="00AE1E8A"/>
    <w:rsid w:val="00AE1FC3"/>
    <w:rsid w:val="00AE2978"/>
    <w:rsid w:val="00AE382B"/>
    <w:rsid w:val="00AE3872"/>
    <w:rsid w:val="00AE3EA0"/>
    <w:rsid w:val="00AE3EB9"/>
    <w:rsid w:val="00AE56B7"/>
    <w:rsid w:val="00AE5C4B"/>
    <w:rsid w:val="00AF00ED"/>
    <w:rsid w:val="00AF0209"/>
    <w:rsid w:val="00AF1159"/>
    <w:rsid w:val="00AF236E"/>
    <w:rsid w:val="00AF2F85"/>
    <w:rsid w:val="00AF3CE9"/>
    <w:rsid w:val="00AF48FB"/>
    <w:rsid w:val="00AF4E3E"/>
    <w:rsid w:val="00AF5EBE"/>
    <w:rsid w:val="00AF65B5"/>
    <w:rsid w:val="00AF746D"/>
    <w:rsid w:val="00B0090F"/>
    <w:rsid w:val="00B01E32"/>
    <w:rsid w:val="00B020E8"/>
    <w:rsid w:val="00B02728"/>
    <w:rsid w:val="00B02C93"/>
    <w:rsid w:val="00B0431B"/>
    <w:rsid w:val="00B04DD5"/>
    <w:rsid w:val="00B0701C"/>
    <w:rsid w:val="00B07742"/>
    <w:rsid w:val="00B07BF8"/>
    <w:rsid w:val="00B10A7E"/>
    <w:rsid w:val="00B11770"/>
    <w:rsid w:val="00B11C25"/>
    <w:rsid w:val="00B13B52"/>
    <w:rsid w:val="00B13C19"/>
    <w:rsid w:val="00B13F29"/>
    <w:rsid w:val="00B143EF"/>
    <w:rsid w:val="00B14AD5"/>
    <w:rsid w:val="00B14E93"/>
    <w:rsid w:val="00B16BC5"/>
    <w:rsid w:val="00B176FD"/>
    <w:rsid w:val="00B1781E"/>
    <w:rsid w:val="00B20813"/>
    <w:rsid w:val="00B21645"/>
    <w:rsid w:val="00B21848"/>
    <w:rsid w:val="00B21EAD"/>
    <w:rsid w:val="00B22525"/>
    <w:rsid w:val="00B24CE8"/>
    <w:rsid w:val="00B254A0"/>
    <w:rsid w:val="00B25FD3"/>
    <w:rsid w:val="00B261BD"/>
    <w:rsid w:val="00B26B94"/>
    <w:rsid w:val="00B26DA9"/>
    <w:rsid w:val="00B26F47"/>
    <w:rsid w:val="00B310DE"/>
    <w:rsid w:val="00B31304"/>
    <w:rsid w:val="00B316AD"/>
    <w:rsid w:val="00B33E5B"/>
    <w:rsid w:val="00B33FC5"/>
    <w:rsid w:val="00B34B34"/>
    <w:rsid w:val="00B34C88"/>
    <w:rsid w:val="00B3680C"/>
    <w:rsid w:val="00B40557"/>
    <w:rsid w:val="00B408CE"/>
    <w:rsid w:val="00B40A10"/>
    <w:rsid w:val="00B40DFC"/>
    <w:rsid w:val="00B41E3D"/>
    <w:rsid w:val="00B42FF4"/>
    <w:rsid w:val="00B44D6C"/>
    <w:rsid w:val="00B44DE4"/>
    <w:rsid w:val="00B4553B"/>
    <w:rsid w:val="00B50390"/>
    <w:rsid w:val="00B5042A"/>
    <w:rsid w:val="00B50F67"/>
    <w:rsid w:val="00B50FED"/>
    <w:rsid w:val="00B53A43"/>
    <w:rsid w:val="00B54923"/>
    <w:rsid w:val="00B557BF"/>
    <w:rsid w:val="00B55D5B"/>
    <w:rsid w:val="00B55E1D"/>
    <w:rsid w:val="00B55F79"/>
    <w:rsid w:val="00B60E19"/>
    <w:rsid w:val="00B61570"/>
    <w:rsid w:val="00B61A40"/>
    <w:rsid w:val="00B61AB2"/>
    <w:rsid w:val="00B63CC4"/>
    <w:rsid w:val="00B640AA"/>
    <w:rsid w:val="00B64D2D"/>
    <w:rsid w:val="00B64DDC"/>
    <w:rsid w:val="00B64EF4"/>
    <w:rsid w:val="00B65A05"/>
    <w:rsid w:val="00B65AA5"/>
    <w:rsid w:val="00B65C0F"/>
    <w:rsid w:val="00B65C25"/>
    <w:rsid w:val="00B67711"/>
    <w:rsid w:val="00B67B96"/>
    <w:rsid w:val="00B67D0D"/>
    <w:rsid w:val="00B70A1F"/>
    <w:rsid w:val="00B71132"/>
    <w:rsid w:val="00B71B80"/>
    <w:rsid w:val="00B7237C"/>
    <w:rsid w:val="00B7338A"/>
    <w:rsid w:val="00B734AB"/>
    <w:rsid w:val="00B74DAA"/>
    <w:rsid w:val="00B76860"/>
    <w:rsid w:val="00B76F83"/>
    <w:rsid w:val="00B81A7D"/>
    <w:rsid w:val="00B8378D"/>
    <w:rsid w:val="00B83904"/>
    <w:rsid w:val="00B85900"/>
    <w:rsid w:val="00B85992"/>
    <w:rsid w:val="00B87E10"/>
    <w:rsid w:val="00B87F0B"/>
    <w:rsid w:val="00B9197C"/>
    <w:rsid w:val="00B93852"/>
    <w:rsid w:val="00B9563F"/>
    <w:rsid w:val="00B96C8E"/>
    <w:rsid w:val="00B97CE6"/>
    <w:rsid w:val="00BA07B9"/>
    <w:rsid w:val="00BA15E5"/>
    <w:rsid w:val="00BA1869"/>
    <w:rsid w:val="00BA206C"/>
    <w:rsid w:val="00BA2A7D"/>
    <w:rsid w:val="00BA2EFB"/>
    <w:rsid w:val="00BA4DC1"/>
    <w:rsid w:val="00BA5525"/>
    <w:rsid w:val="00BA663D"/>
    <w:rsid w:val="00BA7E4C"/>
    <w:rsid w:val="00BB0796"/>
    <w:rsid w:val="00BB08B0"/>
    <w:rsid w:val="00BB0CA5"/>
    <w:rsid w:val="00BB14A0"/>
    <w:rsid w:val="00BB311E"/>
    <w:rsid w:val="00BB36DD"/>
    <w:rsid w:val="00BB389B"/>
    <w:rsid w:val="00BB464E"/>
    <w:rsid w:val="00BB4B37"/>
    <w:rsid w:val="00BB537D"/>
    <w:rsid w:val="00BB59B5"/>
    <w:rsid w:val="00BB698B"/>
    <w:rsid w:val="00BB6EBB"/>
    <w:rsid w:val="00BC05B2"/>
    <w:rsid w:val="00BC1793"/>
    <w:rsid w:val="00BC40B5"/>
    <w:rsid w:val="00BC424D"/>
    <w:rsid w:val="00BC5820"/>
    <w:rsid w:val="00BC5D2D"/>
    <w:rsid w:val="00BC5DDB"/>
    <w:rsid w:val="00BC6477"/>
    <w:rsid w:val="00BC693C"/>
    <w:rsid w:val="00BC78C7"/>
    <w:rsid w:val="00BD14B1"/>
    <w:rsid w:val="00BD1CC3"/>
    <w:rsid w:val="00BD3B82"/>
    <w:rsid w:val="00BD5F65"/>
    <w:rsid w:val="00BD747D"/>
    <w:rsid w:val="00BD7AF4"/>
    <w:rsid w:val="00BE0D4D"/>
    <w:rsid w:val="00BE18A9"/>
    <w:rsid w:val="00BE1A6F"/>
    <w:rsid w:val="00BE1F51"/>
    <w:rsid w:val="00BE2C66"/>
    <w:rsid w:val="00BE48F5"/>
    <w:rsid w:val="00BE6ECA"/>
    <w:rsid w:val="00BE7AEA"/>
    <w:rsid w:val="00BF1A16"/>
    <w:rsid w:val="00BF226D"/>
    <w:rsid w:val="00BF27A1"/>
    <w:rsid w:val="00BF33FB"/>
    <w:rsid w:val="00BF3409"/>
    <w:rsid w:val="00BF3C8D"/>
    <w:rsid w:val="00BF6517"/>
    <w:rsid w:val="00BF6BF8"/>
    <w:rsid w:val="00BF71F7"/>
    <w:rsid w:val="00C00A28"/>
    <w:rsid w:val="00C00AA2"/>
    <w:rsid w:val="00C011D4"/>
    <w:rsid w:val="00C02774"/>
    <w:rsid w:val="00C029F0"/>
    <w:rsid w:val="00C02BAD"/>
    <w:rsid w:val="00C03137"/>
    <w:rsid w:val="00C03679"/>
    <w:rsid w:val="00C04AEB"/>
    <w:rsid w:val="00C06D32"/>
    <w:rsid w:val="00C0755E"/>
    <w:rsid w:val="00C07CA7"/>
    <w:rsid w:val="00C10D9C"/>
    <w:rsid w:val="00C12DFE"/>
    <w:rsid w:val="00C12F82"/>
    <w:rsid w:val="00C13834"/>
    <w:rsid w:val="00C13BD2"/>
    <w:rsid w:val="00C15B86"/>
    <w:rsid w:val="00C15CDA"/>
    <w:rsid w:val="00C15D4C"/>
    <w:rsid w:val="00C15FB4"/>
    <w:rsid w:val="00C16CE5"/>
    <w:rsid w:val="00C1731A"/>
    <w:rsid w:val="00C17966"/>
    <w:rsid w:val="00C17B8D"/>
    <w:rsid w:val="00C20BC5"/>
    <w:rsid w:val="00C21526"/>
    <w:rsid w:val="00C21968"/>
    <w:rsid w:val="00C21974"/>
    <w:rsid w:val="00C2271B"/>
    <w:rsid w:val="00C23FA8"/>
    <w:rsid w:val="00C253B4"/>
    <w:rsid w:val="00C2609E"/>
    <w:rsid w:val="00C273A6"/>
    <w:rsid w:val="00C33784"/>
    <w:rsid w:val="00C34A00"/>
    <w:rsid w:val="00C34E23"/>
    <w:rsid w:val="00C34FA6"/>
    <w:rsid w:val="00C36FF5"/>
    <w:rsid w:val="00C374DB"/>
    <w:rsid w:val="00C4051D"/>
    <w:rsid w:val="00C40E5E"/>
    <w:rsid w:val="00C41BE6"/>
    <w:rsid w:val="00C42443"/>
    <w:rsid w:val="00C45ADC"/>
    <w:rsid w:val="00C465D7"/>
    <w:rsid w:val="00C47738"/>
    <w:rsid w:val="00C52E3D"/>
    <w:rsid w:val="00C52EB7"/>
    <w:rsid w:val="00C53FCC"/>
    <w:rsid w:val="00C54040"/>
    <w:rsid w:val="00C54A5F"/>
    <w:rsid w:val="00C550BF"/>
    <w:rsid w:val="00C56C22"/>
    <w:rsid w:val="00C57D83"/>
    <w:rsid w:val="00C60A47"/>
    <w:rsid w:val="00C633F8"/>
    <w:rsid w:val="00C64343"/>
    <w:rsid w:val="00C64A1C"/>
    <w:rsid w:val="00C64DE0"/>
    <w:rsid w:val="00C65604"/>
    <w:rsid w:val="00C66A0A"/>
    <w:rsid w:val="00C6702E"/>
    <w:rsid w:val="00C701F7"/>
    <w:rsid w:val="00C70D88"/>
    <w:rsid w:val="00C71081"/>
    <w:rsid w:val="00C72517"/>
    <w:rsid w:val="00C73376"/>
    <w:rsid w:val="00C73DE9"/>
    <w:rsid w:val="00C73EAA"/>
    <w:rsid w:val="00C7421C"/>
    <w:rsid w:val="00C74400"/>
    <w:rsid w:val="00C74F50"/>
    <w:rsid w:val="00C761CA"/>
    <w:rsid w:val="00C867CF"/>
    <w:rsid w:val="00C86DF0"/>
    <w:rsid w:val="00C86EC1"/>
    <w:rsid w:val="00C90E14"/>
    <w:rsid w:val="00C92806"/>
    <w:rsid w:val="00C964FB"/>
    <w:rsid w:val="00C96D47"/>
    <w:rsid w:val="00C97B07"/>
    <w:rsid w:val="00C97D59"/>
    <w:rsid w:val="00CA18CA"/>
    <w:rsid w:val="00CA27F5"/>
    <w:rsid w:val="00CA42E3"/>
    <w:rsid w:val="00CA4E43"/>
    <w:rsid w:val="00CA6AE7"/>
    <w:rsid w:val="00CA75A4"/>
    <w:rsid w:val="00CB1205"/>
    <w:rsid w:val="00CB2F27"/>
    <w:rsid w:val="00CB344F"/>
    <w:rsid w:val="00CB36E3"/>
    <w:rsid w:val="00CB486D"/>
    <w:rsid w:val="00CB558D"/>
    <w:rsid w:val="00CB57E8"/>
    <w:rsid w:val="00CB6BF1"/>
    <w:rsid w:val="00CB6E11"/>
    <w:rsid w:val="00CB79E8"/>
    <w:rsid w:val="00CB7BEA"/>
    <w:rsid w:val="00CC04D6"/>
    <w:rsid w:val="00CC1793"/>
    <w:rsid w:val="00CC26F5"/>
    <w:rsid w:val="00CC2785"/>
    <w:rsid w:val="00CC2F8B"/>
    <w:rsid w:val="00CC3ADF"/>
    <w:rsid w:val="00CC4954"/>
    <w:rsid w:val="00CC4BAA"/>
    <w:rsid w:val="00CC5188"/>
    <w:rsid w:val="00CC784D"/>
    <w:rsid w:val="00CC7DE5"/>
    <w:rsid w:val="00CD0240"/>
    <w:rsid w:val="00CD1619"/>
    <w:rsid w:val="00CD1B8B"/>
    <w:rsid w:val="00CD2FB8"/>
    <w:rsid w:val="00CD3D6A"/>
    <w:rsid w:val="00CD4E6F"/>
    <w:rsid w:val="00CD5D46"/>
    <w:rsid w:val="00CD64F5"/>
    <w:rsid w:val="00CE052D"/>
    <w:rsid w:val="00CE11FF"/>
    <w:rsid w:val="00CE277E"/>
    <w:rsid w:val="00CE346D"/>
    <w:rsid w:val="00CE3A58"/>
    <w:rsid w:val="00CE4224"/>
    <w:rsid w:val="00CE4661"/>
    <w:rsid w:val="00CE5858"/>
    <w:rsid w:val="00CE5A61"/>
    <w:rsid w:val="00CE5B8D"/>
    <w:rsid w:val="00CE5C84"/>
    <w:rsid w:val="00CF1242"/>
    <w:rsid w:val="00CF1561"/>
    <w:rsid w:val="00CF21A5"/>
    <w:rsid w:val="00CF231D"/>
    <w:rsid w:val="00CF2DE6"/>
    <w:rsid w:val="00CF4A79"/>
    <w:rsid w:val="00CF4C57"/>
    <w:rsid w:val="00CF5007"/>
    <w:rsid w:val="00CF5D0F"/>
    <w:rsid w:val="00D00D80"/>
    <w:rsid w:val="00D0535B"/>
    <w:rsid w:val="00D06B40"/>
    <w:rsid w:val="00D07901"/>
    <w:rsid w:val="00D104A4"/>
    <w:rsid w:val="00D1073F"/>
    <w:rsid w:val="00D108C4"/>
    <w:rsid w:val="00D12AD3"/>
    <w:rsid w:val="00D134B6"/>
    <w:rsid w:val="00D146FC"/>
    <w:rsid w:val="00D14CAD"/>
    <w:rsid w:val="00D14EF9"/>
    <w:rsid w:val="00D152B6"/>
    <w:rsid w:val="00D158AC"/>
    <w:rsid w:val="00D16C68"/>
    <w:rsid w:val="00D16DE5"/>
    <w:rsid w:val="00D178DC"/>
    <w:rsid w:val="00D17C01"/>
    <w:rsid w:val="00D20EA5"/>
    <w:rsid w:val="00D217CB"/>
    <w:rsid w:val="00D21A8E"/>
    <w:rsid w:val="00D21DE6"/>
    <w:rsid w:val="00D22545"/>
    <w:rsid w:val="00D2296C"/>
    <w:rsid w:val="00D240D6"/>
    <w:rsid w:val="00D24409"/>
    <w:rsid w:val="00D24BEE"/>
    <w:rsid w:val="00D26AE6"/>
    <w:rsid w:val="00D26B88"/>
    <w:rsid w:val="00D27473"/>
    <w:rsid w:val="00D27815"/>
    <w:rsid w:val="00D27E49"/>
    <w:rsid w:val="00D3015B"/>
    <w:rsid w:val="00D30695"/>
    <w:rsid w:val="00D308BD"/>
    <w:rsid w:val="00D33298"/>
    <w:rsid w:val="00D337A9"/>
    <w:rsid w:val="00D33A42"/>
    <w:rsid w:val="00D34B51"/>
    <w:rsid w:val="00D35047"/>
    <w:rsid w:val="00D3519D"/>
    <w:rsid w:val="00D3595E"/>
    <w:rsid w:val="00D35F88"/>
    <w:rsid w:val="00D365B2"/>
    <w:rsid w:val="00D36CB4"/>
    <w:rsid w:val="00D36D59"/>
    <w:rsid w:val="00D45209"/>
    <w:rsid w:val="00D5022E"/>
    <w:rsid w:val="00D50824"/>
    <w:rsid w:val="00D529B4"/>
    <w:rsid w:val="00D52A02"/>
    <w:rsid w:val="00D53DAB"/>
    <w:rsid w:val="00D55698"/>
    <w:rsid w:val="00D55895"/>
    <w:rsid w:val="00D56E87"/>
    <w:rsid w:val="00D5720C"/>
    <w:rsid w:val="00D618FE"/>
    <w:rsid w:val="00D61F06"/>
    <w:rsid w:val="00D62D89"/>
    <w:rsid w:val="00D62F7D"/>
    <w:rsid w:val="00D65190"/>
    <w:rsid w:val="00D65BD2"/>
    <w:rsid w:val="00D65EAE"/>
    <w:rsid w:val="00D661C5"/>
    <w:rsid w:val="00D679A3"/>
    <w:rsid w:val="00D67A70"/>
    <w:rsid w:val="00D702EB"/>
    <w:rsid w:val="00D71248"/>
    <w:rsid w:val="00D71DA4"/>
    <w:rsid w:val="00D71ECD"/>
    <w:rsid w:val="00D7299F"/>
    <w:rsid w:val="00D7457C"/>
    <w:rsid w:val="00D75572"/>
    <w:rsid w:val="00D77324"/>
    <w:rsid w:val="00D811D3"/>
    <w:rsid w:val="00D81B7D"/>
    <w:rsid w:val="00D838C2"/>
    <w:rsid w:val="00D83F72"/>
    <w:rsid w:val="00D84141"/>
    <w:rsid w:val="00D84B06"/>
    <w:rsid w:val="00D858B4"/>
    <w:rsid w:val="00D85C2B"/>
    <w:rsid w:val="00D86534"/>
    <w:rsid w:val="00D86CFD"/>
    <w:rsid w:val="00D87B69"/>
    <w:rsid w:val="00D90C03"/>
    <w:rsid w:val="00D94653"/>
    <w:rsid w:val="00D94DA9"/>
    <w:rsid w:val="00D951A0"/>
    <w:rsid w:val="00DA1B2D"/>
    <w:rsid w:val="00DA2078"/>
    <w:rsid w:val="00DA39E2"/>
    <w:rsid w:val="00DA66F9"/>
    <w:rsid w:val="00DA6FD7"/>
    <w:rsid w:val="00DA730B"/>
    <w:rsid w:val="00DA7A33"/>
    <w:rsid w:val="00DA7A9D"/>
    <w:rsid w:val="00DB082B"/>
    <w:rsid w:val="00DB0E0C"/>
    <w:rsid w:val="00DB0E5F"/>
    <w:rsid w:val="00DB1727"/>
    <w:rsid w:val="00DB2A19"/>
    <w:rsid w:val="00DB5418"/>
    <w:rsid w:val="00DB55A3"/>
    <w:rsid w:val="00DB5EA1"/>
    <w:rsid w:val="00DB766D"/>
    <w:rsid w:val="00DB792C"/>
    <w:rsid w:val="00DC0549"/>
    <w:rsid w:val="00DC062F"/>
    <w:rsid w:val="00DC0D43"/>
    <w:rsid w:val="00DC14E4"/>
    <w:rsid w:val="00DC25A8"/>
    <w:rsid w:val="00DC31CF"/>
    <w:rsid w:val="00DC4BE9"/>
    <w:rsid w:val="00DC5DBD"/>
    <w:rsid w:val="00DC70C7"/>
    <w:rsid w:val="00DC751F"/>
    <w:rsid w:val="00DD193A"/>
    <w:rsid w:val="00DD4A1C"/>
    <w:rsid w:val="00DD4AD6"/>
    <w:rsid w:val="00DD5C62"/>
    <w:rsid w:val="00DD68F4"/>
    <w:rsid w:val="00DD6CD9"/>
    <w:rsid w:val="00DD71CA"/>
    <w:rsid w:val="00DD7737"/>
    <w:rsid w:val="00DE0884"/>
    <w:rsid w:val="00DE0CDF"/>
    <w:rsid w:val="00DE0EB5"/>
    <w:rsid w:val="00DE1119"/>
    <w:rsid w:val="00DE12C9"/>
    <w:rsid w:val="00DE4691"/>
    <w:rsid w:val="00DE527C"/>
    <w:rsid w:val="00DE53F2"/>
    <w:rsid w:val="00DE53FB"/>
    <w:rsid w:val="00DE6BD1"/>
    <w:rsid w:val="00DE7B4E"/>
    <w:rsid w:val="00DF315A"/>
    <w:rsid w:val="00DF344F"/>
    <w:rsid w:val="00DF7464"/>
    <w:rsid w:val="00DF7A9D"/>
    <w:rsid w:val="00E00774"/>
    <w:rsid w:val="00E02E9F"/>
    <w:rsid w:val="00E0361F"/>
    <w:rsid w:val="00E100E4"/>
    <w:rsid w:val="00E1032B"/>
    <w:rsid w:val="00E1448C"/>
    <w:rsid w:val="00E14804"/>
    <w:rsid w:val="00E14B48"/>
    <w:rsid w:val="00E15092"/>
    <w:rsid w:val="00E1590C"/>
    <w:rsid w:val="00E1662C"/>
    <w:rsid w:val="00E1694A"/>
    <w:rsid w:val="00E17E60"/>
    <w:rsid w:val="00E20CBD"/>
    <w:rsid w:val="00E22030"/>
    <w:rsid w:val="00E2228F"/>
    <w:rsid w:val="00E232A5"/>
    <w:rsid w:val="00E23976"/>
    <w:rsid w:val="00E2445D"/>
    <w:rsid w:val="00E26C40"/>
    <w:rsid w:val="00E26D16"/>
    <w:rsid w:val="00E3165A"/>
    <w:rsid w:val="00E31DB4"/>
    <w:rsid w:val="00E349C9"/>
    <w:rsid w:val="00E34AC6"/>
    <w:rsid w:val="00E34D8B"/>
    <w:rsid w:val="00E35330"/>
    <w:rsid w:val="00E367DB"/>
    <w:rsid w:val="00E36B52"/>
    <w:rsid w:val="00E401FE"/>
    <w:rsid w:val="00E4077D"/>
    <w:rsid w:val="00E40A27"/>
    <w:rsid w:val="00E40CDA"/>
    <w:rsid w:val="00E44AE4"/>
    <w:rsid w:val="00E45A0C"/>
    <w:rsid w:val="00E45A6B"/>
    <w:rsid w:val="00E462AB"/>
    <w:rsid w:val="00E50C47"/>
    <w:rsid w:val="00E51912"/>
    <w:rsid w:val="00E5230A"/>
    <w:rsid w:val="00E542DC"/>
    <w:rsid w:val="00E54D39"/>
    <w:rsid w:val="00E55371"/>
    <w:rsid w:val="00E555C6"/>
    <w:rsid w:val="00E56306"/>
    <w:rsid w:val="00E57466"/>
    <w:rsid w:val="00E6024B"/>
    <w:rsid w:val="00E61649"/>
    <w:rsid w:val="00E6262C"/>
    <w:rsid w:val="00E62DEC"/>
    <w:rsid w:val="00E630D2"/>
    <w:rsid w:val="00E64775"/>
    <w:rsid w:val="00E654F0"/>
    <w:rsid w:val="00E663FF"/>
    <w:rsid w:val="00E67277"/>
    <w:rsid w:val="00E677CB"/>
    <w:rsid w:val="00E679B9"/>
    <w:rsid w:val="00E67A9D"/>
    <w:rsid w:val="00E715B4"/>
    <w:rsid w:val="00E724AA"/>
    <w:rsid w:val="00E7311A"/>
    <w:rsid w:val="00E7505B"/>
    <w:rsid w:val="00E75986"/>
    <w:rsid w:val="00E75A20"/>
    <w:rsid w:val="00E76F42"/>
    <w:rsid w:val="00E808E9"/>
    <w:rsid w:val="00E80A06"/>
    <w:rsid w:val="00E82F89"/>
    <w:rsid w:val="00E833BE"/>
    <w:rsid w:val="00E8398B"/>
    <w:rsid w:val="00E83DA9"/>
    <w:rsid w:val="00E855C0"/>
    <w:rsid w:val="00E85CF6"/>
    <w:rsid w:val="00E866F6"/>
    <w:rsid w:val="00E86826"/>
    <w:rsid w:val="00E86AD3"/>
    <w:rsid w:val="00E86B6D"/>
    <w:rsid w:val="00E87ED2"/>
    <w:rsid w:val="00E9104A"/>
    <w:rsid w:val="00E91FD1"/>
    <w:rsid w:val="00E92063"/>
    <w:rsid w:val="00E92544"/>
    <w:rsid w:val="00E92A68"/>
    <w:rsid w:val="00E93386"/>
    <w:rsid w:val="00E93562"/>
    <w:rsid w:val="00E9366A"/>
    <w:rsid w:val="00E939FC"/>
    <w:rsid w:val="00E93C84"/>
    <w:rsid w:val="00E96947"/>
    <w:rsid w:val="00EA0DD3"/>
    <w:rsid w:val="00EA250C"/>
    <w:rsid w:val="00EB0009"/>
    <w:rsid w:val="00EB03F2"/>
    <w:rsid w:val="00EB1A92"/>
    <w:rsid w:val="00EB2561"/>
    <w:rsid w:val="00EB2E81"/>
    <w:rsid w:val="00EB3CF9"/>
    <w:rsid w:val="00EB622E"/>
    <w:rsid w:val="00EB661A"/>
    <w:rsid w:val="00EB6D0A"/>
    <w:rsid w:val="00EC05AE"/>
    <w:rsid w:val="00EC0951"/>
    <w:rsid w:val="00EC12BF"/>
    <w:rsid w:val="00EC1EA2"/>
    <w:rsid w:val="00EC319B"/>
    <w:rsid w:val="00EC4098"/>
    <w:rsid w:val="00EC43C1"/>
    <w:rsid w:val="00EC50FD"/>
    <w:rsid w:val="00ED0498"/>
    <w:rsid w:val="00ED09FD"/>
    <w:rsid w:val="00ED0B16"/>
    <w:rsid w:val="00ED17C5"/>
    <w:rsid w:val="00ED41FB"/>
    <w:rsid w:val="00ED529C"/>
    <w:rsid w:val="00ED5DB5"/>
    <w:rsid w:val="00ED6741"/>
    <w:rsid w:val="00EE21D3"/>
    <w:rsid w:val="00EE28F8"/>
    <w:rsid w:val="00EE2912"/>
    <w:rsid w:val="00EE2D3C"/>
    <w:rsid w:val="00EE3459"/>
    <w:rsid w:val="00EE3A99"/>
    <w:rsid w:val="00EE4085"/>
    <w:rsid w:val="00EE4D7A"/>
    <w:rsid w:val="00EE50A6"/>
    <w:rsid w:val="00EE5981"/>
    <w:rsid w:val="00EE5C49"/>
    <w:rsid w:val="00EE60F1"/>
    <w:rsid w:val="00EE6AB3"/>
    <w:rsid w:val="00EE6EF8"/>
    <w:rsid w:val="00EF0001"/>
    <w:rsid w:val="00EF012C"/>
    <w:rsid w:val="00EF0170"/>
    <w:rsid w:val="00EF0FA5"/>
    <w:rsid w:val="00EF2AC6"/>
    <w:rsid w:val="00EF53E4"/>
    <w:rsid w:val="00EF5F29"/>
    <w:rsid w:val="00EF6CE9"/>
    <w:rsid w:val="00F00D72"/>
    <w:rsid w:val="00F0381A"/>
    <w:rsid w:val="00F049C1"/>
    <w:rsid w:val="00F05534"/>
    <w:rsid w:val="00F059D3"/>
    <w:rsid w:val="00F064C6"/>
    <w:rsid w:val="00F06BE7"/>
    <w:rsid w:val="00F06EC2"/>
    <w:rsid w:val="00F07020"/>
    <w:rsid w:val="00F07073"/>
    <w:rsid w:val="00F10B30"/>
    <w:rsid w:val="00F11633"/>
    <w:rsid w:val="00F121B9"/>
    <w:rsid w:val="00F1403A"/>
    <w:rsid w:val="00F14E0B"/>
    <w:rsid w:val="00F1695E"/>
    <w:rsid w:val="00F16CF8"/>
    <w:rsid w:val="00F1747C"/>
    <w:rsid w:val="00F178FC"/>
    <w:rsid w:val="00F20BBB"/>
    <w:rsid w:val="00F20E7C"/>
    <w:rsid w:val="00F2274B"/>
    <w:rsid w:val="00F2386D"/>
    <w:rsid w:val="00F2612F"/>
    <w:rsid w:val="00F263AE"/>
    <w:rsid w:val="00F26CEC"/>
    <w:rsid w:val="00F27011"/>
    <w:rsid w:val="00F31EC0"/>
    <w:rsid w:val="00F3320C"/>
    <w:rsid w:val="00F33792"/>
    <w:rsid w:val="00F3389A"/>
    <w:rsid w:val="00F33A65"/>
    <w:rsid w:val="00F343F3"/>
    <w:rsid w:val="00F3638D"/>
    <w:rsid w:val="00F36396"/>
    <w:rsid w:val="00F36B97"/>
    <w:rsid w:val="00F41B16"/>
    <w:rsid w:val="00F449DF"/>
    <w:rsid w:val="00F460E3"/>
    <w:rsid w:val="00F5064B"/>
    <w:rsid w:val="00F50B30"/>
    <w:rsid w:val="00F51169"/>
    <w:rsid w:val="00F5182A"/>
    <w:rsid w:val="00F5271F"/>
    <w:rsid w:val="00F52827"/>
    <w:rsid w:val="00F53478"/>
    <w:rsid w:val="00F54642"/>
    <w:rsid w:val="00F55AA9"/>
    <w:rsid w:val="00F55CCD"/>
    <w:rsid w:val="00F55E52"/>
    <w:rsid w:val="00F563C9"/>
    <w:rsid w:val="00F56C7B"/>
    <w:rsid w:val="00F56EAC"/>
    <w:rsid w:val="00F57C4F"/>
    <w:rsid w:val="00F6101F"/>
    <w:rsid w:val="00F61A73"/>
    <w:rsid w:val="00F6304A"/>
    <w:rsid w:val="00F6360A"/>
    <w:rsid w:val="00F64461"/>
    <w:rsid w:val="00F64B6F"/>
    <w:rsid w:val="00F65399"/>
    <w:rsid w:val="00F6563F"/>
    <w:rsid w:val="00F656E7"/>
    <w:rsid w:val="00F65937"/>
    <w:rsid w:val="00F65E51"/>
    <w:rsid w:val="00F66542"/>
    <w:rsid w:val="00F6659F"/>
    <w:rsid w:val="00F66941"/>
    <w:rsid w:val="00F672FB"/>
    <w:rsid w:val="00F67DCE"/>
    <w:rsid w:val="00F720DF"/>
    <w:rsid w:val="00F72ACF"/>
    <w:rsid w:val="00F72C1E"/>
    <w:rsid w:val="00F74B93"/>
    <w:rsid w:val="00F75858"/>
    <w:rsid w:val="00F764E9"/>
    <w:rsid w:val="00F7653B"/>
    <w:rsid w:val="00F7680E"/>
    <w:rsid w:val="00F76DF3"/>
    <w:rsid w:val="00F772F1"/>
    <w:rsid w:val="00F8076C"/>
    <w:rsid w:val="00F83119"/>
    <w:rsid w:val="00F83562"/>
    <w:rsid w:val="00F8435F"/>
    <w:rsid w:val="00F87662"/>
    <w:rsid w:val="00F9208C"/>
    <w:rsid w:val="00F93586"/>
    <w:rsid w:val="00F946BF"/>
    <w:rsid w:val="00F94AEA"/>
    <w:rsid w:val="00F95830"/>
    <w:rsid w:val="00F95CD4"/>
    <w:rsid w:val="00F96AAD"/>
    <w:rsid w:val="00FA1803"/>
    <w:rsid w:val="00FA1BD3"/>
    <w:rsid w:val="00FA3173"/>
    <w:rsid w:val="00FA3FD9"/>
    <w:rsid w:val="00FA4526"/>
    <w:rsid w:val="00FA4A30"/>
    <w:rsid w:val="00FA4D88"/>
    <w:rsid w:val="00FA515F"/>
    <w:rsid w:val="00FA6397"/>
    <w:rsid w:val="00FA73F8"/>
    <w:rsid w:val="00FB16B3"/>
    <w:rsid w:val="00FB1948"/>
    <w:rsid w:val="00FB1AF2"/>
    <w:rsid w:val="00FB2272"/>
    <w:rsid w:val="00FB2DEF"/>
    <w:rsid w:val="00FB428D"/>
    <w:rsid w:val="00FB52B5"/>
    <w:rsid w:val="00FC03E8"/>
    <w:rsid w:val="00FC2308"/>
    <w:rsid w:val="00FC3702"/>
    <w:rsid w:val="00FC4119"/>
    <w:rsid w:val="00FC5281"/>
    <w:rsid w:val="00FC57B9"/>
    <w:rsid w:val="00FC5D8A"/>
    <w:rsid w:val="00FC61B1"/>
    <w:rsid w:val="00FC62AA"/>
    <w:rsid w:val="00FD0C84"/>
    <w:rsid w:val="00FD0FA6"/>
    <w:rsid w:val="00FD109A"/>
    <w:rsid w:val="00FD186B"/>
    <w:rsid w:val="00FD1A47"/>
    <w:rsid w:val="00FD2516"/>
    <w:rsid w:val="00FD2CEA"/>
    <w:rsid w:val="00FD3E18"/>
    <w:rsid w:val="00FD4201"/>
    <w:rsid w:val="00FD4653"/>
    <w:rsid w:val="00FD51B9"/>
    <w:rsid w:val="00FE039F"/>
    <w:rsid w:val="00FE25E5"/>
    <w:rsid w:val="00FE3CA2"/>
    <w:rsid w:val="00FE4212"/>
    <w:rsid w:val="00FE4FB6"/>
    <w:rsid w:val="00FE5D34"/>
    <w:rsid w:val="00FE7D61"/>
    <w:rsid w:val="00FF057E"/>
    <w:rsid w:val="00FF0591"/>
    <w:rsid w:val="00FF1E27"/>
    <w:rsid w:val="00FF2096"/>
    <w:rsid w:val="00FF3B25"/>
    <w:rsid w:val="00FF48E6"/>
    <w:rsid w:val="00FF6427"/>
    <w:rsid w:val="00FF6B3C"/>
    <w:rsid w:val="00FF6C42"/>
    <w:rsid w:val="00FF7060"/>
    <w:rsid w:val="00FF7AD1"/>
    <w:rsid w:val="011B3745"/>
    <w:rsid w:val="0136863A"/>
    <w:rsid w:val="017D7F7A"/>
    <w:rsid w:val="017FCBD2"/>
    <w:rsid w:val="017FD5B5"/>
    <w:rsid w:val="01AE99D7"/>
    <w:rsid w:val="01CD7519"/>
    <w:rsid w:val="01DD30C8"/>
    <w:rsid w:val="01E04721"/>
    <w:rsid w:val="020D9F13"/>
    <w:rsid w:val="02450884"/>
    <w:rsid w:val="0283B2F2"/>
    <w:rsid w:val="02E15A00"/>
    <w:rsid w:val="02EB71F2"/>
    <w:rsid w:val="02FBB9B3"/>
    <w:rsid w:val="0301AEE2"/>
    <w:rsid w:val="0310A425"/>
    <w:rsid w:val="03350E2B"/>
    <w:rsid w:val="036060AD"/>
    <w:rsid w:val="038707EA"/>
    <w:rsid w:val="03BE361B"/>
    <w:rsid w:val="040D12CE"/>
    <w:rsid w:val="042E6681"/>
    <w:rsid w:val="0443E010"/>
    <w:rsid w:val="0457554A"/>
    <w:rsid w:val="0460AEDC"/>
    <w:rsid w:val="04B298A3"/>
    <w:rsid w:val="04DB4308"/>
    <w:rsid w:val="04EBED7E"/>
    <w:rsid w:val="05038740"/>
    <w:rsid w:val="050515DB"/>
    <w:rsid w:val="050F18F5"/>
    <w:rsid w:val="055F5955"/>
    <w:rsid w:val="056EBEB3"/>
    <w:rsid w:val="057A09E2"/>
    <w:rsid w:val="05C21529"/>
    <w:rsid w:val="05C7F40D"/>
    <w:rsid w:val="05F3C9CB"/>
    <w:rsid w:val="05F935DF"/>
    <w:rsid w:val="0634D52A"/>
    <w:rsid w:val="0656B530"/>
    <w:rsid w:val="067D9F47"/>
    <w:rsid w:val="06A3D0DF"/>
    <w:rsid w:val="06B7F461"/>
    <w:rsid w:val="06B7FC37"/>
    <w:rsid w:val="06BD7C44"/>
    <w:rsid w:val="06FDBEC8"/>
    <w:rsid w:val="071B7FE5"/>
    <w:rsid w:val="0727168A"/>
    <w:rsid w:val="072B8B33"/>
    <w:rsid w:val="0734E49D"/>
    <w:rsid w:val="07399EDC"/>
    <w:rsid w:val="073CC60A"/>
    <w:rsid w:val="07504576"/>
    <w:rsid w:val="077FF353"/>
    <w:rsid w:val="078C95D8"/>
    <w:rsid w:val="079F04DB"/>
    <w:rsid w:val="07AB8221"/>
    <w:rsid w:val="07CA8383"/>
    <w:rsid w:val="07F134AA"/>
    <w:rsid w:val="083CB69D"/>
    <w:rsid w:val="087CB859"/>
    <w:rsid w:val="08922CEB"/>
    <w:rsid w:val="0894103C"/>
    <w:rsid w:val="08C75B94"/>
    <w:rsid w:val="08E083F1"/>
    <w:rsid w:val="0909AA2B"/>
    <w:rsid w:val="090F8449"/>
    <w:rsid w:val="09330F3D"/>
    <w:rsid w:val="0940A175"/>
    <w:rsid w:val="09646B74"/>
    <w:rsid w:val="0983954F"/>
    <w:rsid w:val="09977D4A"/>
    <w:rsid w:val="09B4861F"/>
    <w:rsid w:val="0A1C6F99"/>
    <w:rsid w:val="0A501A69"/>
    <w:rsid w:val="0A759C7A"/>
    <w:rsid w:val="0A942E91"/>
    <w:rsid w:val="0ADDB28A"/>
    <w:rsid w:val="0AE1AC0B"/>
    <w:rsid w:val="0AF36EED"/>
    <w:rsid w:val="0AF4B1D2"/>
    <w:rsid w:val="0B024866"/>
    <w:rsid w:val="0B1CFE19"/>
    <w:rsid w:val="0B52E0CB"/>
    <w:rsid w:val="0B68CC55"/>
    <w:rsid w:val="0B8945D6"/>
    <w:rsid w:val="0B9933BE"/>
    <w:rsid w:val="0BBC521B"/>
    <w:rsid w:val="0BE220E6"/>
    <w:rsid w:val="0BEBEACA"/>
    <w:rsid w:val="0C09A610"/>
    <w:rsid w:val="0C1824B3"/>
    <w:rsid w:val="0C34CE66"/>
    <w:rsid w:val="0C43F467"/>
    <w:rsid w:val="0C51911B"/>
    <w:rsid w:val="0C5216AB"/>
    <w:rsid w:val="0C626A2C"/>
    <w:rsid w:val="0C8ECEA6"/>
    <w:rsid w:val="0CA152E0"/>
    <w:rsid w:val="0CAB0388"/>
    <w:rsid w:val="0CB30C8E"/>
    <w:rsid w:val="0CBD0AF3"/>
    <w:rsid w:val="0CCE30BE"/>
    <w:rsid w:val="0CF20735"/>
    <w:rsid w:val="0D048BE7"/>
    <w:rsid w:val="0D1C565A"/>
    <w:rsid w:val="0D29DF42"/>
    <w:rsid w:val="0D3E7B89"/>
    <w:rsid w:val="0D41B8C9"/>
    <w:rsid w:val="0D50297C"/>
    <w:rsid w:val="0D7BF98F"/>
    <w:rsid w:val="0D8C333D"/>
    <w:rsid w:val="0D9ACCB7"/>
    <w:rsid w:val="0DAAE76F"/>
    <w:rsid w:val="0DAD77CA"/>
    <w:rsid w:val="0DB3F514"/>
    <w:rsid w:val="0DB9EFCA"/>
    <w:rsid w:val="0DD2FDBF"/>
    <w:rsid w:val="0E0C5ECA"/>
    <w:rsid w:val="0E0F36D9"/>
    <w:rsid w:val="0E127F30"/>
    <w:rsid w:val="0E22D8AE"/>
    <w:rsid w:val="0E349115"/>
    <w:rsid w:val="0E421BF5"/>
    <w:rsid w:val="0E4C8E0A"/>
    <w:rsid w:val="0E8A818D"/>
    <w:rsid w:val="0E920933"/>
    <w:rsid w:val="0EA2A655"/>
    <w:rsid w:val="0EBD5E34"/>
    <w:rsid w:val="0ECFE95E"/>
    <w:rsid w:val="0EF36679"/>
    <w:rsid w:val="0F014D86"/>
    <w:rsid w:val="0F17C9F0"/>
    <w:rsid w:val="0F2B410E"/>
    <w:rsid w:val="0F57E03C"/>
    <w:rsid w:val="0FA6507B"/>
    <w:rsid w:val="0FDBF0CA"/>
    <w:rsid w:val="10107440"/>
    <w:rsid w:val="101CE91E"/>
    <w:rsid w:val="103CCE4C"/>
    <w:rsid w:val="1052E3F2"/>
    <w:rsid w:val="10761C4B"/>
    <w:rsid w:val="1087CA3E"/>
    <w:rsid w:val="1089C2FE"/>
    <w:rsid w:val="109E30B3"/>
    <w:rsid w:val="10C29467"/>
    <w:rsid w:val="10C97EF7"/>
    <w:rsid w:val="10E3B125"/>
    <w:rsid w:val="10E46D0F"/>
    <w:rsid w:val="110B87FE"/>
    <w:rsid w:val="111B0870"/>
    <w:rsid w:val="11226318"/>
    <w:rsid w:val="119B8892"/>
    <w:rsid w:val="11C08F3E"/>
    <w:rsid w:val="11E398E3"/>
    <w:rsid w:val="11E40826"/>
    <w:rsid w:val="12239A9F"/>
    <w:rsid w:val="1224BEF7"/>
    <w:rsid w:val="1262DB49"/>
    <w:rsid w:val="127223F9"/>
    <w:rsid w:val="1277FB00"/>
    <w:rsid w:val="127CB1D9"/>
    <w:rsid w:val="12B4B573"/>
    <w:rsid w:val="12C620FF"/>
    <w:rsid w:val="12D99639"/>
    <w:rsid w:val="130F7F36"/>
    <w:rsid w:val="1318FD9B"/>
    <w:rsid w:val="13605E65"/>
    <w:rsid w:val="137EF472"/>
    <w:rsid w:val="138F843F"/>
    <w:rsid w:val="1393345E"/>
    <w:rsid w:val="13A9783D"/>
    <w:rsid w:val="13ADBD0D"/>
    <w:rsid w:val="13C0CFC3"/>
    <w:rsid w:val="13C16E2F"/>
    <w:rsid w:val="13DEE1B9"/>
    <w:rsid w:val="13EE6CF2"/>
    <w:rsid w:val="13EEC30C"/>
    <w:rsid w:val="13F47E69"/>
    <w:rsid w:val="140D079F"/>
    <w:rsid w:val="1433ADE4"/>
    <w:rsid w:val="143751DE"/>
    <w:rsid w:val="14473715"/>
    <w:rsid w:val="145F8C82"/>
    <w:rsid w:val="146A21AF"/>
    <w:rsid w:val="146D5854"/>
    <w:rsid w:val="14732C37"/>
    <w:rsid w:val="14888E51"/>
    <w:rsid w:val="14CE6B34"/>
    <w:rsid w:val="14CEF1E5"/>
    <w:rsid w:val="14E3F8B5"/>
    <w:rsid w:val="153778AD"/>
    <w:rsid w:val="1542C0A3"/>
    <w:rsid w:val="157816B0"/>
    <w:rsid w:val="15877DA0"/>
    <w:rsid w:val="15D76511"/>
    <w:rsid w:val="16019C2E"/>
    <w:rsid w:val="16285A4C"/>
    <w:rsid w:val="16390A90"/>
    <w:rsid w:val="16729815"/>
    <w:rsid w:val="167419E3"/>
    <w:rsid w:val="16B1E464"/>
    <w:rsid w:val="16B7E486"/>
    <w:rsid w:val="16C72501"/>
    <w:rsid w:val="16FEBF7F"/>
    <w:rsid w:val="1736EF9E"/>
    <w:rsid w:val="1738F170"/>
    <w:rsid w:val="1773F828"/>
    <w:rsid w:val="1799F441"/>
    <w:rsid w:val="179FE418"/>
    <w:rsid w:val="17D3B89D"/>
    <w:rsid w:val="17DC83F9"/>
    <w:rsid w:val="17E81E3C"/>
    <w:rsid w:val="17F139AD"/>
    <w:rsid w:val="17F1DBC7"/>
    <w:rsid w:val="184392D9"/>
    <w:rsid w:val="187C1DBF"/>
    <w:rsid w:val="1886C4C5"/>
    <w:rsid w:val="189095C2"/>
    <w:rsid w:val="18A3CEF9"/>
    <w:rsid w:val="18F6A7BB"/>
    <w:rsid w:val="19046BED"/>
    <w:rsid w:val="196E97DC"/>
    <w:rsid w:val="197425B0"/>
    <w:rsid w:val="19869F16"/>
    <w:rsid w:val="199BA9D5"/>
    <w:rsid w:val="19A6D485"/>
    <w:rsid w:val="19CACBD4"/>
    <w:rsid w:val="1A38D050"/>
    <w:rsid w:val="1A3F9F5A"/>
    <w:rsid w:val="1A59F632"/>
    <w:rsid w:val="1A918777"/>
    <w:rsid w:val="1AAB98EA"/>
    <w:rsid w:val="1ABECEB9"/>
    <w:rsid w:val="1AD132E4"/>
    <w:rsid w:val="1B1A9972"/>
    <w:rsid w:val="1B402B8D"/>
    <w:rsid w:val="1B4D1FF2"/>
    <w:rsid w:val="1B63A68E"/>
    <w:rsid w:val="1B7358C2"/>
    <w:rsid w:val="1B783CDC"/>
    <w:rsid w:val="1B9A9624"/>
    <w:rsid w:val="1BB2AD85"/>
    <w:rsid w:val="1BC3485A"/>
    <w:rsid w:val="1BCA7CE5"/>
    <w:rsid w:val="1BF4E3B4"/>
    <w:rsid w:val="1C0028A2"/>
    <w:rsid w:val="1C261375"/>
    <w:rsid w:val="1C275161"/>
    <w:rsid w:val="1C2F1644"/>
    <w:rsid w:val="1C48B3ED"/>
    <w:rsid w:val="1C4B2730"/>
    <w:rsid w:val="1C6D0345"/>
    <w:rsid w:val="1C790A87"/>
    <w:rsid w:val="1C82E5AE"/>
    <w:rsid w:val="1C8D1F8F"/>
    <w:rsid w:val="1C98DE48"/>
    <w:rsid w:val="1C9AAD48"/>
    <w:rsid w:val="1CC54CEA"/>
    <w:rsid w:val="1CC88CE4"/>
    <w:rsid w:val="1CEFF6E6"/>
    <w:rsid w:val="1CF13448"/>
    <w:rsid w:val="1CF2DE65"/>
    <w:rsid w:val="1D0757B9"/>
    <w:rsid w:val="1D366685"/>
    <w:rsid w:val="1D3A318D"/>
    <w:rsid w:val="1D3EB436"/>
    <w:rsid w:val="1D71855E"/>
    <w:rsid w:val="1D73704A"/>
    <w:rsid w:val="1DA29B95"/>
    <w:rsid w:val="1DB03251"/>
    <w:rsid w:val="1DD2383A"/>
    <w:rsid w:val="1DFE1F98"/>
    <w:rsid w:val="1E08D3A6"/>
    <w:rsid w:val="1E1498AC"/>
    <w:rsid w:val="1E24C9E5"/>
    <w:rsid w:val="1E4C9BA5"/>
    <w:rsid w:val="1E60CBBE"/>
    <w:rsid w:val="1E645D45"/>
    <w:rsid w:val="1E75A58D"/>
    <w:rsid w:val="1E7EEFD1"/>
    <w:rsid w:val="1EA888A8"/>
    <w:rsid w:val="1EB4E01E"/>
    <w:rsid w:val="1EEBC446"/>
    <w:rsid w:val="1F0A0B2D"/>
    <w:rsid w:val="1F3D9288"/>
    <w:rsid w:val="1F4CC0E2"/>
    <w:rsid w:val="1FB3BCD7"/>
    <w:rsid w:val="1FF8E08A"/>
    <w:rsid w:val="202189FE"/>
    <w:rsid w:val="2056FDAF"/>
    <w:rsid w:val="20758F87"/>
    <w:rsid w:val="209A4358"/>
    <w:rsid w:val="20AEE0DE"/>
    <w:rsid w:val="20B4BF76"/>
    <w:rsid w:val="20BE01C6"/>
    <w:rsid w:val="20D422B4"/>
    <w:rsid w:val="21274C0B"/>
    <w:rsid w:val="21407468"/>
    <w:rsid w:val="214590FB"/>
    <w:rsid w:val="215E469F"/>
    <w:rsid w:val="217E7051"/>
    <w:rsid w:val="21B64BEB"/>
    <w:rsid w:val="21E5A1CC"/>
    <w:rsid w:val="220EE819"/>
    <w:rsid w:val="2214C006"/>
    <w:rsid w:val="22536E01"/>
    <w:rsid w:val="2257A26D"/>
    <w:rsid w:val="2269C12D"/>
    <w:rsid w:val="226CC1FA"/>
    <w:rsid w:val="2276969B"/>
    <w:rsid w:val="228D5CBE"/>
    <w:rsid w:val="22C6F6D9"/>
    <w:rsid w:val="22FCD415"/>
    <w:rsid w:val="2316C2F8"/>
    <w:rsid w:val="232B6178"/>
    <w:rsid w:val="235EFC3A"/>
    <w:rsid w:val="2391EF8A"/>
    <w:rsid w:val="23B9A6A3"/>
    <w:rsid w:val="23C3961F"/>
    <w:rsid w:val="23D1B59E"/>
    <w:rsid w:val="240080AB"/>
    <w:rsid w:val="240DEBA2"/>
    <w:rsid w:val="24372384"/>
    <w:rsid w:val="24395AF9"/>
    <w:rsid w:val="243FADA1"/>
    <w:rsid w:val="24A6355B"/>
    <w:rsid w:val="24D233D6"/>
    <w:rsid w:val="24D5B412"/>
    <w:rsid w:val="24E47F2E"/>
    <w:rsid w:val="24F318FB"/>
    <w:rsid w:val="250D3D20"/>
    <w:rsid w:val="251426CE"/>
    <w:rsid w:val="2517D461"/>
    <w:rsid w:val="251B2A6A"/>
    <w:rsid w:val="2528F776"/>
    <w:rsid w:val="2541786A"/>
    <w:rsid w:val="25716217"/>
    <w:rsid w:val="257C4CA1"/>
    <w:rsid w:val="25ADB7CD"/>
    <w:rsid w:val="25BB4436"/>
    <w:rsid w:val="25D6B8A5"/>
    <w:rsid w:val="26590947"/>
    <w:rsid w:val="268713D0"/>
    <w:rsid w:val="26AF0729"/>
    <w:rsid w:val="26B33729"/>
    <w:rsid w:val="26CD3F08"/>
    <w:rsid w:val="27150F3A"/>
    <w:rsid w:val="271A1D37"/>
    <w:rsid w:val="2735782D"/>
    <w:rsid w:val="27895FF6"/>
    <w:rsid w:val="27AA9F79"/>
    <w:rsid w:val="27BF5033"/>
    <w:rsid w:val="27E9BBC0"/>
    <w:rsid w:val="2800F27F"/>
    <w:rsid w:val="280E0D4E"/>
    <w:rsid w:val="281977FD"/>
    <w:rsid w:val="2839A2CF"/>
    <w:rsid w:val="2846D3EC"/>
    <w:rsid w:val="285355CD"/>
    <w:rsid w:val="2870EF57"/>
    <w:rsid w:val="2871A133"/>
    <w:rsid w:val="28738BE8"/>
    <w:rsid w:val="2873E86E"/>
    <w:rsid w:val="287F9F94"/>
    <w:rsid w:val="28938B9E"/>
    <w:rsid w:val="289B271A"/>
    <w:rsid w:val="28A440EB"/>
    <w:rsid w:val="28AADEEB"/>
    <w:rsid w:val="28D536C2"/>
    <w:rsid w:val="2903307C"/>
    <w:rsid w:val="294B1C4F"/>
    <w:rsid w:val="298B9383"/>
    <w:rsid w:val="299AEC8F"/>
    <w:rsid w:val="29A04B89"/>
    <w:rsid w:val="29A1A9DF"/>
    <w:rsid w:val="29A4B066"/>
    <w:rsid w:val="29BC3156"/>
    <w:rsid w:val="29CA4029"/>
    <w:rsid w:val="29D713BE"/>
    <w:rsid w:val="29F393BB"/>
    <w:rsid w:val="2A1BBF3B"/>
    <w:rsid w:val="2A35377B"/>
    <w:rsid w:val="2A7F5AFA"/>
    <w:rsid w:val="2A91C1F9"/>
    <w:rsid w:val="2AB22455"/>
    <w:rsid w:val="2AC2493D"/>
    <w:rsid w:val="2AC9AA3A"/>
    <w:rsid w:val="2B210217"/>
    <w:rsid w:val="2B321FE9"/>
    <w:rsid w:val="2B39A8B4"/>
    <w:rsid w:val="2B8A6BEE"/>
    <w:rsid w:val="2BA8D26E"/>
    <w:rsid w:val="2BC11B79"/>
    <w:rsid w:val="2BC11DBC"/>
    <w:rsid w:val="2C224407"/>
    <w:rsid w:val="2C2CA380"/>
    <w:rsid w:val="2CA6A8D7"/>
    <w:rsid w:val="2D5477D5"/>
    <w:rsid w:val="2D76ECFD"/>
    <w:rsid w:val="2D7B7792"/>
    <w:rsid w:val="2D853ED5"/>
    <w:rsid w:val="2D929472"/>
    <w:rsid w:val="2D97A77A"/>
    <w:rsid w:val="2D9EB7AA"/>
    <w:rsid w:val="2DA2E428"/>
    <w:rsid w:val="2DD8EFA7"/>
    <w:rsid w:val="2DE85C04"/>
    <w:rsid w:val="2E12C9D0"/>
    <w:rsid w:val="2E5874D6"/>
    <w:rsid w:val="2E5A752C"/>
    <w:rsid w:val="2E615089"/>
    <w:rsid w:val="2E860D98"/>
    <w:rsid w:val="2E968ADB"/>
    <w:rsid w:val="2EA3379D"/>
    <w:rsid w:val="2EB14482"/>
    <w:rsid w:val="2EF8AA91"/>
    <w:rsid w:val="2F481E20"/>
    <w:rsid w:val="2FC805B7"/>
    <w:rsid w:val="3031F3C2"/>
    <w:rsid w:val="304DFBE9"/>
    <w:rsid w:val="3056A79F"/>
    <w:rsid w:val="3058B3D4"/>
    <w:rsid w:val="307800AB"/>
    <w:rsid w:val="30B49BEA"/>
    <w:rsid w:val="30F6E799"/>
    <w:rsid w:val="31269806"/>
    <w:rsid w:val="312B273C"/>
    <w:rsid w:val="314344AF"/>
    <w:rsid w:val="316D1FA7"/>
    <w:rsid w:val="31C66399"/>
    <w:rsid w:val="31CEF364"/>
    <w:rsid w:val="31FDE2D1"/>
    <w:rsid w:val="3213C610"/>
    <w:rsid w:val="32180A6B"/>
    <w:rsid w:val="322B97A8"/>
    <w:rsid w:val="322C7F7F"/>
    <w:rsid w:val="3233C21D"/>
    <w:rsid w:val="3241B0D7"/>
    <w:rsid w:val="32522842"/>
    <w:rsid w:val="3252D6B8"/>
    <w:rsid w:val="32809EE1"/>
    <w:rsid w:val="32AAF5AF"/>
    <w:rsid w:val="32BE7C1A"/>
    <w:rsid w:val="32ED02E4"/>
    <w:rsid w:val="32FFA679"/>
    <w:rsid w:val="32FFD6D0"/>
    <w:rsid w:val="3308AAEC"/>
    <w:rsid w:val="334E2E5F"/>
    <w:rsid w:val="3353DA60"/>
    <w:rsid w:val="335D558E"/>
    <w:rsid w:val="336C5B81"/>
    <w:rsid w:val="336D312E"/>
    <w:rsid w:val="337C5576"/>
    <w:rsid w:val="33810AB9"/>
    <w:rsid w:val="3384B811"/>
    <w:rsid w:val="33AFA16D"/>
    <w:rsid w:val="33B3DACC"/>
    <w:rsid w:val="33BDD754"/>
    <w:rsid w:val="33D972F1"/>
    <w:rsid w:val="33F2493E"/>
    <w:rsid w:val="340CFAC7"/>
    <w:rsid w:val="3419B867"/>
    <w:rsid w:val="343669B7"/>
    <w:rsid w:val="34708C80"/>
    <w:rsid w:val="3482ADEA"/>
    <w:rsid w:val="34861CBF"/>
    <w:rsid w:val="3491F0DF"/>
    <w:rsid w:val="34A9351A"/>
    <w:rsid w:val="3510F065"/>
    <w:rsid w:val="351B7E17"/>
    <w:rsid w:val="352FA490"/>
    <w:rsid w:val="354FAB2D"/>
    <w:rsid w:val="3561FCB0"/>
    <w:rsid w:val="357A9C3B"/>
    <w:rsid w:val="35A4FF62"/>
    <w:rsid w:val="35B9C151"/>
    <w:rsid w:val="35D8796F"/>
    <w:rsid w:val="35FCCD48"/>
    <w:rsid w:val="35FD49AD"/>
    <w:rsid w:val="360A0FFD"/>
    <w:rsid w:val="361723DD"/>
    <w:rsid w:val="361B1FF8"/>
    <w:rsid w:val="362DC140"/>
    <w:rsid w:val="3637473B"/>
    <w:rsid w:val="364BC42A"/>
    <w:rsid w:val="369BC9D3"/>
    <w:rsid w:val="36A19CC0"/>
    <w:rsid w:val="36ACBEB8"/>
    <w:rsid w:val="36D63DC6"/>
    <w:rsid w:val="37541004"/>
    <w:rsid w:val="3758416D"/>
    <w:rsid w:val="3773060D"/>
    <w:rsid w:val="377449D0"/>
    <w:rsid w:val="378680E2"/>
    <w:rsid w:val="3792B550"/>
    <w:rsid w:val="37AB14BE"/>
    <w:rsid w:val="37CDADB5"/>
    <w:rsid w:val="37CE7A89"/>
    <w:rsid w:val="37E749C4"/>
    <w:rsid w:val="37EB39DF"/>
    <w:rsid w:val="3808AE58"/>
    <w:rsid w:val="380EE0C2"/>
    <w:rsid w:val="381B412D"/>
    <w:rsid w:val="3860FB54"/>
    <w:rsid w:val="386B9917"/>
    <w:rsid w:val="3883EFC7"/>
    <w:rsid w:val="38874BEF"/>
    <w:rsid w:val="388B0647"/>
    <w:rsid w:val="38FA203B"/>
    <w:rsid w:val="39225143"/>
    <w:rsid w:val="393A99F7"/>
    <w:rsid w:val="3950516F"/>
    <w:rsid w:val="3978E9A6"/>
    <w:rsid w:val="39B007A8"/>
    <w:rsid w:val="39C6DE86"/>
    <w:rsid w:val="39E0CFFE"/>
    <w:rsid w:val="39E46188"/>
    <w:rsid w:val="39F38480"/>
    <w:rsid w:val="3A067162"/>
    <w:rsid w:val="3A167001"/>
    <w:rsid w:val="3A38047A"/>
    <w:rsid w:val="3A57FE99"/>
    <w:rsid w:val="3A76C608"/>
    <w:rsid w:val="3A939E4C"/>
    <w:rsid w:val="3A9D2D39"/>
    <w:rsid w:val="3AA05765"/>
    <w:rsid w:val="3AB3F0EB"/>
    <w:rsid w:val="3ABA7F61"/>
    <w:rsid w:val="3AE764C9"/>
    <w:rsid w:val="3B291A2F"/>
    <w:rsid w:val="3B3AED51"/>
    <w:rsid w:val="3B6DEB86"/>
    <w:rsid w:val="3BAB4962"/>
    <w:rsid w:val="3BB307B1"/>
    <w:rsid w:val="3BFE2F71"/>
    <w:rsid w:val="3C06F6F9"/>
    <w:rsid w:val="3C37BD01"/>
    <w:rsid w:val="3C5E85B5"/>
    <w:rsid w:val="3C6AAE46"/>
    <w:rsid w:val="3C7017FC"/>
    <w:rsid w:val="3C73F4DC"/>
    <w:rsid w:val="3C80227C"/>
    <w:rsid w:val="3CC3D358"/>
    <w:rsid w:val="3CEDA910"/>
    <w:rsid w:val="3CF19D79"/>
    <w:rsid w:val="3D4ED812"/>
    <w:rsid w:val="3D58C1F3"/>
    <w:rsid w:val="3D5FCA49"/>
    <w:rsid w:val="3D6DE934"/>
    <w:rsid w:val="3D711F9A"/>
    <w:rsid w:val="3D7DB3FA"/>
    <w:rsid w:val="3D8B4F87"/>
    <w:rsid w:val="3DA3E7F8"/>
    <w:rsid w:val="3E507B73"/>
    <w:rsid w:val="3E55072E"/>
    <w:rsid w:val="3E56D60F"/>
    <w:rsid w:val="3E66CC71"/>
    <w:rsid w:val="3E7B55AD"/>
    <w:rsid w:val="3E89BC64"/>
    <w:rsid w:val="3E955265"/>
    <w:rsid w:val="3EA22691"/>
    <w:rsid w:val="3EA2E4C1"/>
    <w:rsid w:val="3EA8B4E3"/>
    <w:rsid w:val="3EA9DA3A"/>
    <w:rsid w:val="3EC57228"/>
    <w:rsid w:val="3EDAB6A9"/>
    <w:rsid w:val="3EF679D1"/>
    <w:rsid w:val="3F10E135"/>
    <w:rsid w:val="3F26DBFE"/>
    <w:rsid w:val="3F289039"/>
    <w:rsid w:val="3F355943"/>
    <w:rsid w:val="3F81EC8F"/>
    <w:rsid w:val="3FAE4D6B"/>
    <w:rsid w:val="3FD53547"/>
    <w:rsid w:val="3FE7BC40"/>
    <w:rsid w:val="40178229"/>
    <w:rsid w:val="401F7207"/>
    <w:rsid w:val="4052BF1A"/>
    <w:rsid w:val="4058EDAA"/>
    <w:rsid w:val="405E16D0"/>
    <w:rsid w:val="40684955"/>
    <w:rsid w:val="40A010BC"/>
    <w:rsid w:val="40B28444"/>
    <w:rsid w:val="40BDFE4F"/>
    <w:rsid w:val="40C0AEE2"/>
    <w:rsid w:val="40DE878E"/>
    <w:rsid w:val="41060F35"/>
    <w:rsid w:val="41061339"/>
    <w:rsid w:val="4129CBD9"/>
    <w:rsid w:val="41304CAA"/>
    <w:rsid w:val="41352B2F"/>
    <w:rsid w:val="41977C3A"/>
    <w:rsid w:val="41C17255"/>
    <w:rsid w:val="41CCF327"/>
    <w:rsid w:val="4226F678"/>
    <w:rsid w:val="4230B2C3"/>
    <w:rsid w:val="423CBF42"/>
    <w:rsid w:val="423F690C"/>
    <w:rsid w:val="425BD838"/>
    <w:rsid w:val="4265BDFC"/>
    <w:rsid w:val="42869A7A"/>
    <w:rsid w:val="42EF31E2"/>
    <w:rsid w:val="430C8370"/>
    <w:rsid w:val="434A4801"/>
    <w:rsid w:val="43975FC6"/>
    <w:rsid w:val="439A66C6"/>
    <w:rsid w:val="43BCF67C"/>
    <w:rsid w:val="43C0FE79"/>
    <w:rsid w:val="43C277B8"/>
    <w:rsid w:val="43E5BF2C"/>
    <w:rsid w:val="44083D83"/>
    <w:rsid w:val="442941B9"/>
    <w:rsid w:val="444A3D1B"/>
    <w:rsid w:val="4462CE00"/>
    <w:rsid w:val="446CCBF1"/>
    <w:rsid w:val="446D87ED"/>
    <w:rsid w:val="448BDCFA"/>
    <w:rsid w:val="44B324DF"/>
    <w:rsid w:val="44DFE6CF"/>
    <w:rsid w:val="44FCED2B"/>
    <w:rsid w:val="450C4DA3"/>
    <w:rsid w:val="453FAA6B"/>
    <w:rsid w:val="4552D44F"/>
    <w:rsid w:val="4555602D"/>
    <w:rsid w:val="4586202D"/>
    <w:rsid w:val="459E8DAE"/>
    <w:rsid w:val="45AB057D"/>
    <w:rsid w:val="45E1138A"/>
    <w:rsid w:val="45ECFED9"/>
    <w:rsid w:val="4606AAB5"/>
    <w:rsid w:val="46089C52"/>
    <w:rsid w:val="4609584E"/>
    <w:rsid w:val="464981B8"/>
    <w:rsid w:val="464E1D4B"/>
    <w:rsid w:val="4663EBA9"/>
    <w:rsid w:val="468DE57A"/>
    <w:rsid w:val="46BF0744"/>
    <w:rsid w:val="46DBEB79"/>
    <w:rsid w:val="47107D4B"/>
    <w:rsid w:val="47310A0E"/>
    <w:rsid w:val="4741D538"/>
    <w:rsid w:val="47990D5D"/>
    <w:rsid w:val="47AE8F5C"/>
    <w:rsid w:val="47BFBCB2"/>
    <w:rsid w:val="47C2D523"/>
    <w:rsid w:val="4832C17E"/>
    <w:rsid w:val="485092D6"/>
    <w:rsid w:val="4870B1E3"/>
    <w:rsid w:val="48BD0CD0"/>
    <w:rsid w:val="490D422F"/>
    <w:rsid w:val="490DF1B5"/>
    <w:rsid w:val="490F6047"/>
    <w:rsid w:val="493094D9"/>
    <w:rsid w:val="49408D7B"/>
    <w:rsid w:val="497776FC"/>
    <w:rsid w:val="498EA437"/>
    <w:rsid w:val="49A360BC"/>
    <w:rsid w:val="49A62D0B"/>
    <w:rsid w:val="49D31FF9"/>
    <w:rsid w:val="49F6E346"/>
    <w:rsid w:val="4A09A84A"/>
    <w:rsid w:val="4A0C4D8F"/>
    <w:rsid w:val="4A0EC9D1"/>
    <w:rsid w:val="4A2CCD6A"/>
    <w:rsid w:val="4A3182AD"/>
    <w:rsid w:val="4A454B29"/>
    <w:rsid w:val="4A456041"/>
    <w:rsid w:val="4A47F1D2"/>
    <w:rsid w:val="4A64C4F9"/>
    <w:rsid w:val="4A7ABB41"/>
    <w:rsid w:val="4A97308B"/>
    <w:rsid w:val="4AAFE8C7"/>
    <w:rsid w:val="4ADCFBDE"/>
    <w:rsid w:val="4AF2F56A"/>
    <w:rsid w:val="4B08FE84"/>
    <w:rsid w:val="4B0B20B9"/>
    <w:rsid w:val="4B1346D7"/>
    <w:rsid w:val="4B59FD3E"/>
    <w:rsid w:val="4B7315EF"/>
    <w:rsid w:val="4B771565"/>
    <w:rsid w:val="4B9767FD"/>
    <w:rsid w:val="4C162311"/>
    <w:rsid w:val="4C1A8931"/>
    <w:rsid w:val="4C318526"/>
    <w:rsid w:val="4C4435B4"/>
    <w:rsid w:val="4C4D76A7"/>
    <w:rsid w:val="4C5E8D83"/>
    <w:rsid w:val="4C640E88"/>
    <w:rsid w:val="4C6CDCB8"/>
    <w:rsid w:val="4CA99442"/>
    <w:rsid w:val="4CCD7916"/>
    <w:rsid w:val="4CFF1A2C"/>
    <w:rsid w:val="4D161215"/>
    <w:rsid w:val="4D3167E4"/>
    <w:rsid w:val="4D493FFA"/>
    <w:rsid w:val="4D632B1B"/>
    <w:rsid w:val="4D752FE3"/>
    <w:rsid w:val="4D75B29F"/>
    <w:rsid w:val="4D99E938"/>
    <w:rsid w:val="4DA47B92"/>
    <w:rsid w:val="4DBD7810"/>
    <w:rsid w:val="4DCD5587"/>
    <w:rsid w:val="4DD868FB"/>
    <w:rsid w:val="4DE5CFC5"/>
    <w:rsid w:val="4DEA4064"/>
    <w:rsid w:val="4DF7D2C0"/>
    <w:rsid w:val="4E237AF6"/>
    <w:rsid w:val="4E3EA60D"/>
    <w:rsid w:val="4E4A7F53"/>
    <w:rsid w:val="4E86672D"/>
    <w:rsid w:val="4E918F1C"/>
    <w:rsid w:val="4EB1BE10"/>
    <w:rsid w:val="4EB6F9C3"/>
    <w:rsid w:val="4EDBDFCC"/>
    <w:rsid w:val="4EDCF0BA"/>
    <w:rsid w:val="4EE74E0B"/>
    <w:rsid w:val="4EF22C96"/>
    <w:rsid w:val="4F1A4E90"/>
    <w:rsid w:val="4F2C4797"/>
    <w:rsid w:val="4F613782"/>
    <w:rsid w:val="4F6E0AD2"/>
    <w:rsid w:val="4F8610C5"/>
    <w:rsid w:val="4FCBE178"/>
    <w:rsid w:val="4FF9D0E1"/>
    <w:rsid w:val="4FFAB5AF"/>
    <w:rsid w:val="500B787B"/>
    <w:rsid w:val="501648EF"/>
    <w:rsid w:val="502D5F7D"/>
    <w:rsid w:val="5040C189"/>
    <w:rsid w:val="5046D279"/>
    <w:rsid w:val="504D34AD"/>
    <w:rsid w:val="50541ABC"/>
    <w:rsid w:val="505B1755"/>
    <w:rsid w:val="50776EBE"/>
    <w:rsid w:val="507AD932"/>
    <w:rsid w:val="509DA697"/>
    <w:rsid w:val="509FB81F"/>
    <w:rsid w:val="50A8819E"/>
    <w:rsid w:val="50ABDFB1"/>
    <w:rsid w:val="50D56CEB"/>
    <w:rsid w:val="50DF1D93"/>
    <w:rsid w:val="50F229FA"/>
    <w:rsid w:val="510FABAF"/>
    <w:rsid w:val="512F7382"/>
    <w:rsid w:val="513C7147"/>
    <w:rsid w:val="5163B34B"/>
    <w:rsid w:val="51860371"/>
    <w:rsid w:val="518949E9"/>
    <w:rsid w:val="51B7C879"/>
    <w:rsid w:val="5215A419"/>
    <w:rsid w:val="521A7F45"/>
    <w:rsid w:val="5235F3F0"/>
    <w:rsid w:val="524C9570"/>
    <w:rsid w:val="525019CE"/>
    <w:rsid w:val="52747039"/>
    <w:rsid w:val="527D7489"/>
    <w:rsid w:val="52962CEC"/>
    <w:rsid w:val="52ACF89F"/>
    <w:rsid w:val="52CB9406"/>
    <w:rsid w:val="52EB91B4"/>
    <w:rsid w:val="52EFC8DC"/>
    <w:rsid w:val="5320962E"/>
    <w:rsid w:val="533F2DAA"/>
    <w:rsid w:val="5344B0CB"/>
    <w:rsid w:val="53526A83"/>
    <w:rsid w:val="5381F76A"/>
    <w:rsid w:val="5383C360"/>
    <w:rsid w:val="53D14957"/>
    <w:rsid w:val="53D73D93"/>
    <w:rsid w:val="53DF0FE7"/>
    <w:rsid w:val="5419E8E8"/>
    <w:rsid w:val="54342ABE"/>
    <w:rsid w:val="545981E8"/>
    <w:rsid w:val="54645649"/>
    <w:rsid w:val="546CED52"/>
    <w:rsid w:val="547B43FE"/>
    <w:rsid w:val="548B2526"/>
    <w:rsid w:val="549AD46B"/>
    <w:rsid w:val="54A721D9"/>
    <w:rsid w:val="54ED0DB0"/>
    <w:rsid w:val="55235D18"/>
    <w:rsid w:val="553321F8"/>
    <w:rsid w:val="553B9415"/>
    <w:rsid w:val="55703CF8"/>
    <w:rsid w:val="558A0D1A"/>
    <w:rsid w:val="558CFC0A"/>
    <w:rsid w:val="55A251E3"/>
    <w:rsid w:val="55BE5E76"/>
    <w:rsid w:val="55E9BC48"/>
    <w:rsid w:val="5600666D"/>
    <w:rsid w:val="56184AEB"/>
    <w:rsid w:val="5646902D"/>
    <w:rsid w:val="5649A8C7"/>
    <w:rsid w:val="566C16F0"/>
    <w:rsid w:val="568D219B"/>
    <w:rsid w:val="568E1526"/>
    <w:rsid w:val="56ED02A6"/>
    <w:rsid w:val="57133F0B"/>
    <w:rsid w:val="5776EDE1"/>
    <w:rsid w:val="579B086E"/>
    <w:rsid w:val="57B55889"/>
    <w:rsid w:val="57B6F8E3"/>
    <w:rsid w:val="57C905B9"/>
    <w:rsid w:val="57CC5722"/>
    <w:rsid w:val="57F3D37E"/>
    <w:rsid w:val="58054214"/>
    <w:rsid w:val="58055AB2"/>
    <w:rsid w:val="580988DB"/>
    <w:rsid w:val="581F5ED7"/>
    <w:rsid w:val="582432C1"/>
    <w:rsid w:val="583AF0CB"/>
    <w:rsid w:val="583F77F9"/>
    <w:rsid w:val="584B934B"/>
    <w:rsid w:val="585548F8"/>
    <w:rsid w:val="58592F9B"/>
    <w:rsid w:val="5862DFB4"/>
    <w:rsid w:val="58733841"/>
    <w:rsid w:val="58952B13"/>
    <w:rsid w:val="58A2F41A"/>
    <w:rsid w:val="58AFA68F"/>
    <w:rsid w:val="58B0A954"/>
    <w:rsid w:val="58C777CC"/>
    <w:rsid w:val="58DCD6DB"/>
    <w:rsid w:val="58E763AA"/>
    <w:rsid w:val="58EE76B5"/>
    <w:rsid w:val="592B26EE"/>
    <w:rsid w:val="593106EB"/>
    <w:rsid w:val="5938F808"/>
    <w:rsid w:val="593FE912"/>
    <w:rsid w:val="595A52BB"/>
    <w:rsid w:val="59CE7B72"/>
    <w:rsid w:val="59E199AE"/>
    <w:rsid w:val="5A0554BF"/>
    <w:rsid w:val="5A54BA09"/>
    <w:rsid w:val="5A669BE1"/>
    <w:rsid w:val="5A97A45F"/>
    <w:rsid w:val="5AA88DFD"/>
    <w:rsid w:val="5ADF317C"/>
    <w:rsid w:val="5AF710A1"/>
    <w:rsid w:val="5AFE2957"/>
    <w:rsid w:val="5B4A4FB0"/>
    <w:rsid w:val="5B8650BC"/>
    <w:rsid w:val="5B8A3FFF"/>
    <w:rsid w:val="5B99A077"/>
    <w:rsid w:val="5BA23B24"/>
    <w:rsid w:val="5BB2D2C1"/>
    <w:rsid w:val="5BC16C7F"/>
    <w:rsid w:val="5BC70326"/>
    <w:rsid w:val="5BCCCBD5"/>
    <w:rsid w:val="5BD32F7F"/>
    <w:rsid w:val="5BD6A471"/>
    <w:rsid w:val="5BF321CB"/>
    <w:rsid w:val="5BF5564B"/>
    <w:rsid w:val="5C3CD907"/>
    <w:rsid w:val="5C782567"/>
    <w:rsid w:val="5C9D9919"/>
    <w:rsid w:val="5CF6091F"/>
    <w:rsid w:val="5D049AAB"/>
    <w:rsid w:val="5D22211D"/>
    <w:rsid w:val="5D3650D7"/>
    <w:rsid w:val="5D426E5D"/>
    <w:rsid w:val="5D586813"/>
    <w:rsid w:val="5D81022B"/>
    <w:rsid w:val="5D8704A6"/>
    <w:rsid w:val="5D8EF22C"/>
    <w:rsid w:val="5DAA7BED"/>
    <w:rsid w:val="5DB51C9E"/>
    <w:rsid w:val="5DF7A6C6"/>
    <w:rsid w:val="5E1BDA03"/>
    <w:rsid w:val="5E6042F2"/>
    <w:rsid w:val="5E6E99F9"/>
    <w:rsid w:val="5E88D2EE"/>
    <w:rsid w:val="5E9241DF"/>
    <w:rsid w:val="5E9A894D"/>
    <w:rsid w:val="5EA5D82E"/>
    <w:rsid w:val="5EBC641F"/>
    <w:rsid w:val="5EEF1E2C"/>
    <w:rsid w:val="5EF4BEEB"/>
    <w:rsid w:val="5F15A1C5"/>
    <w:rsid w:val="5F22D507"/>
    <w:rsid w:val="5F48E02E"/>
    <w:rsid w:val="5FC81F33"/>
    <w:rsid w:val="5FFA98BF"/>
    <w:rsid w:val="603232CB"/>
    <w:rsid w:val="6034C8B9"/>
    <w:rsid w:val="603DCA92"/>
    <w:rsid w:val="60455100"/>
    <w:rsid w:val="60713723"/>
    <w:rsid w:val="607A0F1F"/>
    <w:rsid w:val="607CEE08"/>
    <w:rsid w:val="607FE1F6"/>
    <w:rsid w:val="60906476"/>
    <w:rsid w:val="60A2E857"/>
    <w:rsid w:val="60B12649"/>
    <w:rsid w:val="60B3474A"/>
    <w:rsid w:val="60E35BE6"/>
    <w:rsid w:val="61258620"/>
    <w:rsid w:val="615A7253"/>
    <w:rsid w:val="616011AB"/>
    <w:rsid w:val="616F2113"/>
    <w:rsid w:val="61986E48"/>
    <w:rsid w:val="61C489BD"/>
    <w:rsid w:val="61EC30C3"/>
    <w:rsid w:val="620B2AC9"/>
    <w:rsid w:val="620D1342"/>
    <w:rsid w:val="622D3554"/>
    <w:rsid w:val="6230AE03"/>
    <w:rsid w:val="6262634F"/>
    <w:rsid w:val="628C06D2"/>
    <w:rsid w:val="630C09F0"/>
    <w:rsid w:val="6327EA06"/>
    <w:rsid w:val="632D8556"/>
    <w:rsid w:val="635467FF"/>
    <w:rsid w:val="638124A7"/>
    <w:rsid w:val="63D7DDBA"/>
    <w:rsid w:val="63EA9300"/>
    <w:rsid w:val="6410C9D6"/>
    <w:rsid w:val="64251E8A"/>
    <w:rsid w:val="6438B1DF"/>
    <w:rsid w:val="644DC0E0"/>
    <w:rsid w:val="644FAA96"/>
    <w:rsid w:val="64518E8E"/>
    <w:rsid w:val="64666479"/>
    <w:rsid w:val="646A4823"/>
    <w:rsid w:val="647DC1A8"/>
    <w:rsid w:val="6481DF22"/>
    <w:rsid w:val="6492B4A6"/>
    <w:rsid w:val="64A44AE5"/>
    <w:rsid w:val="64D0682D"/>
    <w:rsid w:val="64D4C349"/>
    <w:rsid w:val="64E7419A"/>
    <w:rsid w:val="64F68433"/>
    <w:rsid w:val="64FBE2BF"/>
    <w:rsid w:val="65446F5C"/>
    <w:rsid w:val="65584916"/>
    <w:rsid w:val="6573AE1B"/>
    <w:rsid w:val="6594A494"/>
    <w:rsid w:val="65AD23D8"/>
    <w:rsid w:val="65B0466A"/>
    <w:rsid w:val="65C3A794"/>
    <w:rsid w:val="66127775"/>
    <w:rsid w:val="668067D7"/>
    <w:rsid w:val="668BD0D7"/>
    <w:rsid w:val="668D034E"/>
    <w:rsid w:val="66A7AD35"/>
    <w:rsid w:val="66A80107"/>
    <w:rsid w:val="66C13766"/>
    <w:rsid w:val="66D02846"/>
    <w:rsid w:val="6706C93D"/>
    <w:rsid w:val="67086269"/>
    <w:rsid w:val="672E69FF"/>
    <w:rsid w:val="6731245E"/>
    <w:rsid w:val="6766A82C"/>
    <w:rsid w:val="676AB989"/>
    <w:rsid w:val="678459E9"/>
    <w:rsid w:val="67852AF1"/>
    <w:rsid w:val="67863D97"/>
    <w:rsid w:val="6797206F"/>
    <w:rsid w:val="67A6CD54"/>
    <w:rsid w:val="67ADCC84"/>
    <w:rsid w:val="67DB1EF9"/>
    <w:rsid w:val="67E356D0"/>
    <w:rsid w:val="67FF9CB5"/>
    <w:rsid w:val="680F72E9"/>
    <w:rsid w:val="681CB17E"/>
    <w:rsid w:val="68852104"/>
    <w:rsid w:val="688F7366"/>
    <w:rsid w:val="689777A3"/>
    <w:rsid w:val="689C7B40"/>
    <w:rsid w:val="68B29A1F"/>
    <w:rsid w:val="68B4784A"/>
    <w:rsid w:val="68D79274"/>
    <w:rsid w:val="68F0C478"/>
    <w:rsid w:val="68F2FAA5"/>
    <w:rsid w:val="6993170C"/>
    <w:rsid w:val="69A5C884"/>
    <w:rsid w:val="69A6B657"/>
    <w:rsid w:val="69EE9FDB"/>
    <w:rsid w:val="6A20F165"/>
    <w:rsid w:val="6A398D4D"/>
    <w:rsid w:val="6A4FC8C0"/>
    <w:rsid w:val="6A77590F"/>
    <w:rsid w:val="6A9814D6"/>
    <w:rsid w:val="6AE2D9D9"/>
    <w:rsid w:val="6B390EDC"/>
    <w:rsid w:val="6B52C276"/>
    <w:rsid w:val="6B7F9F91"/>
    <w:rsid w:val="6B85B1A3"/>
    <w:rsid w:val="6B8ADBAA"/>
    <w:rsid w:val="6BA88368"/>
    <w:rsid w:val="6BD322E4"/>
    <w:rsid w:val="6BE0C490"/>
    <w:rsid w:val="6BF285F5"/>
    <w:rsid w:val="6C0DC1F8"/>
    <w:rsid w:val="6C24E0A0"/>
    <w:rsid w:val="6C64A638"/>
    <w:rsid w:val="6C938C73"/>
    <w:rsid w:val="6C9E40F0"/>
    <w:rsid w:val="6CF2673B"/>
    <w:rsid w:val="6D0723C0"/>
    <w:rsid w:val="6D111A53"/>
    <w:rsid w:val="6D580DD7"/>
    <w:rsid w:val="6D5AFE83"/>
    <w:rsid w:val="6D8FA547"/>
    <w:rsid w:val="6D97B58C"/>
    <w:rsid w:val="6DA75059"/>
    <w:rsid w:val="6DA8B691"/>
    <w:rsid w:val="6DBA3A39"/>
    <w:rsid w:val="6DDDF175"/>
    <w:rsid w:val="6DE355B1"/>
    <w:rsid w:val="6DE9B893"/>
    <w:rsid w:val="6E2A19BF"/>
    <w:rsid w:val="6E9ADBBF"/>
    <w:rsid w:val="6EBE1B13"/>
    <w:rsid w:val="6ED6D8F3"/>
    <w:rsid w:val="6EEA4960"/>
    <w:rsid w:val="6EF1228E"/>
    <w:rsid w:val="6F1901B6"/>
    <w:rsid w:val="6FA7EFE5"/>
    <w:rsid w:val="6FE8257B"/>
    <w:rsid w:val="701506FF"/>
    <w:rsid w:val="701AC25C"/>
    <w:rsid w:val="701E2013"/>
    <w:rsid w:val="70335265"/>
    <w:rsid w:val="703D51FC"/>
    <w:rsid w:val="704170A9"/>
    <w:rsid w:val="7066CD30"/>
    <w:rsid w:val="707C3213"/>
    <w:rsid w:val="70822C15"/>
    <w:rsid w:val="70BF5A68"/>
    <w:rsid w:val="70D12BAE"/>
    <w:rsid w:val="70E43180"/>
    <w:rsid w:val="70EC4B52"/>
    <w:rsid w:val="7135E0D1"/>
    <w:rsid w:val="713D5AD7"/>
    <w:rsid w:val="714E7736"/>
    <w:rsid w:val="7188ED3C"/>
    <w:rsid w:val="719F83B4"/>
    <w:rsid w:val="71ECD96A"/>
    <w:rsid w:val="725A668E"/>
    <w:rsid w:val="727230C4"/>
    <w:rsid w:val="72B344E1"/>
    <w:rsid w:val="72B5BD47"/>
    <w:rsid w:val="72BBD367"/>
    <w:rsid w:val="72C9914A"/>
    <w:rsid w:val="72C9A8A3"/>
    <w:rsid w:val="72E458E8"/>
    <w:rsid w:val="72FD32C2"/>
    <w:rsid w:val="730A2A17"/>
    <w:rsid w:val="736EE1B1"/>
    <w:rsid w:val="73BA9038"/>
    <w:rsid w:val="740CEEC4"/>
    <w:rsid w:val="74168194"/>
    <w:rsid w:val="741B796F"/>
    <w:rsid w:val="7436124F"/>
    <w:rsid w:val="74383E37"/>
    <w:rsid w:val="744545C6"/>
    <w:rsid w:val="74557297"/>
    <w:rsid w:val="7477E86D"/>
    <w:rsid w:val="748D1D3B"/>
    <w:rsid w:val="74D76096"/>
    <w:rsid w:val="74D77427"/>
    <w:rsid w:val="7527212A"/>
    <w:rsid w:val="75685198"/>
    <w:rsid w:val="756D5AEB"/>
    <w:rsid w:val="7570DE2D"/>
    <w:rsid w:val="75DAC77D"/>
    <w:rsid w:val="75E11F59"/>
    <w:rsid w:val="76440F48"/>
    <w:rsid w:val="765DF6C5"/>
    <w:rsid w:val="76681FC0"/>
    <w:rsid w:val="7688AFCE"/>
    <w:rsid w:val="768DC917"/>
    <w:rsid w:val="76910556"/>
    <w:rsid w:val="76BA2D27"/>
    <w:rsid w:val="76BECF96"/>
    <w:rsid w:val="76D0CBC8"/>
    <w:rsid w:val="76D1CC85"/>
    <w:rsid w:val="76F8DB6F"/>
    <w:rsid w:val="7743B69D"/>
    <w:rsid w:val="7766A801"/>
    <w:rsid w:val="776C3DC8"/>
    <w:rsid w:val="778DD82C"/>
    <w:rsid w:val="77B04347"/>
    <w:rsid w:val="77B57FF8"/>
    <w:rsid w:val="77CB1E23"/>
    <w:rsid w:val="77CEAFAD"/>
    <w:rsid w:val="77DDD2A5"/>
    <w:rsid w:val="77F4DD86"/>
    <w:rsid w:val="77F9C726"/>
    <w:rsid w:val="7816D528"/>
    <w:rsid w:val="78266C95"/>
    <w:rsid w:val="78448625"/>
    <w:rsid w:val="78685E9B"/>
    <w:rsid w:val="786BC608"/>
    <w:rsid w:val="786DABFA"/>
    <w:rsid w:val="78A3760D"/>
    <w:rsid w:val="78A3B7FE"/>
    <w:rsid w:val="78B9B7F2"/>
    <w:rsid w:val="78E27FA8"/>
    <w:rsid w:val="78ECC89B"/>
    <w:rsid w:val="792B5C2E"/>
    <w:rsid w:val="7931D300"/>
    <w:rsid w:val="7931FE99"/>
    <w:rsid w:val="7966EE84"/>
    <w:rsid w:val="79750533"/>
    <w:rsid w:val="7982EA3B"/>
    <w:rsid w:val="79AB2E7B"/>
    <w:rsid w:val="79AD89DD"/>
    <w:rsid w:val="79B97E66"/>
    <w:rsid w:val="79CB9AB5"/>
    <w:rsid w:val="79D01BC4"/>
    <w:rsid w:val="79F90888"/>
    <w:rsid w:val="7A027069"/>
    <w:rsid w:val="7A0A8C4D"/>
    <w:rsid w:val="7A0CAFF9"/>
    <w:rsid w:val="7A10DDDE"/>
    <w:rsid w:val="7A307C31"/>
    <w:rsid w:val="7A40D56C"/>
    <w:rsid w:val="7AABFF07"/>
    <w:rsid w:val="7AEF01C2"/>
    <w:rsid w:val="7AFD09FC"/>
    <w:rsid w:val="7B38031D"/>
    <w:rsid w:val="7B6C96D5"/>
    <w:rsid w:val="7B943811"/>
    <w:rsid w:val="7BE154C4"/>
    <w:rsid w:val="7BE2FA0D"/>
    <w:rsid w:val="7C4126DC"/>
    <w:rsid w:val="7C49EDDD"/>
    <w:rsid w:val="7C509E68"/>
    <w:rsid w:val="7C7C7999"/>
    <w:rsid w:val="7CBA8AFD"/>
    <w:rsid w:val="7CC1A1DA"/>
    <w:rsid w:val="7CCEE89E"/>
    <w:rsid w:val="7CE37ABE"/>
    <w:rsid w:val="7D012CCE"/>
    <w:rsid w:val="7D17B1F7"/>
    <w:rsid w:val="7D2F0F0B"/>
    <w:rsid w:val="7D56FDAB"/>
    <w:rsid w:val="7D942B40"/>
    <w:rsid w:val="7D9B09D6"/>
    <w:rsid w:val="7D9B5F02"/>
    <w:rsid w:val="7DA81504"/>
    <w:rsid w:val="7DB9F8CC"/>
    <w:rsid w:val="7DD60326"/>
    <w:rsid w:val="7DDE749C"/>
    <w:rsid w:val="7DE419E7"/>
    <w:rsid w:val="7DE8DC1C"/>
    <w:rsid w:val="7E085433"/>
    <w:rsid w:val="7E08F21B"/>
    <w:rsid w:val="7E389BF3"/>
    <w:rsid w:val="7E395845"/>
    <w:rsid w:val="7E58FE1F"/>
    <w:rsid w:val="7E6F8547"/>
    <w:rsid w:val="7E91503F"/>
    <w:rsid w:val="7EB72A28"/>
    <w:rsid w:val="7ED1783E"/>
    <w:rsid w:val="7EDFB1A1"/>
    <w:rsid w:val="7EF94B7B"/>
    <w:rsid w:val="7F0D2E86"/>
    <w:rsid w:val="7F0F33DE"/>
    <w:rsid w:val="7F2FC5BE"/>
    <w:rsid w:val="7F3256BA"/>
    <w:rsid w:val="7F4AB2ED"/>
    <w:rsid w:val="7F68274D"/>
    <w:rsid w:val="7F6F7AE3"/>
    <w:rsid w:val="7F8FEBA7"/>
    <w:rsid w:val="7F958F37"/>
    <w:rsid w:val="7FD69A64"/>
    <w:rsid w:val="7FE5A8DC"/>
    <w:rsid w:val="7FE8E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8D9D8"/>
  <w15:docId w15:val="{77311032-7FDD-412F-8AAC-24EE9D89D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76FD"/>
    <w:pPr>
      <w:spacing w:after="120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qFormat/>
    <w:rsid w:val="00CC2785"/>
    <w:pPr>
      <w:keepNext/>
      <w:numPr>
        <w:numId w:val="9"/>
      </w:numPr>
      <w:spacing w:before="120" w:after="60" w:line="240" w:lineRule="auto"/>
      <w:outlineLvl w:val="0"/>
    </w:pPr>
    <w:rPr>
      <w:rFonts w:ascii="Pragmatica Book" w:eastAsia="Times New Roman" w:hAnsi="Pragmatica Book" w:cs="Arial"/>
      <w:b/>
      <w:bCs/>
      <w:color w:val="164F8F"/>
      <w:kern w:val="32"/>
      <w:sz w:val="32"/>
      <w:szCs w:val="32"/>
      <w:lang w:eastAsia="cs-CZ"/>
    </w:rPr>
  </w:style>
  <w:style w:type="paragraph" w:styleId="Nadpis2">
    <w:name w:val="heading 2"/>
    <w:aliases w:val="h2,hlavicka,F2,F21,ASAPHeading 2,Nadpis 2T,PA Major Section,2,sub-sect,21,sub-sect1,22,sub-sect2,211,sub-sect11,Podkapitola1,Nadpis kapitoly,V_Head2,V_Head21,V_Head22,0Überschrift 2,1Überschrift 2,2Überschrift 2,3Überschrift 2,4Überschrift 2"/>
    <w:basedOn w:val="Nadpis1"/>
    <w:next w:val="Normln"/>
    <w:link w:val="Nadpis2Char"/>
    <w:qFormat/>
    <w:rsid w:val="00413AAB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Nadpis3">
    <w:name w:val="heading 3"/>
    <w:aliases w:val="Nadpis 3 velká písmena,Titul1,Za a),podclanek"/>
    <w:basedOn w:val="Nadpis2"/>
    <w:next w:val="Normln"/>
    <w:link w:val="Nadpis3Char"/>
    <w:qFormat/>
    <w:rsid w:val="002943A4"/>
    <w:pPr>
      <w:numPr>
        <w:ilvl w:val="2"/>
      </w:numPr>
      <w:spacing w:before="240"/>
      <w:outlineLvl w:val="2"/>
    </w:pPr>
    <w:rPr>
      <w:bCs/>
      <w:sz w:val="22"/>
      <w:szCs w:val="26"/>
    </w:rPr>
  </w:style>
  <w:style w:type="paragraph" w:styleId="Nadpis4">
    <w:name w:val="heading 4"/>
    <w:aliases w:val="Char,Char Char"/>
    <w:basedOn w:val="Normln"/>
    <w:next w:val="Normln"/>
    <w:link w:val="Nadpis4Char"/>
    <w:qFormat/>
    <w:rsid w:val="002943A4"/>
    <w:pPr>
      <w:keepNext/>
      <w:numPr>
        <w:ilvl w:val="3"/>
        <w:numId w:val="9"/>
      </w:numPr>
      <w:spacing w:before="240" w:after="60" w:line="240" w:lineRule="auto"/>
      <w:outlineLvl w:val="3"/>
    </w:pPr>
    <w:rPr>
      <w:rFonts w:ascii="Pragmatica Book" w:eastAsia="Times New Roman" w:hAnsi="Pragmatica Book" w:cs="Times New Roman"/>
      <w:b/>
      <w:bCs/>
      <w:color w:val="1F4E79" w:themeColor="accent1" w:themeShade="80"/>
      <w:szCs w:val="28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CC2785"/>
    <w:pPr>
      <w:numPr>
        <w:ilvl w:val="4"/>
        <w:numId w:val="9"/>
      </w:numPr>
      <w:spacing w:before="240" w:after="60" w:line="240" w:lineRule="auto"/>
      <w:outlineLvl w:val="4"/>
    </w:pPr>
    <w:rPr>
      <w:rFonts w:ascii="Pragmatica Book" w:eastAsia="Times New Roman" w:hAnsi="Pragmatica Book" w:cs="Times New Roman"/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unhideWhenUsed/>
    <w:qFormat/>
    <w:rsid w:val="00CC2785"/>
    <w:pPr>
      <w:numPr>
        <w:ilvl w:val="5"/>
        <w:numId w:val="9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cs-CZ"/>
    </w:rPr>
  </w:style>
  <w:style w:type="paragraph" w:styleId="Nadpis7">
    <w:name w:val="heading 7"/>
    <w:aliases w:val="T7"/>
    <w:basedOn w:val="Normln"/>
    <w:next w:val="Normln"/>
    <w:link w:val="Nadpis7Char"/>
    <w:unhideWhenUsed/>
    <w:qFormat/>
    <w:rsid w:val="00CC2785"/>
    <w:pPr>
      <w:numPr>
        <w:ilvl w:val="6"/>
        <w:numId w:val="9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cs-CZ"/>
    </w:rPr>
  </w:style>
  <w:style w:type="paragraph" w:styleId="Nadpis8">
    <w:name w:val="heading 8"/>
    <w:aliases w:val="T8"/>
    <w:basedOn w:val="Normln"/>
    <w:next w:val="Normln"/>
    <w:link w:val="Nadpis8Char"/>
    <w:unhideWhenUsed/>
    <w:qFormat/>
    <w:rsid w:val="00CC2785"/>
    <w:pPr>
      <w:numPr>
        <w:ilvl w:val="7"/>
        <w:numId w:val="9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paragraph" w:styleId="Nadpis9">
    <w:name w:val="heading 9"/>
    <w:aliases w:val="T9,Příloha"/>
    <w:basedOn w:val="Normln"/>
    <w:next w:val="Normln"/>
    <w:link w:val="Nadpis9Char"/>
    <w:qFormat/>
    <w:rsid w:val="00CC2785"/>
    <w:pPr>
      <w:numPr>
        <w:ilvl w:val="8"/>
        <w:numId w:val="9"/>
      </w:numPr>
      <w:spacing w:before="240" w:after="60" w:line="240" w:lineRule="auto"/>
      <w:outlineLvl w:val="8"/>
    </w:pPr>
    <w:rPr>
      <w:rFonts w:eastAsia="Times New Roman" w:cs="Arial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5971AC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5971AC"/>
    <w:rPr>
      <w:rFonts w:eastAsiaTheme="minorEastAsia"/>
      <w:lang w:eastAsia="cs-CZ"/>
    </w:rPr>
  </w:style>
  <w:style w:type="paragraph" w:styleId="Zhlav">
    <w:name w:val="header"/>
    <w:basedOn w:val="Normln"/>
    <w:link w:val="ZhlavChar"/>
    <w:unhideWhenUsed/>
    <w:rsid w:val="009B0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B0FF1"/>
  </w:style>
  <w:style w:type="paragraph" w:styleId="Zpat">
    <w:name w:val="footer"/>
    <w:basedOn w:val="Normln"/>
    <w:link w:val="ZpatChar"/>
    <w:uiPriority w:val="99"/>
    <w:unhideWhenUsed/>
    <w:rsid w:val="009B0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B0FF1"/>
  </w:style>
  <w:style w:type="character" w:customStyle="1" w:styleId="Nadpis1Char">
    <w:name w:val="Nadpis 1 Char"/>
    <w:basedOn w:val="Standardnpsmoodstavce"/>
    <w:link w:val="Nadpis1"/>
    <w:rsid w:val="00CC2785"/>
    <w:rPr>
      <w:rFonts w:ascii="Pragmatica Book" w:eastAsia="Times New Roman" w:hAnsi="Pragmatica Book" w:cs="Arial"/>
      <w:b/>
      <w:bCs/>
      <w:color w:val="164F8F"/>
      <w:kern w:val="32"/>
      <w:sz w:val="32"/>
      <w:szCs w:val="32"/>
      <w:lang w:eastAsia="cs-CZ"/>
    </w:rPr>
  </w:style>
  <w:style w:type="character" w:customStyle="1" w:styleId="Nadpis2Char">
    <w:name w:val="Nadpis 2 Char"/>
    <w:aliases w:val="h2 Char,hlavicka Char,F2 Char,F21 Char,ASAPHeading 2 Char,Nadpis 2T Char,PA Major Section Char,2 Char,sub-sect Char,21 Char,sub-sect1 Char,22 Char,sub-sect2 Char,211 Char,sub-sect11 Char,Podkapitola1 Char,Nadpis kapitoly Char,V_Head2 Char"/>
    <w:basedOn w:val="Standardnpsmoodstavce"/>
    <w:link w:val="Nadpis2"/>
    <w:rsid w:val="00413AAB"/>
    <w:rPr>
      <w:rFonts w:ascii="Pragmatica Book" w:eastAsia="Times New Roman" w:hAnsi="Pragmatica Book" w:cs="Arial"/>
      <w:b/>
      <w:iCs/>
      <w:color w:val="164F8F"/>
      <w:kern w:val="32"/>
      <w:sz w:val="28"/>
      <w:szCs w:val="28"/>
      <w:lang w:eastAsia="cs-CZ"/>
    </w:rPr>
  </w:style>
  <w:style w:type="character" w:customStyle="1" w:styleId="Nadpis3Char">
    <w:name w:val="Nadpis 3 Char"/>
    <w:aliases w:val="Nadpis 3 velká písmena Char,Titul1 Char,Za a) Char,podclanek Char"/>
    <w:basedOn w:val="Standardnpsmoodstavce"/>
    <w:link w:val="Nadpis3"/>
    <w:rsid w:val="002943A4"/>
    <w:rPr>
      <w:rFonts w:ascii="Pragmatica Book" w:eastAsia="Times New Roman" w:hAnsi="Pragmatica Book" w:cs="Arial"/>
      <w:b/>
      <w:bCs/>
      <w:iCs/>
      <w:color w:val="164F8F"/>
      <w:kern w:val="32"/>
      <w:szCs w:val="26"/>
      <w:lang w:eastAsia="cs-CZ"/>
    </w:rPr>
  </w:style>
  <w:style w:type="character" w:customStyle="1" w:styleId="Nadpis4Char">
    <w:name w:val="Nadpis 4 Char"/>
    <w:aliases w:val="Char Char1,Char Char Char"/>
    <w:basedOn w:val="Standardnpsmoodstavce"/>
    <w:link w:val="Nadpis4"/>
    <w:rsid w:val="002943A4"/>
    <w:rPr>
      <w:rFonts w:ascii="Pragmatica Book" w:eastAsia="Times New Roman" w:hAnsi="Pragmatica Book" w:cs="Times New Roman"/>
      <w:b/>
      <w:bCs/>
      <w:color w:val="1F4E79" w:themeColor="accent1" w:themeShade="80"/>
      <w:sz w:val="20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CC2785"/>
    <w:rPr>
      <w:rFonts w:ascii="Pragmatica Book" w:eastAsia="Times New Roman" w:hAnsi="Pragmatica Book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CC2785"/>
    <w:rPr>
      <w:rFonts w:ascii="Calibri" w:eastAsia="Times New Roman" w:hAnsi="Calibri" w:cs="Times New Roman"/>
      <w:b/>
      <w:bCs/>
      <w:sz w:val="20"/>
      <w:lang w:eastAsia="cs-CZ"/>
    </w:rPr>
  </w:style>
  <w:style w:type="character" w:customStyle="1" w:styleId="Nadpis7Char">
    <w:name w:val="Nadpis 7 Char"/>
    <w:aliases w:val="T7 Char"/>
    <w:basedOn w:val="Standardnpsmoodstavce"/>
    <w:link w:val="Nadpis7"/>
    <w:rsid w:val="00CC2785"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dpis8Char">
    <w:name w:val="Nadpis 8 Char"/>
    <w:aliases w:val="T8 Char"/>
    <w:basedOn w:val="Standardnpsmoodstavce"/>
    <w:link w:val="Nadpis8"/>
    <w:rsid w:val="00CC2785"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T9 Char,Příloha Char"/>
    <w:basedOn w:val="Standardnpsmoodstavce"/>
    <w:link w:val="Nadpis9"/>
    <w:rsid w:val="00CC2785"/>
    <w:rPr>
      <w:rFonts w:ascii="Arial" w:eastAsia="Times New Roman" w:hAnsi="Arial" w:cs="Arial"/>
      <w:sz w:val="20"/>
      <w:lang w:eastAsia="cs-CZ"/>
    </w:rPr>
  </w:style>
  <w:style w:type="paragraph" w:customStyle="1" w:styleId="text-odrka">
    <w:name w:val="text - odrážka"/>
    <w:basedOn w:val="Normln"/>
    <w:link w:val="text-odrkaChar"/>
    <w:rsid w:val="00CC2785"/>
    <w:pPr>
      <w:numPr>
        <w:numId w:val="10"/>
      </w:numPr>
      <w:spacing w:after="0" w:line="240" w:lineRule="auto"/>
    </w:pPr>
    <w:rPr>
      <w:rFonts w:ascii="Pragmatica Book" w:eastAsia="Times New Roman" w:hAnsi="Pragmatica Book" w:cs="Times New Roman"/>
      <w:szCs w:val="24"/>
      <w:lang w:eastAsia="cs-CZ"/>
    </w:rPr>
  </w:style>
  <w:style w:type="character" w:customStyle="1" w:styleId="text-odrkaChar">
    <w:name w:val="text - odrážka Char"/>
    <w:link w:val="text-odrka"/>
    <w:rsid w:val="00CC2785"/>
    <w:rPr>
      <w:rFonts w:ascii="Pragmatica Book" w:eastAsia="Times New Roman" w:hAnsi="Pragmatica Book" w:cs="Times New Roman"/>
      <w:sz w:val="20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rsid w:val="00847DD3"/>
    <w:pPr>
      <w:tabs>
        <w:tab w:val="left" w:pos="440"/>
        <w:tab w:val="right" w:leader="dot" w:pos="9060"/>
      </w:tabs>
      <w:spacing w:after="0" w:line="240" w:lineRule="auto"/>
    </w:pPr>
    <w:rPr>
      <w:rFonts w:ascii="Pragmatica Book" w:eastAsia="Times New Roman" w:hAnsi="Pragmatica Book" w:cs="Times New Roman"/>
      <w:szCs w:val="24"/>
      <w:lang w:eastAsia="cs-CZ"/>
    </w:rPr>
  </w:style>
  <w:style w:type="character" w:styleId="Hypertextovodkaz">
    <w:name w:val="Hyperlink"/>
    <w:uiPriority w:val="99"/>
    <w:rsid w:val="00CC2785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CC2785"/>
    <w:pPr>
      <w:spacing w:after="0" w:line="240" w:lineRule="auto"/>
      <w:ind w:left="708"/>
    </w:pPr>
    <w:rPr>
      <w:rFonts w:ascii="Pragmatica Book" w:eastAsia="Times New Roman" w:hAnsi="Pragmatica Book" w:cs="Times New Roman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rsid w:val="00232D09"/>
    <w:pPr>
      <w:tabs>
        <w:tab w:val="left" w:pos="600"/>
        <w:tab w:val="right" w:leader="dot" w:pos="9060"/>
      </w:tabs>
      <w:spacing w:after="0" w:line="240" w:lineRule="auto"/>
      <w:ind w:left="200"/>
    </w:pPr>
    <w:rPr>
      <w:rFonts w:ascii="Pragmatica Book" w:eastAsia="Times New Roman" w:hAnsi="Pragmatica Book" w:cs="Times New Roman"/>
      <w:szCs w:val="24"/>
      <w:lang w:eastAsia="cs-CZ"/>
    </w:rPr>
  </w:style>
  <w:style w:type="paragraph" w:styleId="Textvbloku">
    <w:name w:val="Block Text"/>
    <w:basedOn w:val="Normln"/>
    <w:rsid w:val="00FD0C84"/>
    <w:pPr>
      <w:spacing w:after="0" w:line="240" w:lineRule="auto"/>
      <w:ind w:left="708" w:right="180"/>
    </w:pPr>
    <w:rPr>
      <w:rFonts w:eastAsia="Times New Roman" w:cs="Arial"/>
      <w:sz w:val="22"/>
      <w:szCs w:val="24"/>
      <w:lang w:eastAsia="cs-CZ"/>
    </w:rPr>
  </w:style>
  <w:style w:type="table" w:styleId="Mkatabulky">
    <w:name w:val="Table Grid"/>
    <w:basedOn w:val="Normlntabulka"/>
    <w:uiPriority w:val="39"/>
    <w:rsid w:val="007F2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E45A6B"/>
    <w:pPr>
      <w:tabs>
        <w:tab w:val="left" w:pos="1100"/>
        <w:tab w:val="right" w:leader="dot" w:pos="9062"/>
      </w:tabs>
      <w:spacing w:after="100"/>
      <w:ind w:left="400"/>
    </w:pPr>
  </w:style>
  <w:style w:type="paragraph" w:customStyle="1" w:styleId="odstavec1">
    <w:name w:val="odstavec1"/>
    <w:basedOn w:val="Normln"/>
    <w:next w:val="Normln"/>
    <w:rsid w:val="006143CB"/>
    <w:pPr>
      <w:spacing w:before="120" w:line="240" w:lineRule="auto"/>
      <w:ind w:left="1361"/>
    </w:pPr>
    <w:rPr>
      <w:rFonts w:eastAsia="Times New Roman" w:cs="Times New Roman"/>
      <w:sz w:val="22"/>
      <w:szCs w:val="20"/>
      <w:lang w:val="en-GB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143C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143CB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143CB"/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14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143CB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887599"/>
    <w:pPr>
      <w:spacing w:after="0" w:line="240" w:lineRule="auto"/>
    </w:pPr>
    <w:rPr>
      <w:rFonts w:ascii="Arial" w:hAnsi="Arial"/>
      <w:sz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C477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C4774"/>
    <w:rPr>
      <w:rFonts w:ascii="Arial" w:hAnsi="Arial"/>
      <w:b/>
      <w:bCs/>
      <w:sz w:val="20"/>
      <w:szCs w:val="20"/>
    </w:rPr>
  </w:style>
  <w:style w:type="character" w:customStyle="1" w:styleId="Zmnka1">
    <w:name w:val="Zmínka1"/>
    <w:basedOn w:val="Standardnpsmoodstavce"/>
    <w:uiPriority w:val="99"/>
    <w:unhideWhenUsed/>
    <w:rPr>
      <w:color w:val="2B579A"/>
      <w:shd w:val="clear" w:color="auto" w:fill="E6E6E6"/>
    </w:rPr>
  </w:style>
  <w:style w:type="paragraph" w:styleId="Nzev">
    <w:name w:val="Title"/>
    <w:basedOn w:val="Normln"/>
    <w:next w:val="Normln"/>
    <w:link w:val="NzevChar"/>
    <w:uiPriority w:val="10"/>
    <w:qFormat/>
    <w:rsid w:val="0082346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23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sah4">
    <w:name w:val="toc 4"/>
    <w:basedOn w:val="Normln"/>
    <w:next w:val="Normln"/>
    <w:autoRedefine/>
    <w:uiPriority w:val="39"/>
    <w:unhideWhenUsed/>
    <w:rsid w:val="004A2304"/>
    <w:pPr>
      <w:spacing w:after="100"/>
      <w:ind w:left="600"/>
    </w:pPr>
  </w:style>
  <w:style w:type="paragraph" w:styleId="Nadpisobsahu">
    <w:name w:val="TOC Heading"/>
    <w:basedOn w:val="Nadpis1"/>
    <w:next w:val="Normln"/>
    <w:uiPriority w:val="39"/>
    <w:unhideWhenUsed/>
    <w:qFormat/>
    <w:rsid w:val="004A2304"/>
    <w:pPr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76598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976598"/>
    <w:rPr>
      <w:rFonts w:eastAsiaTheme="minorEastAsia"/>
      <w:color w:val="5A5A5A" w:themeColor="text1" w:themeTint="A5"/>
      <w:spacing w:val="15"/>
    </w:rPr>
  </w:style>
  <w:style w:type="paragraph" w:customStyle="1" w:styleId="Oddlova">
    <w:name w:val="Oddělovač"/>
    <w:basedOn w:val="Normln"/>
    <w:next w:val="Normln"/>
    <w:autoRedefine/>
    <w:rsid w:val="00FE4FB6"/>
    <w:pPr>
      <w:shd w:val="clear" w:color="auto" w:fill="000000"/>
      <w:suppressAutoHyphens/>
      <w:spacing w:before="480" w:after="0" w:line="240" w:lineRule="auto"/>
      <w:ind w:left="227" w:hanging="227"/>
      <w:jc w:val="center"/>
    </w:pPr>
    <w:rPr>
      <w:rFonts w:eastAsia="Times New Roman" w:cs="Times New Roman"/>
      <w:b/>
      <w:sz w:val="24"/>
      <w:szCs w:val="20"/>
    </w:rPr>
  </w:style>
  <w:style w:type="character" w:customStyle="1" w:styleId="normaltextrun">
    <w:name w:val="normaltextrun"/>
    <w:basedOn w:val="Standardnpsmoodstavce"/>
    <w:rsid w:val="007605DD"/>
  </w:style>
  <w:style w:type="paragraph" w:customStyle="1" w:styleId="Odstavec">
    <w:name w:val="Odstavec"/>
    <w:basedOn w:val="Normln"/>
    <w:rsid w:val="00F5064B"/>
    <w:pPr>
      <w:spacing w:after="0" w:line="240" w:lineRule="auto"/>
      <w:ind w:left="567"/>
      <w:jc w:val="both"/>
    </w:pPr>
    <w:rPr>
      <w:rFonts w:eastAsia="Times New Roman" w:cs="Times New Roman"/>
      <w:sz w:val="18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313799"/>
    <w:pPr>
      <w:spacing w:after="100"/>
      <w:ind w:left="880"/>
    </w:pPr>
    <w:rPr>
      <w:rFonts w:asciiTheme="minorHAnsi" w:eastAsiaTheme="minorEastAsia" w:hAnsiTheme="minorHAns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313799"/>
    <w:pPr>
      <w:spacing w:after="100"/>
      <w:ind w:left="1100"/>
    </w:pPr>
    <w:rPr>
      <w:rFonts w:asciiTheme="minorHAnsi" w:eastAsiaTheme="minorEastAsia" w:hAnsiTheme="minorHAns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313799"/>
    <w:pPr>
      <w:spacing w:after="100"/>
      <w:ind w:left="1320"/>
    </w:pPr>
    <w:rPr>
      <w:rFonts w:asciiTheme="minorHAnsi" w:eastAsiaTheme="minorEastAsia" w:hAnsiTheme="minorHAns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313799"/>
    <w:pPr>
      <w:spacing w:after="100"/>
      <w:ind w:left="1540"/>
    </w:pPr>
    <w:rPr>
      <w:rFonts w:asciiTheme="minorHAnsi" w:eastAsiaTheme="minorEastAsia" w:hAnsiTheme="minorHAns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313799"/>
    <w:pPr>
      <w:spacing w:after="100"/>
      <w:ind w:left="1760"/>
    </w:pPr>
    <w:rPr>
      <w:rFonts w:asciiTheme="minorHAnsi" w:eastAsiaTheme="minorEastAsia" w:hAnsiTheme="minorHAnsi"/>
      <w:sz w:val="22"/>
      <w:lang w:eastAsia="cs-CZ"/>
    </w:rPr>
  </w:style>
  <w:style w:type="paragraph" w:customStyle="1" w:styleId="paragraph">
    <w:name w:val="paragraph"/>
    <w:basedOn w:val="Normln"/>
    <w:rsid w:val="00B31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eop">
    <w:name w:val="eop"/>
    <w:basedOn w:val="Standardnpsmoodstavce"/>
    <w:rsid w:val="00B310DE"/>
  </w:style>
  <w:style w:type="character" w:customStyle="1" w:styleId="spellingerror">
    <w:name w:val="spellingerror"/>
    <w:basedOn w:val="Standardnpsmoodstavce"/>
    <w:rsid w:val="00B310DE"/>
  </w:style>
  <w:style w:type="paragraph" w:customStyle="1" w:styleId="Bod">
    <w:name w:val="Bod"/>
    <w:basedOn w:val="Normln"/>
    <w:qFormat/>
    <w:rsid w:val="00C20BC5"/>
    <w:pPr>
      <w:numPr>
        <w:numId w:val="25"/>
      </w:numPr>
      <w:spacing w:after="0" w:line="240" w:lineRule="auto"/>
      <w:jc w:val="both"/>
    </w:pPr>
    <w:rPr>
      <w:rFonts w:eastAsia="Times New Roman" w:cs="Arial"/>
      <w:szCs w:val="20"/>
      <w:lang w:eastAsia="cs-CZ"/>
    </w:rPr>
  </w:style>
  <w:style w:type="paragraph" w:customStyle="1" w:styleId="Odrka">
    <w:name w:val="Odrážka"/>
    <w:basedOn w:val="Normln"/>
    <w:link w:val="OdrkaChar2"/>
    <w:qFormat/>
    <w:rsid w:val="002B2703"/>
    <w:pPr>
      <w:numPr>
        <w:numId w:val="26"/>
      </w:numPr>
      <w:spacing w:line="240" w:lineRule="auto"/>
      <w:jc w:val="both"/>
    </w:pPr>
    <w:rPr>
      <w:rFonts w:eastAsia="Times New Roman" w:cs="Arial"/>
      <w:kern w:val="28"/>
      <w:szCs w:val="20"/>
      <w:lang w:eastAsia="cs-CZ"/>
    </w:rPr>
  </w:style>
  <w:style w:type="character" w:customStyle="1" w:styleId="OdrkaChar2">
    <w:name w:val="Odrážka Char2"/>
    <w:link w:val="Odrka"/>
    <w:rsid w:val="002B2703"/>
    <w:rPr>
      <w:rFonts w:ascii="Arial" w:eastAsia="Times New Roman" w:hAnsi="Arial" w:cs="Arial"/>
      <w:kern w:val="28"/>
      <w:sz w:val="20"/>
      <w:szCs w:val="20"/>
      <w:lang w:eastAsia="cs-CZ"/>
    </w:rPr>
  </w:style>
  <w:style w:type="character" w:styleId="Siln">
    <w:name w:val="Strong"/>
    <w:uiPriority w:val="22"/>
    <w:qFormat/>
    <w:rsid w:val="006777CB"/>
    <w:rPr>
      <w:b/>
      <w:bCs/>
    </w:rPr>
  </w:style>
  <w:style w:type="character" w:styleId="Zstupntext">
    <w:name w:val="Placeholder Text"/>
    <w:basedOn w:val="Standardnpsmoodstavce"/>
    <w:uiPriority w:val="99"/>
    <w:semiHidden/>
    <w:rsid w:val="001954E9"/>
    <w:rPr>
      <w:color w:val="808080"/>
    </w:rPr>
  </w:style>
  <w:style w:type="character" w:customStyle="1" w:styleId="WW8Num8z1">
    <w:name w:val="WW8Num8z1"/>
    <w:rsid w:val="00640674"/>
    <w:rPr>
      <w:rFonts w:ascii="Wingdings 2" w:hAnsi="Wingdings 2" w:cs="StarSymbol"/>
      <w:sz w:val="18"/>
      <w:szCs w:val="18"/>
    </w:rPr>
  </w:style>
  <w:style w:type="paragraph" w:styleId="Zkladntextodsazen">
    <w:name w:val="Body Text Indent"/>
    <w:basedOn w:val="Normln"/>
    <w:link w:val="ZkladntextodsazenChar"/>
    <w:semiHidden/>
    <w:rsid w:val="00621888"/>
    <w:pPr>
      <w:spacing w:after="0" w:line="240" w:lineRule="auto"/>
      <w:ind w:left="709" w:hanging="709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621888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Zmnka10">
    <w:name w:val="Zmínka10"/>
    <w:basedOn w:val="Standardnpsmoodstavce"/>
    <w:uiPriority w:val="99"/>
    <w:unhideWhenUsed/>
    <w:rsid w:val="005E7370"/>
    <w:rPr>
      <w:color w:val="2B579A"/>
      <w:shd w:val="clear" w:color="auto" w:fill="E6E6E6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307F9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TabulkaKontrolnseznam">
    <w:name w:val="Tabulka Kontrolní seznam"/>
    <w:basedOn w:val="Normlntabulka"/>
    <w:uiPriority w:val="99"/>
    <w:rsid w:val="00626727"/>
    <w:pPr>
      <w:spacing w:before="60" w:after="60" w:line="240" w:lineRule="auto"/>
    </w:pPr>
    <w:rPr>
      <w:rFonts w:eastAsiaTheme="minorEastAsia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</w:tblBorders>
    </w:tblPr>
    <w:tblStylePr w:type="firstCol">
      <w:rPr>
        <w:b/>
        <w:i w:val="0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5B9BD5" w:themeColor="accent1"/>
          <w:left w:val="dashed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  <w:tl2br w:val="nil"/>
          <w:tr2bl w:val="nil"/>
        </w:tcBorders>
      </w:tcPr>
    </w:tblStylePr>
    <w:tblStylePr w:type="band1Vert">
      <w:rPr>
        <w:b/>
        <w:i w:val="0"/>
      </w:rPr>
    </w:tblStylePr>
    <w:tblStylePr w:type="band1Horz">
      <w:tblPr/>
      <w:tcPr>
        <w:tcBorders>
          <w:top w:val="single" w:sz="4" w:space="0" w:color="5B9BD5" w:themeColor="accent1"/>
          <w:left w:val="nil"/>
          <w:bottom w:val="single" w:sz="4" w:space="0" w:color="5B9BD5" w:themeColor="accent1"/>
          <w:right w:val="nil"/>
          <w:insideH w:val="nil"/>
          <w:insideV w:val="nil"/>
          <w:tl2br w:val="nil"/>
          <w:tr2bl w:val="nil"/>
        </w:tcBorders>
        <w:shd w:val="clear" w:color="auto" w:fill="DEEAF6" w:themeFill="accent1" w:themeFillTint="33"/>
      </w:tcPr>
    </w:tblStylePr>
    <w:tblStylePr w:type="band2Horz">
      <w:tblPr/>
      <w:tcPr>
        <w:tcBorders>
          <w:top w:val="single" w:sz="4" w:space="0" w:color="5B9BD5" w:themeColor="accent1"/>
          <w:left w:val="nil"/>
          <w:bottom w:val="single" w:sz="4" w:space="0" w:color="5B9BD5" w:themeColor="accent1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f0">
    <w:name w:val="pf0"/>
    <w:basedOn w:val="Normln"/>
    <w:rsid w:val="00B11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04567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B40557"/>
    <w:rPr>
      <w:color w:val="954F72" w:themeColor="followedHyperlink"/>
      <w:u w:val="single"/>
    </w:rPr>
  </w:style>
  <w:style w:type="paragraph" w:styleId="Normlnweb">
    <w:name w:val="Normal (Web)"/>
    <w:basedOn w:val="Normln"/>
    <w:uiPriority w:val="99"/>
    <w:unhideWhenUsed/>
    <w:rsid w:val="003D3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mnka">
    <w:name w:val="Mention"/>
    <w:basedOn w:val="Standardnpsmoodstavce"/>
    <w:uiPriority w:val="99"/>
    <w:unhideWhenUsed/>
    <w:rsid w:val="00C7421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9378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69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76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81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7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092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15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5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035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63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45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109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7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86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845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87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2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469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3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1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261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5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07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2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69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19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565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37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4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22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82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570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59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1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0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1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379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26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321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73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8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482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42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6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749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8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24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590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57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18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95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5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8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9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3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ue.cz/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moje.ue.cz/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hyperlink" Target="https://www.ue.cz/dokumenty-informac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ue.cz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e.cz/dokumenty-informace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1A8BE0-DD44-4087-A71F-785CAD2D96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ECD9A-DF5F-4622-A920-53DD75AD2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A35F7F-83CD-438D-8CC9-705B97A27C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BA0953-97C6-4CE0-801E-F6EFF30477ED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43</Pages>
  <Words>16639</Words>
  <Characters>98175</Characters>
  <Application>Microsoft Office Word</Application>
  <DocSecurity>0</DocSecurity>
  <Lines>818</Lines>
  <Paragraphs>229</Paragraphs>
  <ScaleCrop>false</ScaleCrop>
  <Company>United Energy</Company>
  <LinksUpToDate>false</LinksUpToDate>
  <CharactersWithSpaces>114585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integrovaný plán řízení</dc:title>
  <dc:subject/>
  <dc:creator>Zemánek Slavoj</dc:creator>
  <cp:keywords/>
  <dc:description/>
  <cp:lastModifiedBy>Holubová Romana</cp:lastModifiedBy>
  <cp:revision>85</cp:revision>
  <cp:lastPrinted>2025-07-22T06:59:00Z</cp:lastPrinted>
  <dcterms:created xsi:type="dcterms:W3CDTF">2025-06-26T12:42:00Z</dcterms:created>
  <dcterms:modified xsi:type="dcterms:W3CDTF">2025-12-03T11:26:00Z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3cc9399fcd76a4bfbddda9cf15054c1a05a12e62e4462ea7f26e304e890bd268</vt:lpwstr>
  </property>
  <property fmtid="{D5CDD505-2E9C-101B-9397-08002B2CF9AE}" pid="3" name="MediaServiceImageTags">
    <vt:lpwstr/>
  </property>
  <property fmtid="{D5CDD505-2E9C-101B-9397-08002B2CF9AE}" pid="4" name="_DocHome">
    <vt:i4>1526725876</vt:i4>
  </property>
  <property fmtid="{D5CDD505-2E9C-101B-9397-08002B2CF9AE}" pid="5" name="ContentTypeId">
    <vt:lpwstr>0x0101009ED23C1D22645A4BBBBEE9C08EB5C600</vt:lpwstr>
  </property>
</Properties>
</file>